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879307481"/>
        <w:docPartObj>
          <w:docPartGallery w:val="Cover Pages"/>
          <w:docPartUnique/>
        </w:docPartObj>
      </w:sdtPr>
      <w:sdtEndPr>
        <w:rPr>
          <w:rFonts w:cs="Arial"/>
        </w:rPr>
      </w:sdtEndPr>
      <w:sdtContent>
        <w:p w:rsidR="00690DD7" w:rsidRDefault="001B5203">
          <w:r>
            <w:rPr>
              <w:noProof/>
              <w:lang w:val="es-PE" w:eastAsia="es-PE"/>
            </w:rPr>
            <mc:AlternateContent>
              <mc:Choice Requires="wpg">
                <w:drawing>
                  <wp:anchor distT="0" distB="0" distL="114300" distR="114300" simplePos="0" relativeHeight="251659264" behindDoc="1" locked="0" layoutInCell="1" allowOverlap="1" wp14:anchorId="316D0887" wp14:editId="3EECEECC">
                    <wp:simplePos x="0" y="0"/>
                    <wp:positionH relativeFrom="page">
                      <wp:align>left</wp:align>
                    </wp:positionH>
                    <wp:positionV relativeFrom="page">
                      <wp:posOffset>365676</wp:posOffset>
                    </wp:positionV>
                    <wp:extent cx="6858000" cy="7068185"/>
                    <wp:effectExtent l="0" t="0" r="0" b="0"/>
                    <wp:wrapNone/>
                    <wp:docPr id="125" name="Grupo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185"/>
                              <a:chOff x="0" y="0"/>
                              <a:chExt cx="5561330" cy="5404485"/>
                            </a:xfrm>
                          </wpg:grpSpPr>
                          <wps:wsp>
                            <wps:cNvPr id="126" name="Forma libre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4D37DE" w:rsidRDefault="005053DE" w:rsidP="00690DD7">
                                  <w:pPr>
                                    <w:jc w:val="center"/>
                                    <w:rPr>
                                      <w:color w:val="FFFFFF" w:themeColor="background1"/>
                                      <w:sz w:val="72"/>
                                      <w:szCs w:val="72"/>
                                    </w:rPr>
                                  </w:pPr>
                                  <w:sdt>
                                    <w:sdtPr>
                                      <w:rPr>
                                        <w:color w:val="FFFFFF" w:themeColor="background1"/>
                                        <w:sz w:val="72"/>
                                        <w:szCs w:val="72"/>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4D37DE">
                                        <w:rPr>
                                          <w:color w:val="FFFFFF" w:themeColor="background1"/>
                                          <w:sz w:val="72"/>
                                          <w:szCs w:val="72"/>
                                        </w:rPr>
                                        <w:t>INFORME MEMORIA</w:t>
                                      </w:r>
                                    </w:sdtContent>
                                  </w:sdt>
                                  <w:r w:rsidR="004D37DE">
                                    <w:rPr>
                                      <w:color w:val="FFFFFF" w:themeColor="background1"/>
                                      <w:sz w:val="72"/>
                                      <w:szCs w:val="72"/>
                                    </w:rPr>
                                    <w:t xml:space="preserve"> 2015</w:t>
                                  </w:r>
                                </w:p>
                              </w:txbxContent>
                            </wps:txbx>
                            <wps:bodyPr rot="0" vert="horz" wrap="square" lIns="914400" tIns="1097280" rIns="1097280" bIns="1097280" anchor="b" anchorCtr="0" upright="1">
                              <a:noAutofit/>
                            </wps:bodyPr>
                          </wps:wsp>
                          <wps:wsp>
                            <wps:cNvPr id="127" name="Forma libre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316D0887" id="Grupo 125" o:spid="_x0000_s1026" style="position:absolute;left:0;text-align:left;margin-left:0;margin-top:28.8pt;width:540pt;height:556.55pt;z-index:-251657216;mso-width-percent:1154;mso-height-percent:670;mso-position-horizontal:left;mso-position-horizontal-relative:page;mso-position-vertical-relative:page;mso-width-percent:1154;mso-height-percent:670;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">
                    <o:lock v:ext="edit" aspectratio="t"/>
                    <v:shape id="Forma libre 10" o:spid="_x0000_s1027"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rsidR="004D37DE" w:rsidRDefault="007E79A6" w:rsidP="00690DD7">
                            <w:pPr>
                              <w:jc w:val="center"/>
                              <w:rPr>
                                <w:color w:val="FFFFFF" w:themeColor="background1"/>
                                <w:sz w:val="72"/>
                                <w:szCs w:val="72"/>
                              </w:rPr>
                            </w:pPr>
                            <w:sdt>
                              <w:sdtPr>
                                <w:rPr>
                                  <w:color w:val="FFFFFF" w:themeColor="background1"/>
                                  <w:sz w:val="72"/>
                                  <w:szCs w:val="72"/>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4D37DE">
                                  <w:rPr>
                                    <w:color w:val="FFFFFF" w:themeColor="background1"/>
                                    <w:sz w:val="72"/>
                                    <w:szCs w:val="72"/>
                                  </w:rPr>
                                  <w:t>INFORME MEMORIA</w:t>
                                </w:r>
                              </w:sdtContent>
                            </w:sdt>
                            <w:r w:rsidR="004D37DE">
                              <w:rPr>
                                <w:color w:val="FFFFFF" w:themeColor="background1"/>
                                <w:sz w:val="72"/>
                                <w:szCs w:val="72"/>
                              </w:rPr>
                              <w:t xml:space="preserve"> 2015</w:t>
                            </w:r>
                          </w:p>
                        </w:txbxContent>
                      </v:textbox>
                    </v:shape>
                    <v:shape id="Forma libre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page" anchory="page"/>
                  </v:group>
                </w:pict>
              </mc:Fallback>
            </mc:AlternateContent>
          </w:r>
        </w:p>
        <w:p w:rsidR="00690DD7" w:rsidRDefault="008C4AB3">
          <w:pPr>
            <w:rPr>
              <w:rFonts w:cs="Arial"/>
            </w:rPr>
          </w:pPr>
          <w:r w:rsidRPr="00865552">
            <w:rPr>
              <w:rFonts w:ascii="Calibri" w:hAnsi="Calibri"/>
              <w:noProof/>
              <w:szCs w:val="30"/>
              <w:lang w:val="es-PE" w:eastAsia="es-PE"/>
            </w:rPr>
            <w:drawing>
              <wp:anchor distT="0" distB="0" distL="114300" distR="114300" simplePos="0" relativeHeight="251666432" behindDoc="0" locked="0" layoutInCell="1" allowOverlap="1" wp14:anchorId="0D1F4E5F" wp14:editId="050E50C8">
                <wp:simplePos x="0" y="0"/>
                <wp:positionH relativeFrom="page">
                  <wp:align>center</wp:align>
                </wp:positionH>
                <wp:positionV relativeFrom="paragraph">
                  <wp:posOffset>7445070</wp:posOffset>
                </wp:positionV>
                <wp:extent cx="2336726" cy="1046074"/>
                <wp:effectExtent l="0" t="0" r="6985"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uments\diseños\logos\OID_3.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336726" cy="10460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0299">
            <w:rPr>
              <w:noProof/>
              <w:color w:val="FFFFFF" w:themeColor="background1"/>
              <w:sz w:val="72"/>
              <w:szCs w:val="72"/>
              <w:lang w:val="es-PE" w:eastAsia="es-PE"/>
            </w:rPr>
            <w:drawing>
              <wp:anchor distT="0" distB="0" distL="114300" distR="114300" simplePos="0" relativeHeight="251664384" behindDoc="0" locked="0" layoutInCell="1" allowOverlap="1" wp14:anchorId="183129B2" wp14:editId="311944B1">
                <wp:simplePos x="0" y="0"/>
                <wp:positionH relativeFrom="page">
                  <wp:align>center</wp:align>
                </wp:positionH>
                <wp:positionV relativeFrom="paragraph">
                  <wp:posOffset>1929511</wp:posOffset>
                </wp:positionV>
                <wp:extent cx="1865376" cy="2259650"/>
                <wp:effectExtent l="0" t="0" r="1905" b="7620"/>
                <wp:wrapNone/>
                <wp:docPr id="2" name="Imagen 2" descr="E:\Documents\diseños\logos\un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diseños\logos\uns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5376" cy="2259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PE" w:eastAsia="es-PE"/>
            </w:rPr>
            <mc:AlternateContent>
              <mc:Choice Requires="wps">
                <w:drawing>
                  <wp:anchor distT="0" distB="0" distL="114300" distR="114300" simplePos="0" relativeHeight="251663360" behindDoc="0" locked="0" layoutInCell="1" allowOverlap="1" wp14:anchorId="5482209A" wp14:editId="1F298DC9">
                    <wp:simplePos x="0" y="0"/>
                    <wp:positionH relativeFrom="page">
                      <wp:align>center</wp:align>
                    </wp:positionH>
                    <wp:positionV relativeFrom="paragraph">
                      <wp:posOffset>448310</wp:posOffset>
                    </wp:positionV>
                    <wp:extent cx="5238750" cy="1367943"/>
                    <wp:effectExtent l="0" t="0" r="0" b="3810"/>
                    <wp:wrapNone/>
                    <wp:docPr id="1" name="Cuadro de texto 1"/>
                    <wp:cNvGraphicFramePr/>
                    <a:graphic xmlns:a="http://schemas.openxmlformats.org/drawingml/2006/main">
                      <a:graphicData uri="http://schemas.microsoft.com/office/word/2010/wordprocessingShape">
                        <wps:wsp>
                          <wps:cNvSpPr txBox="1"/>
                          <wps:spPr>
                            <a:xfrm>
                              <a:off x="0" y="0"/>
                              <a:ext cx="5238750" cy="13679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37DE" w:rsidRDefault="004D37DE" w:rsidP="00690DD7">
                                <w:pPr>
                                  <w:jc w:val="center"/>
                                  <w:rPr>
                                    <w:rFonts w:ascii="Franklin Gothic Medium" w:hAnsi="Franklin Gothic Medium"/>
                                    <w:b/>
                                    <w:color w:val="FFFFFF" w:themeColor="background1"/>
                                    <w:sz w:val="44"/>
                                  </w:rPr>
                                </w:pPr>
                                <w:r w:rsidRPr="00690DD7">
                                  <w:rPr>
                                    <w:rFonts w:ascii="Franklin Gothic Medium" w:hAnsi="Franklin Gothic Medium"/>
                                    <w:b/>
                                    <w:color w:val="FFFFFF" w:themeColor="background1"/>
                                    <w:sz w:val="44"/>
                                  </w:rPr>
                                  <w:t>UNIVERSIDAD NACIONAL DE SAN MARTÍN</w:t>
                                </w:r>
                                <w:r>
                                  <w:rPr>
                                    <w:rFonts w:ascii="Franklin Gothic Medium" w:hAnsi="Franklin Gothic Medium"/>
                                    <w:b/>
                                    <w:color w:val="FFFFFF" w:themeColor="background1"/>
                                    <w:sz w:val="44"/>
                                  </w:rPr>
                                  <w:t xml:space="preserve"> - TARAPOTO</w:t>
                                </w:r>
                              </w:p>
                              <w:p w:rsidR="004D37DE" w:rsidRPr="00866299" w:rsidRDefault="004D37DE" w:rsidP="00690DD7">
                                <w:pPr>
                                  <w:jc w:val="center"/>
                                  <w:rPr>
                                    <w:rFonts w:ascii="Franklin Gothic Medium" w:hAnsi="Franklin Gothic Medium"/>
                                    <w:b/>
                                    <w:color w:val="FFFFFF" w:themeColor="background1"/>
                                    <w:sz w:val="40"/>
                                  </w:rPr>
                                </w:pPr>
                                <w:r w:rsidRPr="00866299">
                                  <w:rPr>
                                    <w:rFonts w:ascii="Franklin Gothic Medium" w:hAnsi="Franklin Gothic Medium"/>
                                    <w:b/>
                                    <w:color w:val="FFFFFF" w:themeColor="background1"/>
                                    <w:sz w:val="40"/>
                                  </w:rPr>
                                  <w:t xml:space="preserve">VICERRECTORADO </w:t>
                                </w:r>
                                <w:r>
                                  <w:rPr>
                                    <w:rFonts w:ascii="Franklin Gothic Medium" w:hAnsi="Franklin Gothic Medium"/>
                                    <w:b/>
                                    <w:color w:val="FFFFFF" w:themeColor="background1"/>
                                    <w:sz w:val="40"/>
                                  </w:rPr>
                                  <w:t>DE INVESTIGACIÓN</w:t>
                                </w:r>
                              </w:p>
                              <w:p w:rsidR="004D37DE" w:rsidRPr="00690DD7" w:rsidRDefault="004D37DE" w:rsidP="00690DD7">
                                <w:pPr>
                                  <w:jc w:val="center"/>
                                  <w:rPr>
                                    <w:rFonts w:ascii="Franklin Gothic Medium" w:hAnsi="Franklin Gothic Medium"/>
                                    <w:b/>
                                    <w:color w:val="FFFFFF" w:themeColor="background1"/>
                                    <w:sz w:val="40"/>
                                  </w:rPr>
                                </w:pPr>
                                <w:r>
                                  <w:rPr>
                                    <w:rFonts w:ascii="Franklin Gothic Medium" w:hAnsi="Franklin Gothic Medium"/>
                                    <w:b/>
                                    <w:color w:val="FFFFFF" w:themeColor="background1"/>
                                    <w:sz w:val="40"/>
                                  </w:rPr>
                                  <w:t>OFICINA DE INVESTIGACIÓN</w:t>
                                </w:r>
                              </w:p>
                              <w:p w:rsidR="004D37DE" w:rsidRDefault="004D37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82209A" id="_x0000_t202" coordsize="21600,21600" o:spt="202" path="m,l,21600r21600,l21600,xe">
                    <v:stroke joinstyle="miter"/>
                    <v:path gradientshapeok="t" o:connecttype="rect"/>
                  </v:shapetype>
                  <v:shape id="Cuadro de texto 1" o:spid="_x0000_s1029" type="#_x0000_t202" style="position:absolute;left:0;text-align:left;margin-left:0;margin-top:35.3pt;width:412.5pt;height:107.7pt;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" filled="f" stroked="f" strokeweight=".5pt">
                    <v:textbox>
                      <w:txbxContent>
                        <w:p w:rsidR="004D37DE" w:rsidRDefault="004D37DE" w:rsidP="00690DD7">
                          <w:pPr>
                            <w:jc w:val="center"/>
                            <w:rPr>
                              <w:rFonts w:ascii="Franklin Gothic Medium" w:hAnsi="Franklin Gothic Medium"/>
                              <w:b/>
                              <w:color w:val="FFFFFF" w:themeColor="background1"/>
                              <w:sz w:val="44"/>
                            </w:rPr>
                          </w:pPr>
                          <w:r w:rsidRPr="00690DD7">
                            <w:rPr>
                              <w:rFonts w:ascii="Franklin Gothic Medium" w:hAnsi="Franklin Gothic Medium"/>
                              <w:b/>
                              <w:color w:val="FFFFFF" w:themeColor="background1"/>
                              <w:sz w:val="44"/>
                            </w:rPr>
                            <w:t>UNIVERSIDAD NACIONAL DE SAN MARTÍN</w:t>
                          </w:r>
                          <w:r>
                            <w:rPr>
                              <w:rFonts w:ascii="Franklin Gothic Medium" w:hAnsi="Franklin Gothic Medium"/>
                              <w:b/>
                              <w:color w:val="FFFFFF" w:themeColor="background1"/>
                              <w:sz w:val="44"/>
                            </w:rPr>
                            <w:t xml:space="preserve"> - TARAPOTO</w:t>
                          </w:r>
                        </w:p>
                        <w:p w:rsidR="004D37DE" w:rsidRPr="00866299" w:rsidRDefault="004D37DE" w:rsidP="00690DD7">
                          <w:pPr>
                            <w:jc w:val="center"/>
                            <w:rPr>
                              <w:rFonts w:ascii="Franklin Gothic Medium" w:hAnsi="Franklin Gothic Medium"/>
                              <w:b/>
                              <w:color w:val="FFFFFF" w:themeColor="background1"/>
                              <w:sz w:val="40"/>
                            </w:rPr>
                          </w:pPr>
                          <w:r w:rsidRPr="00866299">
                            <w:rPr>
                              <w:rFonts w:ascii="Franklin Gothic Medium" w:hAnsi="Franklin Gothic Medium"/>
                              <w:b/>
                              <w:color w:val="FFFFFF" w:themeColor="background1"/>
                              <w:sz w:val="40"/>
                            </w:rPr>
                            <w:t xml:space="preserve">VICERRECTORADO </w:t>
                          </w:r>
                          <w:r>
                            <w:rPr>
                              <w:rFonts w:ascii="Franklin Gothic Medium" w:hAnsi="Franklin Gothic Medium"/>
                              <w:b/>
                              <w:color w:val="FFFFFF" w:themeColor="background1"/>
                              <w:sz w:val="40"/>
                            </w:rPr>
                            <w:t>DE INVESTIGACIÓN</w:t>
                          </w:r>
                        </w:p>
                        <w:p w:rsidR="004D37DE" w:rsidRPr="00690DD7" w:rsidRDefault="004D37DE" w:rsidP="00690DD7">
                          <w:pPr>
                            <w:jc w:val="center"/>
                            <w:rPr>
                              <w:rFonts w:ascii="Franklin Gothic Medium" w:hAnsi="Franklin Gothic Medium"/>
                              <w:b/>
                              <w:color w:val="FFFFFF" w:themeColor="background1"/>
                              <w:sz w:val="40"/>
                            </w:rPr>
                          </w:pPr>
                          <w:r>
                            <w:rPr>
                              <w:rFonts w:ascii="Franklin Gothic Medium" w:hAnsi="Franklin Gothic Medium"/>
                              <w:b/>
                              <w:color w:val="FFFFFF" w:themeColor="background1"/>
                              <w:sz w:val="40"/>
                            </w:rPr>
                            <w:t>OFICINA DE INVESTIGACIÓN</w:t>
                          </w:r>
                        </w:p>
                        <w:p w:rsidR="004D37DE" w:rsidRDefault="004D37DE"/>
                      </w:txbxContent>
                    </v:textbox>
                    <w10:wrap anchorx="page"/>
                  </v:shape>
                </w:pict>
              </mc:Fallback>
            </mc:AlternateContent>
          </w:r>
          <w:r w:rsidR="00690DD7">
            <w:rPr>
              <w:noProof/>
              <w:lang w:val="es-PE" w:eastAsia="es-PE"/>
            </w:rPr>
            <mc:AlternateContent>
              <mc:Choice Requires="wps">
                <w:drawing>
                  <wp:anchor distT="0" distB="0" distL="114300" distR="114300" simplePos="0" relativeHeight="251660288" behindDoc="0" locked="0" layoutInCell="1" allowOverlap="1" wp14:anchorId="40FAE7D2" wp14:editId="749C3D46">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ángulo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Año"/>
                                  <w:tag w:val=""/>
                                  <w:id w:val="1595126926"/>
                                  <w:dataBinding w:prefixMappings="xmlns:ns0='http://schemas.microsoft.com/office/2006/coverPageProps' " w:xpath="/ns0:CoverPageProperties[1]/ns0:PublishDate[1]" w:storeItemID="{55AF091B-3C7A-41E3-B477-F2FDAA23CFDA}"/>
                                  <w:date w:fullDate="2015-12-23T00:00:00Z">
                                    <w:dateFormat w:val="yyyy"/>
                                    <w:lid w:val="es-ES"/>
                                    <w:storeMappedDataAs w:val="dateTime"/>
                                    <w:calendar w:val="gregorian"/>
                                  </w:date>
                                </w:sdtPr>
                                <w:sdtEndPr/>
                                <w:sdtContent>
                                  <w:p w:rsidR="004D37DE" w:rsidRDefault="004D37DE">
                                    <w:pPr>
                                      <w:pStyle w:val="Sinespaciado"/>
                                      <w:jc w:val="right"/>
                                      <w:rPr>
                                        <w:color w:val="FFFFFF" w:themeColor="background1"/>
                                        <w:sz w:val="24"/>
                                        <w:szCs w:val="24"/>
                                      </w:rPr>
                                    </w:pPr>
                                    <w:r>
                                      <w:rPr>
                                        <w:color w:val="FFFFFF" w:themeColor="background1"/>
                                        <w:sz w:val="24"/>
                                        <w:szCs w:val="24"/>
                                        <w:lang w:val="es-ES"/>
                                      </w:rPr>
                                      <w:t>2015</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40FAE7D2" id="Rectángulo 130" o:spid="_x0000_s1030" style="position:absolute;left:0;text-align:left;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" fillcolor="#5b9bd5 [3204]" stroked="f" strokeweight="1pt">
                    <v:path arrowok="t"/>
                    <o:lock v:ext="edit" aspectratio="t"/>
                    <v:textbox inset="3.6pt,,3.6pt">
                      <w:txbxContent>
                        <w:sdt>
                          <w:sdtPr>
                            <w:rPr>
                              <w:color w:val="FFFFFF" w:themeColor="background1"/>
                              <w:sz w:val="24"/>
                              <w:szCs w:val="24"/>
                            </w:rPr>
                            <w:alias w:val="Año"/>
                            <w:tag w:val=""/>
                            <w:id w:val="1595126926"/>
                            <w:dataBinding w:prefixMappings="xmlns:ns0='http://schemas.microsoft.com/office/2006/coverPageProps' " w:xpath="/ns0:CoverPageProperties[1]/ns0:PublishDate[1]" w:storeItemID="{55AF091B-3C7A-41E3-B477-F2FDAA23CFDA}"/>
                            <w:date w:fullDate="2015-12-23T00:00:00Z">
                              <w:dateFormat w:val="yyyy"/>
                              <w:lid w:val="es-ES"/>
                              <w:storeMappedDataAs w:val="dateTime"/>
                              <w:calendar w:val="gregorian"/>
                            </w:date>
                          </w:sdtPr>
                          <w:sdtEndPr/>
                          <w:sdtContent>
                            <w:p w:rsidR="004D37DE" w:rsidRDefault="004D37DE">
                              <w:pPr>
                                <w:pStyle w:val="Sinespaciado"/>
                                <w:jc w:val="right"/>
                                <w:rPr>
                                  <w:color w:val="FFFFFF" w:themeColor="background1"/>
                                  <w:sz w:val="24"/>
                                  <w:szCs w:val="24"/>
                                </w:rPr>
                              </w:pPr>
                              <w:r>
                                <w:rPr>
                                  <w:color w:val="FFFFFF" w:themeColor="background1"/>
                                  <w:sz w:val="24"/>
                                  <w:szCs w:val="24"/>
                                  <w:lang w:val="es-ES"/>
                                </w:rPr>
                                <w:t>2015</w:t>
                              </w:r>
                            </w:p>
                          </w:sdtContent>
                        </w:sdt>
                      </w:txbxContent>
                    </v:textbox>
                    <w10:wrap anchorx="margin" anchory="page"/>
                  </v:rect>
                </w:pict>
              </mc:Fallback>
            </mc:AlternateContent>
          </w:r>
          <w:r w:rsidR="00690DD7">
            <w:rPr>
              <w:rFonts w:cs="Arial"/>
            </w:rPr>
            <w:br w:type="page"/>
          </w:r>
        </w:p>
      </w:sdtContent>
    </w:sdt>
    <w:p w:rsidR="008C4AB3" w:rsidRDefault="008C4AB3" w:rsidP="0062251D">
      <w:pPr>
        <w:rPr>
          <w:b/>
          <w:bCs/>
        </w:rPr>
        <w:sectPr w:rsidR="008C4AB3" w:rsidSect="00AD2A82">
          <w:headerReference w:type="default" r:id="rId11"/>
          <w:footerReference w:type="default" r:id="rId12"/>
          <w:pgSz w:w="11906" w:h="16838"/>
          <w:pgMar w:top="567" w:right="991" w:bottom="567" w:left="709" w:header="709" w:footer="709" w:gutter="0"/>
          <w:pgNumType w:start="0"/>
          <w:cols w:space="708"/>
          <w:titlePg/>
          <w:docGrid w:linePitch="360"/>
        </w:sectPr>
      </w:pPr>
      <w:bookmarkStart w:id="0" w:name="_Toc406145184"/>
    </w:p>
    <w:p w:rsidR="0062251D" w:rsidRDefault="0062251D" w:rsidP="0062251D">
      <w:pPr>
        <w:rPr>
          <w:b/>
          <w:bCs/>
        </w:rPr>
      </w:pPr>
    </w:p>
    <w:p w:rsidR="009C46C6" w:rsidRDefault="009C46C6" w:rsidP="0062251D">
      <w:pPr>
        <w:rPr>
          <w:b/>
          <w:bCs/>
        </w:rPr>
      </w:pPr>
    </w:p>
    <w:p w:rsidR="009C46C6" w:rsidRDefault="009C46C6" w:rsidP="0062251D">
      <w:pPr>
        <w:rPr>
          <w:b/>
          <w:bCs/>
        </w:rPr>
      </w:pPr>
    </w:p>
    <w:p w:rsidR="009C46C6" w:rsidRDefault="009C46C6" w:rsidP="0062251D">
      <w:pPr>
        <w:rPr>
          <w:b/>
          <w:bCs/>
        </w:rPr>
      </w:pPr>
    </w:p>
    <w:p w:rsidR="000913CD" w:rsidRDefault="000913CD" w:rsidP="0062251D">
      <w:pPr>
        <w:rPr>
          <w:b/>
          <w:bCs/>
        </w:rPr>
      </w:pPr>
    </w:p>
    <w:p w:rsidR="009C46C6" w:rsidRDefault="009C46C6" w:rsidP="0062251D">
      <w:pPr>
        <w:rPr>
          <w:b/>
          <w:bCs/>
        </w:rPr>
      </w:pPr>
    </w:p>
    <w:p w:rsidR="009C46C6" w:rsidRPr="008C4AB3" w:rsidRDefault="008C4AB3" w:rsidP="008C4AB3">
      <w:pPr>
        <w:jc w:val="center"/>
        <w:rPr>
          <w:b/>
          <w:bCs/>
          <w:sz w:val="28"/>
        </w:rPr>
      </w:pPr>
      <w:r w:rsidRPr="008C4AB3">
        <w:rPr>
          <w:b/>
          <w:bCs/>
          <w:sz w:val="28"/>
        </w:rPr>
        <w:t>UNIVERSIDAD NACIONAL DE SAN MARTÍN - TARAPOTO</w:t>
      </w:r>
    </w:p>
    <w:p w:rsidR="000913CD" w:rsidRPr="008C4AB3" w:rsidRDefault="008C4AB3" w:rsidP="008C4AB3">
      <w:pPr>
        <w:jc w:val="center"/>
        <w:rPr>
          <w:b/>
          <w:bCs/>
          <w:sz w:val="24"/>
        </w:rPr>
      </w:pPr>
      <w:r w:rsidRPr="008C4AB3">
        <w:rPr>
          <w:b/>
          <w:bCs/>
          <w:sz w:val="24"/>
        </w:rPr>
        <w:t>VICERRECTORADO DE INVESTIGACIÓN</w:t>
      </w:r>
    </w:p>
    <w:p w:rsidR="008C4AB3" w:rsidRDefault="008C4AB3" w:rsidP="0062251D">
      <w:pPr>
        <w:rPr>
          <w:b/>
          <w:bCs/>
        </w:rPr>
      </w:pPr>
      <w:r w:rsidRPr="008C4AB3">
        <w:rPr>
          <w:noProof/>
          <w:color w:val="FFFFFF" w:themeColor="background1"/>
          <w:sz w:val="72"/>
          <w:szCs w:val="72"/>
          <w:lang w:val="es-PE" w:eastAsia="es-PE"/>
        </w:rPr>
        <w:drawing>
          <wp:anchor distT="0" distB="0" distL="114300" distR="114300" simplePos="0" relativeHeight="251668480" behindDoc="0" locked="0" layoutInCell="1" allowOverlap="1" wp14:anchorId="15190174" wp14:editId="7B597F6D">
            <wp:simplePos x="0" y="0"/>
            <wp:positionH relativeFrom="margin">
              <wp:align>center</wp:align>
            </wp:positionH>
            <wp:positionV relativeFrom="paragraph">
              <wp:posOffset>95529</wp:posOffset>
            </wp:positionV>
            <wp:extent cx="950976" cy="1151978"/>
            <wp:effectExtent l="0" t="0" r="1905" b="0"/>
            <wp:wrapNone/>
            <wp:docPr id="14" name="Imagen 14" descr="E:\Documents\diseños\logos\un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diseños\logos\uns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0976" cy="11519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4AB3" w:rsidRDefault="008C4AB3" w:rsidP="0062251D">
      <w:pPr>
        <w:rPr>
          <w:b/>
          <w:bCs/>
        </w:rPr>
      </w:pPr>
    </w:p>
    <w:p w:rsidR="008C4AB3" w:rsidRDefault="008C4AB3" w:rsidP="0062251D">
      <w:pPr>
        <w:rPr>
          <w:b/>
          <w:bCs/>
        </w:rPr>
      </w:pPr>
    </w:p>
    <w:p w:rsidR="008C4AB3" w:rsidRDefault="008C4AB3" w:rsidP="0062251D">
      <w:pPr>
        <w:rPr>
          <w:b/>
          <w:bCs/>
        </w:rPr>
      </w:pPr>
    </w:p>
    <w:p w:rsidR="008C4AB3" w:rsidRDefault="008C4AB3" w:rsidP="0062251D">
      <w:pPr>
        <w:rPr>
          <w:b/>
          <w:bCs/>
        </w:rPr>
      </w:pPr>
    </w:p>
    <w:p w:rsidR="008C4AB3" w:rsidRDefault="008C4AB3" w:rsidP="0062251D">
      <w:pPr>
        <w:rPr>
          <w:b/>
          <w:bCs/>
        </w:rPr>
      </w:pPr>
    </w:p>
    <w:p w:rsidR="008C4AB3" w:rsidRDefault="008C4AB3" w:rsidP="00C514B8">
      <w:pPr>
        <w:jc w:val="center"/>
        <w:rPr>
          <w:b/>
          <w:bCs/>
          <w:sz w:val="28"/>
          <w:u w:val="single"/>
        </w:rPr>
      </w:pPr>
    </w:p>
    <w:p w:rsidR="008C4AB3" w:rsidRDefault="008C4AB3" w:rsidP="00C514B8">
      <w:pPr>
        <w:jc w:val="center"/>
        <w:rPr>
          <w:b/>
          <w:bCs/>
          <w:sz w:val="28"/>
          <w:u w:val="single"/>
        </w:rPr>
      </w:pPr>
    </w:p>
    <w:p w:rsidR="008C4AB3" w:rsidRPr="008C4AB3" w:rsidRDefault="008C4AB3" w:rsidP="00C514B8">
      <w:pPr>
        <w:jc w:val="center"/>
        <w:rPr>
          <w:b/>
          <w:bCs/>
          <w:sz w:val="28"/>
        </w:rPr>
      </w:pPr>
      <w:r w:rsidRPr="008C4AB3">
        <w:rPr>
          <w:b/>
          <w:bCs/>
          <w:sz w:val="28"/>
        </w:rPr>
        <w:t>OFICINA DE INVESTIGACIÓN</w:t>
      </w:r>
    </w:p>
    <w:p w:rsidR="008C4AB3" w:rsidRDefault="008C4AB3" w:rsidP="00C514B8">
      <w:pPr>
        <w:jc w:val="center"/>
        <w:rPr>
          <w:b/>
          <w:bCs/>
          <w:sz w:val="28"/>
          <w:u w:val="single"/>
        </w:rPr>
      </w:pPr>
      <w:r w:rsidRPr="00865552">
        <w:rPr>
          <w:rFonts w:ascii="Calibri" w:hAnsi="Calibri"/>
          <w:noProof/>
          <w:szCs w:val="30"/>
          <w:lang w:val="es-PE" w:eastAsia="es-PE"/>
        </w:rPr>
        <w:drawing>
          <wp:anchor distT="0" distB="0" distL="114300" distR="114300" simplePos="0" relativeHeight="251670528" behindDoc="0" locked="0" layoutInCell="1" allowOverlap="1" wp14:anchorId="337A72F5" wp14:editId="7B98EC4E">
            <wp:simplePos x="0" y="0"/>
            <wp:positionH relativeFrom="margin">
              <wp:align>center</wp:align>
            </wp:positionH>
            <wp:positionV relativeFrom="paragraph">
              <wp:posOffset>193345</wp:posOffset>
            </wp:positionV>
            <wp:extent cx="1470665" cy="658368"/>
            <wp:effectExtent l="0" t="0" r="0" b="889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uments\diseños\logos\OID_3.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470665" cy="6583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C4AB3" w:rsidRDefault="008C4AB3" w:rsidP="00C514B8">
      <w:pPr>
        <w:jc w:val="center"/>
        <w:rPr>
          <w:b/>
          <w:bCs/>
          <w:sz w:val="28"/>
          <w:u w:val="single"/>
        </w:rPr>
      </w:pPr>
    </w:p>
    <w:p w:rsidR="008C4AB3" w:rsidRDefault="008C4AB3" w:rsidP="00C514B8">
      <w:pPr>
        <w:jc w:val="center"/>
        <w:rPr>
          <w:b/>
          <w:bCs/>
          <w:sz w:val="28"/>
          <w:u w:val="single"/>
        </w:rPr>
      </w:pPr>
    </w:p>
    <w:p w:rsidR="008C4AB3" w:rsidRDefault="008C4AB3" w:rsidP="00C514B8">
      <w:pPr>
        <w:jc w:val="center"/>
        <w:rPr>
          <w:b/>
          <w:bCs/>
          <w:sz w:val="28"/>
          <w:u w:val="single"/>
        </w:rPr>
      </w:pPr>
    </w:p>
    <w:p w:rsidR="008C4AB3" w:rsidRDefault="008C4AB3" w:rsidP="00C514B8">
      <w:pPr>
        <w:jc w:val="center"/>
        <w:rPr>
          <w:b/>
          <w:bCs/>
          <w:sz w:val="28"/>
          <w:u w:val="single"/>
        </w:rPr>
      </w:pPr>
    </w:p>
    <w:p w:rsidR="008C4AB3" w:rsidRDefault="008C4AB3" w:rsidP="00C514B8">
      <w:pPr>
        <w:jc w:val="center"/>
        <w:rPr>
          <w:b/>
          <w:bCs/>
          <w:sz w:val="28"/>
          <w:u w:val="single"/>
        </w:rPr>
      </w:pPr>
    </w:p>
    <w:p w:rsidR="000913CD" w:rsidRPr="009C46C6" w:rsidRDefault="000913CD" w:rsidP="00C514B8">
      <w:pPr>
        <w:jc w:val="center"/>
        <w:rPr>
          <w:b/>
          <w:bCs/>
          <w:sz w:val="28"/>
          <w:u w:val="single"/>
        </w:rPr>
      </w:pPr>
      <w:r w:rsidRPr="009C46C6">
        <w:rPr>
          <w:b/>
          <w:bCs/>
          <w:sz w:val="28"/>
          <w:u w:val="single"/>
        </w:rPr>
        <w:t>AUTORIDADES</w:t>
      </w:r>
    </w:p>
    <w:p w:rsidR="000913CD" w:rsidRDefault="000913CD" w:rsidP="00C514B8">
      <w:pPr>
        <w:jc w:val="center"/>
        <w:rPr>
          <w:b/>
          <w:bCs/>
        </w:rPr>
      </w:pPr>
    </w:p>
    <w:p w:rsidR="000913CD" w:rsidRPr="009C46C6" w:rsidRDefault="000913CD" w:rsidP="00C514B8">
      <w:pPr>
        <w:jc w:val="center"/>
        <w:rPr>
          <w:b/>
          <w:bCs/>
          <w:sz w:val="24"/>
        </w:rPr>
      </w:pPr>
      <w:r w:rsidRPr="009C46C6">
        <w:rPr>
          <w:b/>
          <w:bCs/>
          <w:sz w:val="24"/>
        </w:rPr>
        <w:t>RECTOR</w:t>
      </w:r>
    </w:p>
    <w:p w:rsidR="000913CD" w:rsidRPr="009C46C6" w:rsidRDefault="000913CD" w:rsidP="00C514B8">
      <w:pPr>
        <w:jc w:val="center"/>
        <w:rPr>
          <w:bCs/>
          <w:sz w:val="24"/>
        </w:rPr>
      </w:pPr>
      <w:r w:rsidRPr="009C46C6">
        <w:rPr>
          <w:bCs/>
          <w:sz w:val="24"/>
        </w:rPr>
        <w:t xml:space="preserve">Dr. </w:t>
      </w:r>
      <w:proofErr w:type="spellStart"/>
      <w:r w:rsidRPr="009C46C6">
        <w:rPr>
          <w:bCs/>
          <w:sz w:val="24"/>
        </w:rPr>
        <w:t>Anibal</w:t>
      </w:r>
      <w:proofErr w:type="spellEnd"/>
      <w:r w:rsidRPr="009C46C6">
        <w:rPr>
          <w:bCs/>
          <w:sz w:val="24"/>
        </w:rPr>
        <w:t xml:space="preserve"> Quinteros García</w:t>
      </w:r>
    </w:p>
    <w:p w:rsidR="000913CD" w:rsidRPr="009C46C6" w:rsidRDefault="000913CD" w:rsidP="00C514B8">
      <w:pPr>
        <w:jc w:val="center"/>
        <w:rPr>
          <w:bCs/>
          <w:sz w:val="24"/>
        </w:rPr>
      </w:pPr>
    </w:p>
    <w:p w:rsidR="000913CD" w:rsidRPr="009C46C6" w:rsidRDefault="000913CD" w:rsidP="00C514B8">
      <w:pPr>
        <w:jc w:val="center"/>
        <w:rPr>
          <w:b/>
          <w:bCs/>
          <w:sz w:val="24"/>
        </w:rPr>
      </w:pPr>
      <w:r w:rsidRPr="009C46C6">
        <w:rPr>
          <w:b/>
          <w:bCs/>
          <w:sz w:val="24"/>
        </w:rPr>
        <w:t>VICERRECTOR ACADÉMICO</w:t>
      </w:r>
    </w:p>
    <w:p w:rsidR="000913CD" w:rsidRPr="009C46C6" w:rsidRDefault="000913CD" w:rsidP="00C514B8">
      <w:pPr>
        <w:jc w:val="center"/>
        <w:rPr>
          <w:bCs/>
          <w:sz w:val="24"/>
        </w:rPr>
      </w:pPr>
      <w:r w:rsidRPr="009C46C6">
        <w:rPr>
          <w:bCs/>
          <w:sz w:val="24"/>
        </w:rPr>
        <w:t>Dr. Oscar Wilfredo Mendieta Taboada</w:t>
      </w:r>
    </w:p>
    <w:p w:rsidR="000913CD" w:rsidRPr="009C46C6" w:rsidRDefault="000913CD" w:rsidP="00C514B8">
      <w:pPr>
        <w:jc w:val="center"/>
        <w:rPr>
          <w:bCs/>
          <w:sz w:val="24"/>
        </w:rPr>
      </w:pPr>
    </w:p>
    <w:p w:rsidR="000913CD" w:rsidRPr="009C46C6" w:rsidRDefault="000913CD" w:rsidP="00C514B8">
      <w:pPr>
        <w:jc w:val="center"/>
        <w:rPr>
          <w:b/>
          <w:bCs/>
          <w:sz w:val="24"/>
        </w:rPr>
      </w:pPr>
      <w:r w:rsidRPr="009C46C6">
        <w:rPr>
          <w:b/>
          <w:bCs/>
          <w:sz w:val="24"/>
        </w:rPr>
        <w:t>VICERRECTOR DE INVESTIGACIÓN</w:t>
      </w:r>
    </w:p>
    <w:p w:rsidR="000913CD" w:rsidRPr="009C46C6" w:rsidRDefault="000913CD" w:rsidP="00C514B8">
      <w:pPr>
        <w:jc w:val="center"/>
        <w:rPr>
          <w:bCs/>
          <w:sz w:val="24"/>
        </w:rPr>
      </w:pPr>
      <w:r w:rsidRPr="009C46C6">
        <w:rPr>
          <w:bCs/>
          <w:sz w:val="24"/>
        </w:rPr>
        <w:t>Dra. Anita Ruth Mendiola Céspedes</w:t>
      </w:r>
    </w:p>
    <w:p w:rsidR="000913CD" w:rsidRPr="009C46C6" w:rsidRDefault="000913CD" w:rsidP="00C514B8">
      <w:pPr>
        <w:jc w:val="center"/>
        <w:rPr>
          <w:bCs/>
          <w:sz w:val="24"/>
        </w:rPr>
      </w:pPr>
    </w:p>
    <w:p w:rsidR="000913CD" w:rsidRPr="009C46C6" w:rsidRDefault="000913CD" w:rsidP="00C514B8">
      <w:pPr>
        <w:jc w:val="center"/>
        <w:rPr>
          <w:b/>
          <w:bCs/>
          <w:sz w:val="24"/>
        </w:rPr>
      </w:pPr>
      <w:r w:rsidRPr="009C46C6">
        <w:rPr>
          <w:b/>
          <w:bCs/>
          <w:sz w:val="24"/>
        </w:rPr>
        <w:t>DIRECTOR DE INVESTIGACIÓN</w:t>
      </w:r>
    </w:p>
    <w:p w:rsidR="000913CD" w:rsidRPr="009C46C6" w:rsidRDefault="000913CD" w:rsidP="00C514B8">
      <w:pPr>
        <w:jc w:val="center"/>
        <w:rPr>
          <w:bCs/>
          <w:sz w:val="24"/>
        </w:rPr>
      </w:pPr>
      <w:r w:rsidRPr="009C46C6">
        <w:rPr>
          <w:bCs/>
          <w:sz w:val="24"/>
        </w:rPr>
        <w:t>Dr. Winston Franz Ríos Ruíz</w:t>
      </w:r>
    </w:p>
    <w:p w:rsidR="000913CD" w:rsidRDefault="000913CD" w:rsidP="0062251D">
      <w:pPr>
        <w:rPr>
          <w:bCs/>
          <w:sz w:val="24"/>
        </w:rPr>
      </w:pPr>
    </w:p>
    <w:p w:rsidR="008C4AB3" w:rsidRPr="009C46C6" w:rsidRDefault="008C4AB3" w:rsidP="0062251D">
      <w:pPr>
        <w:rPr>
          <w:bCs/>
          <w:sz w:val="24"/>
        </w:rPr>
      </w:pPr>
    </w:p>
    <w:p w:rsidR="00302DAA" w:rsidRPr="008C4AB3" w:rsidRDefault="009C46C6" w:rsidP="00C514B8">
      <w:pPr>
        <w:jc w:val="center"/>
        <w:rPr>
          <w:b/>
          <w:sz w:val="24"/>
          <w:u w:val="single"/>
        </w:rPr>
      </w:pPr>
      <w:r w:rsidRPr="008C4AB3">
        <w:rPr>
          <w:b/>
          <w:sz w:val="24"/>
          <w:u w:val="single"/>
        </w:rPr>
        <w:t>PERSONAL ADMINISTRATIVO</w:t>
      </w:r>
    </w:p>
    <w:p w:rsidR="008C4AB3" w:rsidRDefault="008C4AB3" w:rsidP="00C514B8">
      <w:pPr>
        <w:jc w:val="center"/>
        <w:rPr>
          <w:sz w:val="24"/>
        </w:rPr>
      </w:pPr>
    </w:p>
    <w:p w:rsidR="009C46C6" w:rsidRPr="009C46C6" w:rsidRDefault="00F56A8A" w:rsidP="00C514B8">
      <w:pPr>
        <w:jc w:val="center"/>
        <w:rPr>
          <w:sz w:val="24"/>
        </w:rPr>
      </w:pPr>
      <w:proofErr w:type="spellStart"/>
      <w:r>
        <w:rPr>
          <w:sz w:val="24"/>
        </w:rPr>
        <w:t>Marits</w:t>
      </w:r>
      <w:r w:rsidR="009C46C6" w:rsidRPr="009C46C6">
        <w:rPr>
          <w:sz w:val="24"/>
        </w:rPr>
        <w:t>a</w:t>
      </w:r>
      <w:proofErr w:type="spellEnd"/>
      <w:r w:rsidR="009C46C6" w:rsidRPr="009C46C6">
        <w:rPr>
          <w:sz w:val="24"/>
        </w:rPr>
        <w:t xml:space="preserve"> Pinedo Bardales</w:t>
      </w:r>
    </w:p>
    <w:p w:rsidR="009C46C6" w:rsidRPr="009C46C6" w:rsidRDefault="009C46C6" w:rsidP="009C46C6">
      <w:pPr>
        <w:jc w:val="center"/>
        <w:rPr>
          <w:sz w:val="24"/>
        </w:rPr>
      </w:pPr>
      <w:r w:rsidRPr="009C46C6">
        <w:rPr>
          <w:sz w:val="24"/>
        </w:rPr>
        <w:t>Gustavo Ríos Panduro</w:t>
      </w:r>
    </w:p>
    <w:p w:rsidR="009C46C6" w:rsidRPr="009C46C6" w:rsidRDefault="009C46C6" w:rsidP="009C46C6">
      <w:pPr>
        <w:jc w:val="center"/>
        <w:rPr>
          <w:sz w:val="24"/>
        </w:rPr>
      </w:pPr>
      <w:r w:rsidRPr="009C46C6">
        <w:rPr>
          <w:sz w:val="24"/>
        </w:rPr>
        <w:t xml:space="preserve">José Javier </w:t>
      </w:r>
      <w:proofErr w:type="spellStart"/>
      <w:r w:rsidRPr="009C46C6">
        <w:rPr>
          <w:sz w:val="24"/>
        </w:rPr>
        <w:t>Tuanama</w:t>
      </w:r>
      <w:proofErr w:type="spellEnd"/>
      <w:r w:rsidRPr="009C46C6">
        <w:rPr>
          <w:sz w:val="24"/>
        </w:rPr>
        <w:t xml:space="preserve"> Aguilar</w:t>
      </w:r>
    </w:p>
    <w:p w:rsidR="000913CD" w:rsidRDefault="000913CD" w:rsidP="00302DAA"/>
    <w:p w:rsidR="008C4AB3" w:rsidRDefault="008C4AB3" w:rsidP="00302DAA"/>
    <w:p w:rsidR="000913CD" w:rsidRPr="008C4AB3" w:rsidRDefault="008C4AB3" w:rsidP="008C4AB3">
      <w:pPr>
        <w:jc w:val="center"/>
        <w:rPr>
          <w:b/>
        </w:rPr>
      </w:pPr>
      <w:r w:rsidRPr="008C4AB3">
        <w:rPr>
          <w:b/>
        </w:rPr>
        <w:t>Universidad Nacional de San Martín</w:t>
      </w:r>
    </w:p>
    <w:p w:rsidR="008C4AB3" w:rsidRDefault="008C4AB3" w:rsidP="008C4AB3">
      <w:pPr>
        <w:jc w:val="center"/>
      </w:pPr>
      <w:r>
        <w:t xml:space="preserve">Jr. </w:t>
      </w:r>
      <w:proofErr w:type="spellStart"/>
      <w:r>
        <w:t>Maynas</w:t>
      </w:r>
      <w:proofErr w:type="spellEnd"/>
      <w:r>
        <w:t xml:space="preserve"> 177 – Tarapoto</w:t>
      </w:r>
    </w:p>
    <w:p w:rsidR="008C4AB3" w:rsidRDefault="008C4AB3" w:rsidP="008C4AB3">
      <w:pPr>
        <w:jc w:val="center"/>
      </w:pPr>
      <w:proofErr w:type="spellStart"/>
      <w:r>
        <w:t>Telef</w:t>
      </w:r>
      <w:proofErr w:type="spellEnd"/>
      <w:r>
        <w:t>. (042) 528447</w:t>
      </w:r>
    </w:p>
    <w:p w:rsidR="008C4AB3" w:rsidRDefault="008C4AB3" w:rsidP="008C4AB3">
      <w:pPr>
        <w:jc w:val="center"/>
      </w:pPr>
      <w:r>
        <w:t>E-mail: oid@unsm.edu.pe</w:t>
      </w:r>
    </w:p>
    <w:p w:rsidR="008C4AB3" w:rsidRDefault="008C4AB3" w:rsidP="008C4AB3">
      <w:pPr>
        <w:jc w:val="center"/>
      </w:pPr>
      <w:r>
        <w:t>Tarapoto, diciembre de 2015</w:t>
      </w:r>
    </w:p>
    <w:p w:rsidR="000913CD" w:rsidRDefault="000913CD" w:rsidP="00302DAA"/>
    <w:p w:rsidR="00352CD4" w:rsidRDefault="00352CD4" w:rsidP="00302DAA"/>
    <w:p w:rsidR="00352CD4" w:rsidRDefault="00352CD4" w:rsidP="00302DAA"/>
    <w:p w:rsidR="00352CD4" w:rsidRDefault="00352CD4" w:rsidP="00302DAA"/>
    <w:p w:rsidR="00352CD4" w:rsidRDefault="00352CD4" w:rsidP="00302DAA"/>
    <w:p w:rsidR="000913CD" w:rsidRDefault="000913CD" w:rsidP="00302DAA"/>
    <w:p w:rsidR="000913CD" w:rsidRDefault="000913CD" w:rsidP="00302DAA"/>
    <w:p w:rsidR="00352CD4" w:rsidRDefault="00352CD4" w:rsidP="00352CD4">
      <w:pPr>
        <w:jc w:val="center"/>
        <w:rPr>
          <w:b/>
        </w:rPr>
      </w:pPr>
      <w:r w:rsidRPr="00352CD4">
        <w:rPr>
          <w:b/>
        </w:rPr>
        <w:lastRenderedPageBreak/>
        <w:t>PRESENTACIÓN</w:t>
      </w:r>
    </w:p>
    <w:p w:rsidR="00352CD4" w:rsidRPr="00352CD4" w:rsidRDefault="00352CD4" w:rsidP="00352CD4">
      <w:pPr>
        <w:jc w:val="center"/>
        <w:rPr>
          <w:b/>
        </w:rPr>
      </w:pPr>
    </w:p>
    <w:p w:rsidR="00C92363" w:rsidRDefault="00C92363" w:rsidP="00C92363">
      <w:pPr>
        <w:ind w:left="708"/>
      </w:pPr>
      <w:r>
        <w:t>La nueva Ley Universitaria (Ley Nº 30220), establece que la investigación científica es una función propia de la Universidad; que constituye un pilar fundamental de la enseñanza, la proyección social o extensión a la comunidad, cuyo ejercicio se sustenta en la autonomía universitaria, reconocida por la norma vigente.</w:t>
      </w:r>
    </w:p>
    <w:p w:rsidR="00C92363" w:rsidRDefault="00C92363" w:rsidP="00C92363">
      <w:pPr>
        <w:ind w:left="708"/>
      </w:pPr>
    </w:p>
    <w:p w:rsidR="00C92363" w:rsidRDefault="00C92363" w:rsidP="00C92363">
      <w:pPr>
        <w:ind w:left="708"/>
      </w:pPr>
      <w:r>
        <w:t>La Oficina de Investigac</w:t>
      </w:r>
      <w:r w:rsidR="00BA448C">
        <w:t xml:space="preserve">ión (OINV) </w:t>
      </w:r>
      <w:r>
        <w:t xml:space="preserve">es el órgano que promueve la calidad científica de la investigación; dirigida a satisfacer las demandas sociales de la región y el país, y las demandas internas de la propia universidad. La acción de la OINV trata de guardar coherencia con la visión y acciones establecidas por el Plan de Desarrollo Estratégico de la UNSM-T para el periodo 2014 - 2021, que establece que la Universidad tiene como visión el constituirse en un referente al servicio de la sociedad en la Amazonia peruana; con la misión de “formar profesionales competitivos, basados en la investigación…”, socialmente comprometidos en el marco del proceso de acreditación. </w:t>
      </w:r>
    </w:p>
    <w:p w:rsidR="00C92363" w:rsidRDefault="00C92363" w:rsidP="00C92363">
      <w:pPr>
        <w:ind w:left="708"/>
      </w:pPr>
    </w:p>
    <w:p w:rsidR="00352CD4" w:rsidRDefault="00352CD4" w:rsidP="00352CD4">
      <w:pPr>
        <w:ind w:left="708"/>
      </w:pPr>
      <w:r>
        <w:t xml:space="preserve">Al concluir el año 2015, la Oficina de Investigación celebra un balance positivo en la búsqueda del cumplimiento de sus objetivos estratégicos. Ello ha estado especialmente sustentado en el desarrollo del Plan Operativo Anual 2015 que apunta a señalar como pilar central la mejora en la investigación científica, tecnológica e innovación </w:t>
      </w:r>
      <w:r w:rsidR="006F6870">
        <w:t>de</w:t>
      </w:r>
      <w:r>
        <w:t xml:space="preserve"> la Universidad Nacional de San Martín – Tarapoto.</w:t>
      </w:r>
    </w:p>
    <w:p w:rsidR="00352CD4" w:rsidRDefault="00352CD4" w:rsidP="00352CD4">
      <w:pPr>
        <w:ind w:left="708"/>
      </w:pPr>
    </w:p>
    <w:p w:rsidR="00BA448C" w:rsidRDefault="00352CD4" w:rsidP="00352CD4">
      <w:pPr>
        <w:ind w:left="708"/>
      </w:pPr>
      <w:r>
        <w:t xml:space="preserve">Es bajo este marco que la OINV ha buscado trabajar intensamente en el fomento de las actividades de investigación en la UNSM-T, por </w:t>
      </w:r>
      <w:proofErr w:type="gramStart"/>
      <w:r>
        <w:t>consiguiente</w:t>
      </w:r>
      <w:proofErr w:type="gramEnd"/>
      <w:r>
        <w:t xml:space="preserve"> se desarrollaron concursos para financiar 30 proyectos de investigación para docentes, como también </w:t>
      </w:r>
      <w:r w:rsidR="00BA448C">
        <w:t>para el</w:t>
      </w:r>
      <w:r>
        <w:t xml:space="preserve"> financiamiento de 51 tesis de pregrado. </w:t>
      </w:r>
    </w:p>
    <w:p w:rsidR="00BA448C" w:rsidRDefault="00BA448C" w:rsidP="00352CD4">
      <w:pPr>
        <w:ind w:left="708"/>
      </w:pPr>
    </w:p>
    <w:p w:rsidR="00352CD4" w:rsidRDefault="00352CD4" w:rsidP="00352CD4">
      <w:pPr>
        <w:ind w:left="708"/>
      </w:pPr>
      <w:proofErr w:type="gramStart"/>
      <w:r>
        <w:t>Además</w:t>
      </w:r>
      <w:proofErr w:type="gramEnd"/>
      <w:r>
        <w:t xml:space="preserve"> se realizó </w:t>
      </w:r>
      <w:r w:rsidR="00BA448C">
        <w:t>el</w:t>
      </w:r>
      <w:r>
        <w:t xml:space="preserve"> seminario taller para la actualización de las líneas de investigación prioritarias los cuales son la base para fijar la labor de investigación acorde a las necesidades de nuestra región para los años siguientes.</w:t>
      </w:r>
    </w:p>
    <w:p w:rsidR="00352CD4" w:rsidRDefault="00352CD4" w:rsidP="00352CD4">
      <w:pPr>
        <w:ind w:left="708"/>
      </w:pPr>
    </w:p>
    <w:p w:rsidR="00352CD4" w:rsidRDefault="00352CD4" w:rsidP="00352CD4">
      <w:pPr>
        <w:ind w:left="708"/>
      </w:pPr>
      <w:r>
        <w:t>Nuestros esfuerzos también se han dirigido en el 2015 en la difusión de la investigación realizada en la UNSM-T, conscientes de la necesidad de dar a conocer a nuestra comunidad las investigaciones realizadas por nuestros docentes y estudiantes, se obtuvo financiamiento por concurso de CONCYTEC-FONDECYT para desarrollar el evento científico Perú con ciencia 2015 en la UNSM-T "La ciencia y la investigación en la región San Martín" realizado en marco de la semana nacional de la ciencia del 12 al 15 de noviembre.</w:t>
      </w:r>
    </w:p>
    <w:p w:rsidR="00352CD4" w:rsidRDefault="00352CD4" w:rsidP="00352CD4">
      <w:pPr>
        <w:ind w:left="708"/>
      </w:pPr>
    </w:p>
    <w:p w:rsidR="00352CD4" w:rsidRDefault="00352CD4" w:rsidP="00352CD4">
      <w:pPr>
        <w:ind w:left="708"/>
      </w:pPr>
      <w:r>
        <w:t>En el año 2016 nos impone nuevos retos, con un sector como el de la investigación en constante avance tecnológico y competitivo, la OINV cont</w:t>
      </w:r>
      <w:r w:rsidR="009E0D75">
        <w:t>inuará trabajando por consolidar</w:t>
      </w:r>
      <w:r>
        <w:t xml:space="preserve"> los pilares de la Investigación Científica que permitirán a la UNSM</w:t>
      </w:r>
      <w:r w:rsidR="006B500C">
        <w:t>-T cumplir con su misión. Este p</w:t>
      </w:r>
      <w:r>
        <w:t xml:space="preserve">ropósito es compartido por la Comisión Central de Investigación y el personal administrativo. </w:t>
      </w:r>
    </w:p>
    <w:p w:rsidR="00352CD4" w:rsidRDefault="00352CD4" w:rsidP="00352CD4">
      <w:pPr>
        <w:ind w:left="708"/>
      </w:pPr>
    </w:p>
    <w:p w:rsidR="00352CD4" w:rsidRDefault="00352CD4" w:rsidP="00352CD4">
      <w:pPr>
        <w:ind w:left="708"/>
      </w:pPr>
      <w:r>
        <w:t>Con todos ellos la OINV quiere compartir estos r</w:t>
      </w:r>
      <w:r w:rsidR="006B500C">
        <w:t>esultados con la sociedad y la comunidad u</w:t>
      </w:r>
      <w:r>
        <w:t>niversitaria, rindiendo cuentas respecto a nuestro trabajo en favor del desarrollo de la investigación en nuestra primera casa superior de estudios.</w:t>
      </w:r>
    </w:p>
    <w:p w:rsidR="000913CD" w:rsidRDefault="000913CD" w:rsidP="008C4AB3">
      <w:pPr>
        <w:ind w:firstLine="708"/>
      </w:pPr>
    </w:p>
    <w:p w:rsidR="00BA448C" w:rsidRDefault="00BA448C" w:rsidP="008C4AB3">
      <w:pPr>
        <w:ind w:firstLine="708"/>
      </w:pPr>
    </w:p>
    <w:p w:rsidR="006C0829" w:rsidRDefault="006C0829" w:rsidP="008C4AB3">
      <w:pPr>
        <w:ind w:firstLine="708"/>
      </w:pPr>
    </w:p>
    <w:p w:rsidR="006C0829" w:rsidRDefault="006C0829" w:rsidP="008C4AB3">
      <w:pPr>
        <w:ind w:firstLine="708"/>
      </w:pPr>
    </w:p>
    <w:p w:rsidR="00BA448C" w:rsidRDefault="00BA448C" w:rsidP="00BA448C">
      <w:pPr>
        <w:ind w:firstLine="708"/>
        <w:jc w:val="center"/>
      </w:pPr>
      <w:r>
        <w:t>Winston Franz Ríos Ruíz</w:t>
      </w:r>
    </w:p>
    <w:p w:rsidR="00BA448C" w:rsidRPr="00BA448C" w:rsidRDefault="00BA448C" w:rsidP="00BA448C">
      <w:pPr>
        <w:ind w:firstLine="708"/>
        <w:jc w:val="center"/>
        <w:rPr>
          <w:b/>
        </w:rPr>
      </w:pPr>
      <w:r w:rsidRPr="00BA448C">
        <w:rPr>
          <w:b/>
        </w:rPr>
        <w:t>Director de la OINV</w:t>
      </w:r>
    </w:p>
    <w:sdt>
      <w:sdtPr>
        <w:rPr>
          <w:rFonts w:ascii="Arial" w:eastAsia="Times New Roman" w:hAnsi="Arial" w:cs="Times New Roman"/>
          <w:b w:val="0"/>
          <w:sz w:val="22"/>
          <w:szCs w:val="24"/>
          <w:lang w:val="es-ES" w:eastAsia="es-ES"/>
        </w:rPr>
        <w:id w:val="-994567422"/>
        <w:docPartObj>
          <w:docPartGallery w:val="Table of Contents"/>
          <w:docPartUnique/>
        </w:docPartObj>
      </w:sdtPr>
      <w:sdtEndPr>
        <w:rPr>
          <w:bCs/>
        </w:rPr>
      </w:sdtEndPr>
      <w:sdtContent>
        <w:p w:rsidR="009C46C6" w:rsidRDefault="009C46C6">
          <w:pPr>
            <w:pStyle w:val="TtuloTDC"/>
          </w:pPr>
          <w:r>
            <w:rPr>
              <w:lang w:val="es-ES"/>
            </w:rPr>
            <w:t>Contenido</w:t>
          </w:r>
        </w:p>
        <w:p w:rsidR="006B500C" w:rsidRDefault="009C46C6">
          <w:pPr>
            <w:pStyle w:val="TDC1"/>
            <w:tabs>
              <w:tab w:val="left" w:pos="480"/>
              <w:tab w:val="right" w:leader="dot" w:pos="10196"/>
            </w:tabs>
            <w:rPr>
              <w:rFonts w:asciiTheme="minorHAnsi" w:eastAsiaTheme="minorEastAsia" w:hAnsiTheme="minorHAnsi" w:cstheme="minorBidi"/>
              <w:noProof/>
              <w:szCs w:val="22"/>
              <w:lang w:val="es-PE" w:eastAsia="es-PE"/>
            </w:rPr>
          </w:pPr>
          <w:r>
            <w:fldChar w:fldCharType="begin"/>
          </w:r>
          <w:r>
            <w:instrText xml:space="preserve"> TOC \o "1-3" \h \z \u </w:instrText>
          </w:r>
          <w:r>
            <w:fldChar w:fldCharType="separate"/>
          </w:r>
          <w:hyperlink w:anchor="_Toc439147292" w:history="1">
            <w:r w:rsidR="006B500C" w:rsidRPr="00B45AED">
              <w:rPr>
                <w:rStyle w:val="Hipervnculo"/>
                <w:noProof/>
              </w:rPr>
              <w:t>1.</w:t>
            </w:r>
            <w:r w:rsidR="006B500C">
              <w:rPr>
                <w:rFonts w:asciiTheme="minorHAnsi" w:eastAsiaTheme="minorEastAsia" w:hAnsiTheme="minorHAnsi" w:cstheme="minorBidi"/>
                <w:noProof/>
                <w:szCs w:val="22"/>
                <w:lang w:val="es-PE" w:eastAsia="es-PE"/>
              </w:rPr>
              <w:tab/>
            </w:r>
            <w:r w:rsidR="006B500C" w:rsidRPr="00B45AED">
              <w:rPr>
                <w:rStyle w:val="Hipervnculo"/>
                <w:noProof/>
              </w:rPr>
              <w:t>MISIÓN Y OBJETIVOS</w:t>
            </w:r>
            <w:r w:rsidR="006B500C">
              <w:rPr>
                <w:noProof/>
                <w:webHidden/>
              </w:rPr>
              <w:tab/>
            </w:r>
            <w:r w:rsidR="006B500C">
              <w:rPr>
                <w:noProof/>
                <w:webHidden/>
              </w:rPr>
              <w:fldChar w:fldCharType="begin"/>
            </w:r>
            <w:r w:rsidR="006B500C">
              <w:rPr>
                <w:noProof/>
                <w:webHidden/>
              </w:rPr>
              <w:instrText xml:space="preserve"> PAGEREF _Toc439147292 \h </w:instrText>
            </w:r>
            <w:r w:rsidR="006B500C">
              <w:rPr>
                <w:noProof/>
                <w:webHidden/>
              </w:rPr>
            </w:r>
            <w:r w:rsidR="006B500C">
              <w:rPr>
                <w:noProof/>
                <w:webHidden/>
              </w:rPr>
              <w:fldChar w:fldCharType="separate"/>
            </w:r>
            <w:r w:rsidR="00CF1241">
              <w:rPr>
                <w:noProof/>
                <w:webHidden/>
              </w:rPr>
              <w:t>3</w:t>
            </w:r>
            <w:r w:rsidR="006B500C">
              <w:rPr>
                <w:noProof/>
                <w:webHidden/>
              </w:rPr>
              <w:fldChar w:fldCharType="end"/>
            </w:r>
          </w:hyperlink>
        </w:p>
        <w:p w:rsidR="006B500C" w:rsidRDefault="005053DE">
          <w:pPr>
            <w:pStyle w:val="TDC2"/>
            <w:tabs>
              <w:tab w:val="left" w:pos="880"/>
              <w:tab w:val="right" w:leader="dot" w:pos="10196"/>
            </w:tabs>
            <w:rPr>
              <w:rFonts w:asciiTheme="minorHAnsi" w:eastAsiaTheme="minorEastAsia" w:hAnsiTheme="minorHAnsi" w:cstheme="minorBidi"/>
              <w:noProof/>
              <w:szCs w:val="22"/>
              <w:lang w:val="es-PE" w:eastAsia="es-PE"/>
            </w:rPr>
          </w:pPr>
          <w:hyperlink w:anchor="_Toc439147293" w:history="1">
            <w:r w:rsidR="006B500C" w:rsidRPr="00B45AED">
              <w:rPr>
                <w:rStyle w:val="Hipervnculo"/>
                <w:noProof/>
              </w:rPr>
              <w:t>1.1.</w:t>
            </w:r>
            <w:r w:rsidR="006B500C">
              <w:rPr>
                <w:rFonts w:asciiTheme="minorHAnsi" w:eastAsiaTheme="minorEastAsia" w:hAnsiTheme="minorHAnsi" w:cstheme="minorBidi"/>
                <w:noProof/>
                <w:szCs w:val="22"/>
                <w:lang w:val="es-PE" w:eastAsia="es-PE"/>
              </w:rPr>
              <w:tab/>
            </w:r>
            <w:r w:rsidR="006B500C" w:rsidRPr="00B45AED">
              <w:rPr>
                <w:rStyle w:val="Hipervnculo"/>
                <w:noProof/>
              </w:rPr>
              <w:t>Misión</w:t>
            </w:r>
            <w:r w:rsidR="006B500C">
              <w:rPr>
                <w:noProof/>
                <w:webHidden/>
              </w:rPr>
              <w:tab/>
            </w:r>
            <w:r w:rsidR="006B500C">
              <w:rPr>
                <w:noProof/>
                <w:webHidden/>
              </w:rPr>
              <w:fldChar w:fldCharType="begin"/>
            </w:r>
            <w:r w:rsidR="006B500C">
              <w:rPr>
                <w:noProof/>
                <w:webHidden/>
              </w:rPr>
              <w:instrText xml:space="preserve"> PAGEREF _Toc439147293 \h </w:instrText>
            </w:r>
            <w:r w:rsidR="006B500C">
              <w:rPr>
                <w:noProof/>
                <w:webHidden/>
              </w:rPr>
            </w:r>
            <w:r w:rsidR="006B500C">
              <w:rPr>
                <w:noProof/>
                <w:webHidden/>
              </w:rPr>
              <w:fldChar w:fldCharType="separate"/>
            </w:r>
            <w:r w:rsidR="00CF1241">
              <w:rPr>
                <w:noProof/>
                <w:webHidden/>
              </w:rPr>
              <w:t>3</w:t>
            </w:r>
            <w:r w:rsidR="006B500C">
              <w:rPr>
                <w:noProof/>
                <w:webHidden/>
              </w:rPr>
              <w:fldChar w:fldCharType="end"/>
            </w:r>
          </w:hyperlink>
        </w:p>
        <w:p w:rsidR="006B500C" w:rsidRDefault="005053DE">
          <w:pPr>
            <w:pStyle w:val="TDC2"/>
            <w:tabs>
              <w:tab w:val="left" w:pos="880"/>
              <w:tab w:val="right" w:leader="dot" w:pos="10196"/>
            </w:tabs>
            <w:rPr>
              <w:rFonts w:asciiTheme="minorHAnsi" w:eastAsiaTheme="minorEastAsia" w:hAnsiTheme="minorHAnsi" w:cstheme="minorBidi"/>
              <w:noProof/>
              <w:szCs w:val="22"/>
              <w:lang w:val="es-PE" w:eastAsia="es-PE"/>
            </w:rPr>
          </w:pPr>
          <w:hyperlink w:anchor="_Toc439147294" w:history="1">
            <w:r w:rsidR="006B500C" w:rsidRPr="00B45AED">
              <w:rPr>
                <w:rStyle w:val="Hipervnculo"/>
                <w:noProof/>
              </w:rPr>
              <w:t>1.2.</w:t>
            </w:r>
            <w:r w:rsidR="006B500C">
              <w:rPr>
                <w:rFonts w:asciiTheme="minorHAnsi" w:eastAsiaTheme="minorEastAsia" w:hAnsiTheme="minorHAnsi" w:cstheme="minorBidi"/>
                <w:noProof/>
                <w:szCs w:val="22"/>
                <w:lang w:val="es-PE" w:eastAsia="es-PE"/>
              </w:rPr>
              <w:tab/>
            </w:r>
            <w:r w:rsidR="006B500C" w:rsidRPr="00B45AED">
              <w:rPr>
                <w:rStyle w:val="Hipervnculo"/>
                <w:noProof/>
              </w:rPr>
              <w:t>Objetivos</w:t>
            </w:r>
            <w:r w:rsidR="006B500C">
              <w:rPr>
                <w:noProof/>
                <w:webHidden/>
              </w:rPr>
              <w:tab/>
            </w:r>
            <w:r w:rsidR="006B500C">
              <w:rPr>
                <w:noProof/>
                <w:webHidden/>
              </w:rPr>
              <w:fldChar w:fldCharType="begin"/>
            </w:r>
            <w:r w:rsidR="006B500C">
              <w:rPr>
                <w:noProof/>
                <w:webHidden/>
              </w:rPr>
              <w:instrText xml:space="preserve"> PAGEREF _Toc439147294 \h </w:instrText>
            </w:r>
            <w:r w:rsidR="006B500C">
              <w:rPr>
                <w:noProof/>
                <w:webHidden/>
              </w:rPr>
            </w:r>
            <w:r w:rsidR="006B500C">
              <w:rPr>
                <w:noProof/>
                <w:webHidden/>
              </w:rPr>
              <w:fldChar w:fldCharType="separate"/>
            </w:r>
            <w:r w:rsidR="00CF1241">
              <w:rPr>
                <w:noProof/>
                <w:webHidden/>
              </w:rPr>
              <w:t>3</w:t>
            </w:r>
            <w:r w:rsidR="006B500C">
              <w:rPr>
                <w:noProof/>
                <w:webHidden/>
              </w:rPr>
              <w:fldChar w:fldCharType="end"/>
            </w:r>
          </w:hyperlink>
        </w:p>
        <w:p w:rsidR="006B500C" w:rsidRDefault="005053DE">
          <w:pPr>
            <w:pStyle w:val="TDC1"/>
            <w:tabs>
              <w:tab w:val="left" w:pos="480"/>
              <w:tab w:val="right" w:leader="dot" w:pos="10196"/>
            </w:tabs>
            <w:rPr>
              <w:rFonts w:asciiTheme="minorHAnsi" w:eastAsiaTheme="minorEastAsia" w:hAnsiTheme="minorHAnsi" w:cstheme="minorBidi"/>
              <w:noProof/>
              <w:szCs w:val="22"/>
              <w:lang w:val="es-PE" w:eastAsia="es-PE"/>
            </w:rPr>
          </w:pPr>
          <w:hyperlink w:anchor="_Toc439147295" w:history="1">
            <w:r w:rsidR="006B500C" w:rsidRPr="00B45AED">
              <w:rPr>
                <w:rStyle w:val="Hipervnculo"/>
                <w:noProof/>
              </w:rPr>
              <w:t>2.</w:t>
            </w:r>
            <w:r w:rsidR="006B500C">
              <w:rPr>
                <w:rFonts w:asciiTheme="minorHAnsi" w:eastAsiaTheme="minorEastAsia" w:hAnsiTheme="minorHAnsi" w:cstheme="minorBidi"/>
                <w:noProof/>
                <w:szCs w:val="22"/>
                <w:lang w:val="es-PE" w:eastAsia="es-PE"/>
              </w:rPr>
              <w:tab/>
            </w:r>
            <w:r w:rsidR="006B500C" w:rsidRPr="00B45AED">
              <w:rPr>
                <w:rStyle w:val="Hipervnculo"/>
                <w:noProof/>
              </w:rPr>
              <w:t>PERSONAL ADMINISTRATIVO Y COMISIÓN CENTRAL DE INVESTIGACIÓN</w:t>
            </w:r>
            <w:r w:rsidR="006B500C">
              <w:rPr>
                <w:noProof/>
                <w:webHidden/>
              </w:rPr>
              <w:tab/>
            </w:r>
            <w:r w:rsidR="006B500C">
              <w:rPr>
                <w:noProof/>
                <w:webHidden/>
              </w:rPr>
              <w:fldChar w:fldCharType="begin"/>
            </w:r>
            <w:r w:rsidR="006B500C">
              <w:rPr>
                <w:noProof/>
                <w:webHidden/>
              </w:rPr>
              <w:instrText xml:space="preserve"> PAGEREF _Toc439147295 \h </w:instrText>
            </w:r>
            <w:r w:rsidR="006B500C">
              <w:rPr>
                <w:noProof/>
                <w:webHidden/>
              </w:rPr>
            </w:r>
            <w:r w:rsidR="006B500C">
              <w:rPr>
                <w:noProof/>
                <w:webHidden/>
              </w:rPr>
              <w:fldChar w:fldCharType="separate"/>
            </w:r>
            <w:r w:rsidR="00CF1241">
              <w:rPr>
                <w:noProof/>
                <w:webHidden/>
              </w:rPr>
              <w:t>3</w:t>
            </w:r>
            <w:r w:rsidR="006B500C">
              <w:rPr>
                <w:noProof/>
                <w:webHidden/>
              </w:rPr>
              <w:fldChar w:fldCharType="end"/>
            </w:r>
          </w:hyperlink>
        </w:p>
        <w:p w:rsidR="006B500C" w:rsidRDefault="005053DE">
          <w:pPr>
            <w:pStyle w:val="TDC2"/>
            <w:tabs>
              <w:tab w:val="left" w:pos="880"/>
              <w:tab w:val="right" w:leader="dot" w:pos="10196"/>
            </w:tabs>
            <w:rPr>
              <w:rFonts w:asciiTheme="minorHAnsi" w:eastAsiaTheme="minorEastAsia" w:hAnsiTheme="minorHAnsi" w:cstheme="minorBidi"/>
              <w:noProof/>
              <w:szCs w:val="22"/>
              <w:lang w:val="es-PE" w:eastAsia="es-PE"/>
            </w:rPr>
          </w:pPr>
          <w:hyperlink w:anchor="_Toc439147300" w:history="1">
            <w:r w:rsidR="006B500C" w:rsidRPr="00B45AED">
              <w:rPr>
                <w:rStyle w:val="Hipervnculo"/>
                <w:noProof/>
              </w:rPr>
              <w:t>2.1.</w:t>
            </w:r>
            <w:r w:rsidR="006B500C">
              <w:rPr>
                <w:rFonts w:asciiTheme="minorHAnsi" w:eastAsiaTheme="minorEastAsia" w:hAnsiTheme="minorHAnsi" w:cstheme="minorBidi"/>
                <w:noProof/>
                <w:szCs w:val="22"/>
                <w:lang w:val="es-PE" w:eastAsia="es-PE"/>
              </w:rPr>
              <w:tab/>
            </w:r>
            <w:r w:rsidR="006B500C" w:rsidRPr="00B45AED">
              <w:rPr>
                <w:rStyle w:val="Hipervnculo"/>
                <w:noProof/>
              </w:rPr>
              <w:t>Personal Administrativo</w:t>
            </w:r>
            <w:r w:rsidR="006B500C">
              <w:rPr>
                <w:noProof/>
                <w:webHidden/>
              </w:rPr>
              <w:tab/>
            </w:r>
            <w:r w:rsidR="006B500C">
              <w:rPr>
                <w:noProof/>
                <w:webHidden/>
              </w:rPr>
              <w:fldChar w:fldCharType="begin"/>
            </w:r>
            <w:r w:rsidR="006B500C">
              <w:rPr>
                <w:noProof/>
                <w:webHidden/>
              </w:rPr>
              <w:instrText xml:space="preserve"> PAGEREF _Toc439147300 \h </w:instrText>
            </w:r>
            <w:r w:rsidR="006B500C">
              <w:rPr>
                <w:noProof/>
                <w:webHidden/>
              </w:rPr>
            </w:r>
            <w:r w:rsidR="006B500C">
              <w:rPr>
                <w:noProof/>
                <w:webHidden/>
              </w:rPr>
              <w:fldChar w:fldCharType="separate"/>
            </w:r>
            <w:r w:rsidR="00CF1241">
              <w:rPr>
                <w:noProof/>
                <w:webHidden/>
              </w:rPr>
              <w:t>3</w:t>
            </w:r>
            <w:r w:rsidR="006B500C">
              <w:rPr>
                <w:noProof/>
                <w:webHidden/>
              </w:rPr>
              <w:fldChar w:fldCharType="end"/>
            </w:r>
          </w:hyperlink>
        </w:p>
        <w:p w:rsidR="006B500C" w:rsidRDefault="005053DE">
          <w:pPr>
            <w:pStyle w:val="TDC2"/>
            <w:tabs>
              <w:tab w:val="left" w:pos="880"/>
              <w:tab w:val="right" w:leader="dot" w:pos="10196"/>
            </w:tabs>
            <w:rPr>
              <w:rFonts w:asciiTheme="minorHAnsi" w:eastAsiaTheme="minorEastAsia" w:hAnsiTheme="minorHAnsi" w:cstheme="minorBidi"/>
              <w:noProof/>
              <w:szCs w:val="22"/>
              <w:lang w:val="es-PE" w:eastAsia="es-PE"/>
            </w:rPr>
          </w:pPr>
          <w:hyperlink w:anchor="_Toc439147301" w:history="1">
            <w:r w:rsidR="006B500C" w:rsidRPr="00B45AED">
              <w:rPr>
                <w:rStyle w:val="Hipervnculo"/>
                <w:noProof/>
              </w:rPr>
              <w:t>2.2.</w:t>
            </w:r>
            <w:r w:rsidR="006B500C">
              <w:rPr>
                <w:rFonts w:asciiTheme="minorHAnsi" w:eastAsiaTheme="minorEastAsia" w:hAnsiTheme="minorHAnsi" w:cstheme="minorBidi"/>
                <w:noProof/>
                <w:szCs w:val="22"/>
                <w:lang w:val="es-PE" w:eastAsia="es-PE"/>
              </w:rPr>
              <w:tab/>
            </w:r>
            <w:r w:rsidR="006B500C" w:rsidRPr="00B45AED">
              <w:rPr>
                <w:rStyle w:val="Hipervnculo"/>
                <w:noProof/>
              </w:rPr>
              <w:t>Comisión Central de Investigación</w:t>
            </w:r>
            <w:r w:rsidR="006B500C">
              <w:rPr>
                <w:noProof/>
                <w:webHidden/>
              </w:rPr>
              <w:tab/>
            </w:r>
            <w:r w:rsidR="006B500C">
              <w:rPr>
                <w:noProof/>
                <w:webHidden/>
              </w:rPr>
              <w:fldChar w:fldCharType="begin"/>
            </w:r>
            <w:r w:rsidR="006B500C">
              <w:rPr>
                <w:noProof/>
                <w:webHidden/>
              </w:rPr>
              <w:instrText xml:space="preserve"> PAGEREF _Toc439147301 \h </w:instrText>
            </w:r>
            <w:r w:rsidR="006B500C">
              <w:rPr>
                <w:noProof/>
                <w:webHidden/>
              </w:rPr>
            </w:r>
            <w:r w:rsidR="006B500C">
              <w:rPr>
                <w:noProof/>
                <w:webHidden/>
              </w:rPr>
              <w:fldChar w:fldCharType="separate"/>
            </w:r>
            <w:r w:rsidR="00CF1241">
              <w:rPr>
                <w:noProof/>
                <w:webHidden/>
              </w:rPr>
              <w:t>3</w:t>
            </w:r>
            <w:r w:rsidR="006B500C">
              <w:rPr>
                <w:noProof/>
                <w:webHidden/>
              </w:rPr>
              <w:fldChar w:fldCharType="end"/>
            </w:r>
          </w:hyperlink>
        </w:p>
        <w:p w:rsidR="006B500C" w:rsidRDefault="005053DE">
          <w:pPr>
            <w:pStyle w:val="TDC1"/>
            <w:tabs>
              <w:tab w:val="left" w:pos="480"/>
              <w:tab w:val="right" w:leader="dot" w:pos="10196"/>
            </w:tabs>
            <w:rPr>
              <w:rFonts w:asciiTheme="minorHAnsi" w:eastAsiaTheme="minorEastAsia" w:hAnsiTheme="minorHAnsi" w:cstheme="minorBidi"/>
              <w:noProof/>
              <w:szCs w:val="22"/>
              <w:lang w:val="es-PE" w:eastAsia="es-PE"/>
            </w:rPr>
          </w:pPr>
          <w:hyperlink w:anchor="_Toc439147302" w:history="1">
            <w:r w:rsidR="006B500C" w:rsidRPr="00B45AED">
              <w:rPr>
                <w:rStyle w:val="Hipervnculo"/>
                <w:noProof/>
              </w:rPr>
              <w:t>3.</w:t>
            </w:r>
            <w:r w:rsidR="006B500C">
              <w:rPr>
                <w:rFonts w:asciiTheme="minorHAnsi" w:eastAsiaTheme="minorEastAsia" w:hAnsiTheme="minorHAnsi" w:cstheme="minorBidi"/>
                <w:noProof/>
                <w:szCs w:val="22"/>
                <w:lang w:val="es-PE" w:eastAsia="es-PE"/>
              </w:rPr>
              <w:tab/>
            </w:r>
            <w:r w:rsidR="006B500C" w:rsidRPr="00B45AED">
              <w:rPr>
                <w:rStyle w:val="Hipervnculo"/>
                <w:noProof/>
              </w:rPr>
              <w:t>ACTIVIDADES REALIZADAS</w:t>
            </w:r>
            <w:r w:rsidR="006B500C">
              <w:rPr>
                <w:noProof/>
                <w:webHidden/>
              </w:rPr>
              <w:tab/>
            </w:r>
            <w:r w:rsidR="006B500C">
              <w:rPr>
                <w:noProof/>
                <w:webHidden/>
              </w:rPr>
              <w:fldChar w:fldCharType="begin"/>
            </w:r>
            <w:r w:rsidR="006B500C">
              <w:rPr>
                <w:noProof/>
                <w:webHidden/>
              </w:rPr>
              <w:instrText xml:space="preserve"> PAGEREF _Toc439147302 \h </w:instrText>
            </w:r>
            <w:r w:rsidR="006B500C">
              <w:rPr>
                <w:noProof/>
                <w:webHidden/>
              </w:rPr>
            </w:r>
            <w:r w:rsidR="006B500C">
              <w:rPr>
                <w:noProof/>
                <w:webHidden/>
              </w:rPr>
              <w:fldChar w:fldCharType="separate"/>
            </w:r>
            <w:r w:rsidR="00CF1241">
              <w:rPr>
                <w:noProof/>
                <w:webHidden/>
              </w:rPr>
              <w:t>4</w:t>
            </w:r>
            <w:r w:rsidR="006B500C">
              <w:rPr>
                <w:noProof/>
                <w:webHidden/>
              </w:rPr>
              <w:fldChar w:fldCharType="end"/>
            </w:r>
          </w:hyperlink>
        </w:p>
        <w:p w:rsidR="006B500C" w:rsidRDefault="005053DE">
          <w:pPr>
            <w:pStyle w:val="TDC2"/>
            <w:tabs>
              <w:tab w:val="left" w:pos="880"/>
              <w:tab w:val="right" w:leader="dot" w:pos="10196"/>
            </w:tabs>
            <w:rPr>
              <w:rFonts w:asciiTheme="minorHAnsi" w:eastAsiaTheme="minorEastAsia" w:hAnsiTheme="minorHAnsi" w:cstheme="minorBidi"/>
              <w:noProof/>
              <w:szCs w:val="22"/>
              <w:lang w:val="es-PE" w:eastAsia="es-PE"/>
            </w:rPr>
          </w:pPr>
          <w:hyperlink w:anchor="_Toc439147306" w:history="1">
            <w:r w:rsidR="006B500C" w:rsidRPr="00B45AED">
              <w:rPr>
                <w:rStyle w:val="Hipervnculo"/>
                <w:noProof/>
              </w:rPr>
              <w:t>3.1.</w:t>
            </w:r>
            <w:r w:rsidR="006B500C">
              <w:rPr>
                <w:rFonts w:asciiTheme="minorHAnsi" w:eastAsiaTheme="minorEastAsia" w:hAnsiTheme="minorHAnsi" w:cstheme="minorBidi"/>
                <w:noProof/>
                <w:szCs w:val="22"/>
                <w:lang w:val="es-PE" w:eastAsia="es-PE"/>
              </w:rPr>
              <w:tab/>
            </w:r>
            <w:r w:rsidR="006B500C" w:rsidRPr="00B45AED">
              <w:rPr>
                <w:rStyle w:val="Hipervnculo"/>
                <w:noProof/>
              </w:rPr>
              <w:t>Eventos, Seminarios, talleres y capacitaciones</w:t>
            </w:r>
            <w:r w:rsidR="006B500C">
              <w:rPr>
                <w:noProof/>
                <w:webHidden/>
              </w:rPr>
              <w:tab/>
            </w:r>
            <w:r w:rsidR="006B500C">
              <w:rPr>
                <w:noProof/>
                <w:webHidden/>
              </w:rPr>
              <w:fldChar w:fldCharType="begin"/>
            </w:r>
            <w:r w:rsidR="006B500C">
              <w:rPr>
                <w:noProof/>
                <w:webHidden/>
              </w:rPr>
              <w:instrText xml:space="preserve"> PAGEREF _Toc439147306 \h </w:instrText>
            </w:r>
            <w:r w:rsidR="006B500C">
              <w:rPr>
                <w:noProof/>
                <w:webHidden/>
              </w:rPr>
            </w:r>
            <w:r w:rsidR="006B500C">
              <w:rPr>
                <w:noProof/>
                <w:webHidden/>
              </w:rPr>
              <w:fldChar w:fldCharType="separate"/>
            </w:r>
            <w:r w:rsidR="00CF1241">
              <w:rPr>
                <w:noProof/>
                <w:webHidden/>
              </w:rPr>
              <w:t>4</w:t>
            </w:r>
            <w:r w:rsidR="006B500C">
              <w:rPr>
                <w:noProof/>
                <w:webHidden/>
              </w:rPr>
              <w:fldChar w:fldCharType="end"/>
            </w:r>
          </w:hyperlink>
        </w:p>
        <w:p w:rsidR="006B500C" w:rsidRDefault="005053DE">
          <w:pPr>
            <w:pStyle w:val="TDC3"/>
            <w:rPr>
              <w:rFonts w:asciiTheme="minorHAnsi" w:eastAsiaTheme="minorEastAsia" w:hAnsiTheme="minorHAnsi" w:cstheme="minorBidi"/>
              <w:noProof/>
              <w:szCs w:val="22"/>
              <w:lang w:val="es-PE" w:eastAsia="es-PE"/>
            </w:rPr>
          </w:pPr>
          <w:hyperlink w:anchor="_Toc439147309" w:history="1">
            <w:r w:rsidR="006B500C" w:rsidRPr="00B45AED">
              <w:rPr>
                <w:rStyle w:val="Hipervnculo"/>
                <w:noProof/>
              </w:rPr>
              <w:t>3.1.1</w:t>
            </w:r>
            <w:r w:rsidR="006B500C">
              <w:rPr>
                <w:rFonts w:asciiTheme="minorHAnsi" w:eastAsiaTheme="minorEastAsia" w:hAnsiTheme="minorHAnsi" w:cstheme="minorBidi"/>
                <w:noProof/>
                <w:szCs w:val="22"/>
                <w:lang w:val="es-PE" w:eastAsia="es-PE"/>
              </w:rPr>
              <w:tab/>
            </w:r>
            <w:r w:rsidR="006B500C" w:rsidRPr="00B45AED">
              <w:rPr>
                <w:rStyle w:val="Hipervnculo"/>
                <w:noProof/>
              </w:rPr>
              <w:t>Seminario – Taller actualización de las líneas de investigación prioritarias de la UNSM-T</w:t>
            </w:r>
            <w:r w:rsidR="006B500C">
              <w:rPr>
                <w:noProof/>
                <w:webHidden/>
              </w:rPr>
              <w:tab/>
            </w:r>
            <w:r w:rsidR="006B500C">
              <w:rPr>
                <w:noProof/>
                <w:webHidden/>
              </w:rPr>
              <w:fldChar w:fldCharType="begin"/>
            </w:r>
            <w:r w:rsidR="006B500C">
              <w:rPr>
                <w:noProof/>
                <w:webHidden/>
              </w:rPr>
              <w:instrText xml:space="preserve"> PAGEREF _Toc439147309 \h </w:instrText>
            </w:r>
            <w:r w:rsidR="006B500C">
              <w:rPr>
                <w:noProof/>
                <w:webHidden/>
              </w:rPr>
            </w:r>
            <w:r w:rsidR="006B500C">
              <w:rPr>
                <w:noProof/>
                <w:webHidden/>
              </w:rPr>
              <w:fldChar w:fldCharType="separate"/>
            </w:r>
            <w:r w:rsidR="00CF1241">
              <w:rPr>
                <w:noProof/>
                <w:webHidden/>
              </w:rPr>
              <w:t>4</w:t>
            </w:r>
            <w:r w:rsidR="006B500C">
              <w:rPr>
                <w:noProof/>
                <w:webHidden/>
              </w:rPr>
              <w:fldChar w:fldCharType="end"/>
            </w:r>
          </w:hyperlink>
        </w:p>
        <w:p w:rsidR="006B500C" w:rsidRDefault="005053DE">
          <w:pPr>
            <w:pStyle w:val="TDC3"/>
            <w:rPr>
              <w:rFonts w:asciiTheme="minorHAnsi" w:eastAsiaTheme="minorEastAsia" w:hAnsiTheme="minorHAnsi" w:cstheme="minorBidi"/>
              <w:noProof/>
              <w:szCs w:val="22"/>
              <w:lang w:val="es-PE" w:eastAsia="es-PE"/>
            </w:rPr>
          </w:pPr>
          <w:hyperlink w:anchor="_Toc439147310" w:history="1">
            <w:r w:rsidR="006B500C" w:rsidRPr="00B45AED">
              <w:rPr>
                <w:rStyle w:val="Hipervnculo"/>
                <w:noProof/>
              </w:rPr>
              <w:t>3.1.2</w:t>
            </w:r>
            <w:r w:rsidR="006B500C">
              <w:rPr>
                <w:rFonts w:asciiTheme="minorHAnsi" w:eastAsiaTheme="minorEastAsia" w:hAnsiTheme="minorHAnsi" w:cstheme="minorBidi"/>
                <w:noProof/>
                <w:szCs w:val="22"/>
                <w:lang w:val="es-PE" w:eastAsia="es-PE"/>
              </w:rPr>
              <w:tab/>
            </w:r>
            <w:r w:rsidR="006B500C" w:rsidRPr="00B45AED">
              <w:rPr>
                <w:rStyle w:val="Hipervnculo"/>
                <w:noProof/>
              </w:rPr>
              <w:t>Evento Perú con ciencia 2015 “La ciencia y la investigación en la Región San Martín”</w:t>
            </w:r>
            <w:r w:rsidR="006B500C">
              <w:rPr>
                <w:noProof/>
                <w:webHidden/>
              </w:rPr>
              <w:tab/>
            </w:r>
            <w:r w:rsidR="006B500C">
              <w:rPr>
                <w:noProof/>
                <w:webHidden/>
              </w:rPr>
              <w:fldChar w:fldCharType="begin"/>
            </w:r>
            <w:r w:rsidR="006B500C">
              <w:rPr>
                <w:noProof/>
                <w:webHidden/>
              </w:rPr>
              <w:instrText xml:space="preserve"> PAGEREF _Toc439147310 \h </w:instrText>
            </w:r>
            <w:r w:rsidR="006B500C">
              <w:rPr>
                <w:noProof/>
                <w:webHidden/>
              </w:rPr>
            </w:r>
            <w:r w:rsidR="006B500C">
              <w:rPr>
                <w:noProof/>
                <w:webHidden/>
              </w:rPr>
              <w:fldChar w:fldCharType="separate"/>
            </w:r>
            <w:r w:rsidR="00CF1241">
              <w:rPr>
                <w:noProof/>
                <w:webHidden/>
              </w:rPr>
              <w:t>6</w:t>
            </w:r>
            <w:r w:rsidR="006B500C">
              <w:rPr>
                <w:noProof/>
                <w:webHidden/>
              </w:rPr>
              <w:fldChar w:fldCharType="end"/>
            </w:r>
          </w:hyperlink>
        </w:p>
        <w:p w:rsidR="006B500C" w:rsidRDefault="005053DE">
          <w:pPr>
            <w:pStyle w:val="TDC3"/>
            <w:rPr>
              <w:rFonts w:asciiTheme="minorHAnsi" w:eastAsiaTheme="minorEastAsia" w:hAnsiTheme="minorHAnsi" w:cstheme="minorBidi"/>
              <w:noProof/>
              <w:szCs w:val="22"/>
              <w:lang w:val="es-PE" w:eastAsia="es-PE"/>
            </w:rPr>
          </w:pPr>
          <w:hyperlink w:anchor="_Toc439147311" w:history="1">
            <w:r w:rsidR="006B500C" w:rsidRPr="00B45AED">
              <w:rPr>
                <w:rStyle w:val="Hipervnculo"/>
                <w:noProof/>
              </w:rPr>
              <w:t>3.1.3</w:t>
            </w:r>
            <w:r w:rsidR="006B500C">
              <w:rPr>
                <w:rFonts w:asciiTheme="minorHAnsi" w:eastAsiaTheme="minorEastAsia" w:hAnsiTheme="minorHAnsi" w:cstheme="minorBidi"/>
                <w:noProof/>
                <w:szCs w:val="22"/>
                <w:lang w:val="es-PE" w:eastAsia="es-PE"/>
              </w:rPr>
              <w:tab/>
            </w:r>
            <w:r w:rsidR="006B500C" w:rsidRPr="00B45AED">
              <w:rPr>
                <w:rStyle w:val="Hipervnculo"/>
                <w:noProof/>
              </w:rPr>
              <w:t>Ciclo de conferencias por el día internacional de los suelos</w:t>
            </w:r>
            <w:r w:rsidR="006B500C">
              <w:rPr>
                <w:noProof/>
                <w:webHidden/>
              </w:rPr>
              <w:tab/>
            </w:r>
            <w:r w:rsidR="006B500C">
              <w:rPr>
                <w:noProof/>
                <w:webHidden/>
              </w:rPr>
              <w:fldChar w:fldCharType="begin"/>
            </w:r>
            <w:r w:rsidR="006B500C">
              <w:rPr>
                <w:noProof/>
                <w:webHidden/>
              </w:rPr>
              <w:instrText xml:space="preserve"> PAGEREF _Toc439147311 \h </w:instrText>
            </w:r>
            <w:r w:rsidR="006B500C">
              <w:rPr>
                <w:noProof/>
                <w:webHidden/>
              </w:rPr>
            </w:r>
            <w:r w:rsidR="006B500C">
              <w:rPr>
                <w:noProof/>
                <w:webHidden/>
              </w:rPr>
              <w:fldChar w:fldCharType="separate"/>
            </w:r>
            <w:r w:rsidR="00CF1241">
              <w:rPr>
                <w:noProof/>
                <w:webHidden/>
              </w:rPr>
              <w:t>13</w:t>
            </w:r>
            <w:r w:rsidR="006B500C">
              <w:rPr>
                <w:noProof/>
                <w:webHidden/>
              </w:rPr>
              <w:fldChar w:fldCharType="end"/>
            </w:r>
          </w:hyperlink>
        </w:p>
        <w:p w:rsidR="006B500C" w:rsidRDefault="005053DE">
          <w:pPr>
            <w:pStyle w:val="TDC2"/>
            <w:tabs>
              <w:tab w:val="left" w:pos="880"/>
              <w:tab w:val="right" w:leader="dot" w:pos="10196"/>
            </w:tabs>
            <w:rPr>
              <w:rFonts w:asciiTheme="minorHAnsi" w:eastAsiaTheme="minorEastAsia" w:hAnsiTheme="minorHAnsi" w:cstheme="minorBidi"/>
              <w:noProof/>
              <w:szCs w:val="22"/>
              <w:lang w:val="es-PE" w:eastAsia="es-PE"/>
            </w:rPr>
          </w:pPr>
          <w:hyperlink w:anchor="_Toc439147316" w:history="1">
            <w:r w:rsidR="006B500C" w:rsidRPr="00B45AED">
              <w:rPr>
                <w:rStyle w:val="Hipervnculo"/>
                <w:noProof/>
              </w:rPr>
              <w:t>3.2.</w:t>
            </w:r>
            <w:r w:rsidR="006B500C">
              <w:rPr>
                <w:rFonts w:asciiTheme="minorHAnsi" w:eastAsiaTheme="minorEastAsia" w:hAnsiTheme="minorHAnsi" w:cstheme="minorBidi"/>
                <w:noProof/>
                <w:szCs w:val="22"/>
                <w:lang w:val="es-PE" w:eastAsia="es-PE"/>
              </w:rPr>
              <w:tab/>
            </w:r>
            <w:r w:rsidR="006B500C" w:rsidRPr="00B45AED">
              <w:rPr>
                <w:rStyle w:val="Hipervnculo"/>
                <w:noProof/>
              </w:rPr>
              <w:t>Concursos de proyectos</w:t>
            </w:r>
            <w:r w:rsidR="006B500C">
              <w:rPr>
                <w:noProof/>
                <w:webHidden/>
              </w:rPr>
              <w:tab/>
            </w:r>
            <w:r w:rsidR="006B500C">
              <w:rPr>
                <w:noProof/>
                <w:webHidden/>
              </w:rPr>
              <w:fldChar w:fldCharType="begin"/>
            </w:r>
            <w:r w:rsidR="006B500C">
              <w:rPr>
                <w:noProof/>
                <w:webHidden/>
              </w:rPr>
              <w:instrText xml:space="preserve"> PAGEREF _Toc439147316 \h </w:instrText>
            </w:r>
            <w:r w:rsidR="006B500C">
              <w:rPr>
                <w:noProof/>
                <w:webHidden/>
              </w:rPr>
            </w:r>
            <w:r w:rsidR="006B500C">
              <w:rPr>
                <w:noProof/>
                <w:webHidden/>
              </w:rPr>
              <w:fldChar w:fldCharType="separate"/>
            </w:r>
            <w:r w:rsidR="00CF1241">
              <w:rPr>
                <w:noProof/>
                <w:webHidden/>
              </w:rPr>
              <w:t>14</w:t>
            </w:r>
            <w:r w:rsidR="006B500C">
              <w:rPr>
                <w:noProof/>
                <w:webHidden/>
              </w:rPr>
              <w:fldChar w:fldCharType="end"/>
            </w:r>
          </w:hyperlink>
        </w:p>
        <w:p w:rsidR="006B500C" w:rsidRDefault="005053DE">
          <w:pPr>
            <w:pStyle w:val="TDC3"/>
            <w:rPr>
              <w:rFonts w:asciiTheme="minorHAnsi" w:eastAsiaTheme="minorEastAsia" w:hAnsiTheme="minorHAnsi" w:cstheme="minorBidi"/>
              <w:noProof/>
              <w:szCs w:val="22"/>
              <w:lang w:val="es-PE" w:eastAsia="es-PE"/>
            </w:rPr>
          </w:pPr>
          <w:hyperlink w:anchor="_Toc439147319" w:history="1">
            <w:r w:rsidR="006B500C" w:rsidRPr="00B45AED">
              <w:rPr>
                <w:rStyle w:val="Hipervnculo"/>
                <w:noProof/>
              </w:rPr>
              <w:t>3.2.1</w:t>
            </w:r>
            <w:r w:rsidR="006B500C">
              <w:rPr>
                <w:rFonts w:asciiTheme="minorHAnsi" w:eastAsiaTheme="minorEastAsia" w:hAnsiTheme="minorHAnsi" w:cstheme="minorBidi"/>
                <w:noProof/>
                <w:szCs w:val="22"/>
                <w:lang w:val="es-PE" w:eastAsia="es-PE"/>
              </w:rPr>
              <w:tab/>
            </w:r>
            <w:r w:rsidR="006B500C" w:rsidRPr="00B45AED">
              <w:rPr>
                <w:rStyle w:val="Hipervnculo"/>
                <w:noProof/>
              </w:rPr>
              <w:t>Concurso de proyectos de investigación, científica – tecnológica e innovación financiado por la UNSM-T periodo 2015.</w:t>
            </w:r>
            <w:r w:rsidR="006B500C">
              <w:rPr>
                <w:noProof/>
                <w:webHidden/>
              </w:rPr>
              <w:tab/>
            </w:r>
            <w:r w:rsidR="006B500C">
              <w:rPr>
                <w:noProof/>
                <w:webHidden/>
              </w:rPr>
              <w:fldChar w:fldCharType="begin"/>
            </w:r>
            <w:r w:rsidR="006B500C">
              <w:rPr>
                <w:noProof/>
                <w:webHidden/>
              </w:rPr>
              <w:instrText xml:space="preserve"> PAGEREF _Toc439147319 \h </w:instrText>
            </w:r>
            <w:r w:rsidR="006B500C">
              <w:rPr>
                <w:noProof/>
                <w:webHidden/>
              </w:rPr>
            </w:r>
            <w:r w:rsidR="006B500C">
              <w:rPr>
                <w:noProof/>
                <w:webHidden/>
              </w:rPr>
              <w:fldChar w:fldCharType="separate"/>
            </w:r>
            <w:r w:rsidR="00CF1241">
              <w:rPr>
                <w:noProof/>
                <w:webHidden/>
              </w:rPr>
              <w:t>14</w:t>
            </w:r>
            <w:r w:rsidR="006B500C">
              <w:rPr>
                <w:noProof/>
                <w:webHidden/>
              </w:rPr>
              <w:fldChar w:fldCharType="end"/>
            </w:r>
          </w:hyperlink>
        </w:p>
        <w:p w:rsidR="006B500C" w:rsidRDefault="005053DE">
          <w:pPr>
            <w:pStyle w:val="TDC3"/>
            <w:rPr>
              <w:rFonts w:asciiTheme="minorHAnsi" w:eastAsiaTheme="minorEastAsia" w:hAnsiTheme="minorHAnsi" w:cstheme="minorBidi"/>
              <w:noProof/>
              <w:szCs w:val="22"/>
              <w:lang w:val="es-PE" w:eastAsia="es-PE"/>
            </w:rPr>
          </w:pPr>
          <w:hyperlink w:anchor="_Toc439147320" w:history="1">
            <w:r w:rsidR="006B500C" w:rsidRPr="00B45AED">
              <w:rPr>
                <w:rStyle w:val="Hipervnculo"/>
                <w:noProof/>
              </w:rPr>
              <w:t>3.2.2</w:t>
            </w:r>
            <w:r w:rsidR="006B500C">
              <w:rPr>
                <w:rFonts w:asciiTheme="minorHAnsi" w:eastAsiaTheme="minorEastAsia" w:hAnsiTheme="minorHAnsi" w:cstheme="minorBidi"/>
                <w:noProof/>
                <w:szCs w:val="22"/>
                <w:lang w:val="es-PE" w:eastAsia="es-PE"/>
              </w:rPr>
              <w:tab/>
            </w:r>
            <w:r w:rsidR="006B500C" w:rsidRPr="00B45AED">
              <w:rPr>
                <w:rStyle w:val="Hipervnculo"/>
                <w:noProof/>
              </w:rPr>
              <w:t>Concurso de proyectos de investigación a nivel de pregrado periodo 2014, I Etapa</w:t>
            </w:r>
            <w:r w:rsidR="006B500C">
              <w:rPr>
                <w:noProof/>
                <w:webHidden/>
              </w:rPr>
              <w:tab/>
            </w:r>
            <w:r w:rsidR="006B500C">
              <w:rPr>
                <w:noProof/>
                <w:webHidden/>
              </w:rPr>
              <w:fldChar w:fldCharType="begin"/>
            </w:r>
            <w:r w:rsidR="006B500C">
              <w:rPr>
                <w:noProof/>
                <w:webHidden/>
              </w:rPr>
              <w:instrText xml:space="preserve"> PAGEREF _Toc439147320 \h </w:instrText>
            </w:r>
            <w:r w:rsidR="006B500C">
              <w:rPr>
                <w:noProof/>
                <w:webHidden/>
              </w:rPr>
            </w:r>
            <w:r w:rsidR="006B500C">
              <w:rPr>
                <w:noProof/>
                <w:webHidden/>
              </w:rPr>
              <w:fldChar w:fldCharType="separate"/>
            </w:r>
            <w:r w:rsidR="00CF1241">
              <w:rPr>
                <w:noProof/>
                <w:webHidden/>
              </w:rPr>
              <w:t>21</w:t>
            </w:r>
            <w:r w:rsidR="006B500C">
              <w:rPr>
                <w:noProof/>
                <w:webHidden/>
              </w:rPr>
              <w:fldChar w:fldCharType="end"/>
            </w:r>
          </w:hyperlink>
        </w:p>
        <w:p w:rsidR="006B500C" w:rsidRDefault="005053DE">
          <w:pPr>
            <w:pStyle w:val="TDC3"/>
            <w:rPr>
              <w:rFonts w:asciiTheme="minorHAnsi" w:eastAsiaTheme="minorEastAsia" w:hAnsiTheme="minorHAnsi" w:cstheme="minorBidi"/>
              <w:noProof/>
              <w:szCs w:val="22"/>
              <w:lang w:val="es-PE" w:eastAsia="es-PE"/>
            </w:rPr>
          </w:pPr>
          <w:hyperlink w:anchor="_Toc439147321" w:history="1">
            <w:r w:rsidR="006B500C" w:rsidRPr="00B45AED">
              <w:rPr>
                <w:rStyle w:val="Hipervnculo"/>
                <w:noProof/>
              </w:rPr>
              <w:t>3.2.3</w:t>
            </w:r>
            <w:r w:rsidR="006B500C">
              <w:rPr>
                <w:rFonts w:asciiTheme="minorHAnsi" w:eastAsiaTheme="minorEastAsia" w:hAnsiTheme="minorHAnsi" w:cstheme="minorBidi"/>
                <w:noProof/>
                <w:szCs w:val="22"/>
                <w:lang w:val="es-PE" w:eastAsia="es-PE"/>
              </w:rPr>
              <w:tab/>
            </w:r>
            <w:r w:rsidR="006B500C" w:rsidRPr="00B45AED">
              <w:rPr>
                <w:rStyle w:val="Hipervnculo"/>
                <w:noProof/>
              </w:rPr>
              <w:t>Proyectos financiados con presupuesto externo</w:t>
            </w:r>
            <w:r w:rsidR="006B500C">
              <w:rPr>
                <w:noProof/>
                <w:webHidden/>
              </w:rPr>
              <w:tab/>
            </w:r>
            <w:r w:rsidR="006B500C">
              <w:rPr>
                <w:noProof/>
                <w:webHidden/>
              </w:rPr>
              <w:fldChar w:fldCharType="begin"/>
            </w:r>
            <w:r w:rsidR="006B500C">
              <w:rPr>
                <w:noProof/>
                <w:webHidden/>
              </w:rPr>
              <w:instrText xml:space="preserve"> PAGEREF _Toc439147321 \h </w:instrText>
            </w:r>
            <w:r w:rsidR="006B500C">
              <w:rPr>
                <w:noProof/>
                <w:webHidden/>
              </w:rPr>
            </w:r>
            <w:r w:rsidR="006B500C">
              <w:rPr>
                <w:noProof/>
                <w:webHidden/>
              </w:rPr>
              <w:fldChar w:fldCharType="separate"/>
            </w:r>
            <w:r w:rsidR="00CF1241">
              <w:rPr>
                <w:noProof/>
                <w:webHidden/>
              </w:rPr>
              <w:t>26</w:t>
            </w:r>
            <w:r w:rsidR="006B500C">
              <w:rPr>
                <w:noProof/>
                <w:webHidden/>
              </w:rPr>
              <w:fldChar w:fldCharType="end"/>
            </w:r>
          </w:hyperlink>
        </w:p>
        <w:p w:rsidR="006B500C" w:rsidRDefault="005053DE">
          <w:pPr>
            <w:pStyle w:val="TDC2"/>
            <w:tabs>
              <w:tab w:val="left" w:pos="880"/>
              <w:tab w:val="right" w:leader="dot" w:pos="10196"/>
            </w:tabs>
            <w:rPr>
              <w:rFonts w:asciiTheme="minorHAnsi" w:eastAsiaTheme="minorEastAsia" w:hAnsiTheme="minorHAnsi" w:cstheme="minorBidi"/>
              <w:noProof/>
              <w:szCs w:val="22"/>
              <w:lang w:val="es-PE" w:eastAsia="es-PE"/>
            </w:rPr>
          </w:pPr>
          <w:hyperlink w:anchor="_Toc439147322" w:history="1">
            <w:r w:rsidR="006B500C" w:rsidRPr="00B45AED">
              <w:rPr>
                <w:rStyle w:val="Hipervnculo"/>
                <w:noProof/>
              </w:rPr>
              <w:t>3.3.</w:t>
            </w:r>
            <w:r w:rsidR="006B500C">
              <w:rPr>
                <w:rFonts w:asciiTheme="minorHAnsi" w:eastAsiaTheme="minorEastAsia" w:hAnsiTheme="minorHAnsi" w:cstheme="minorBidi"/>
                <w:noProof/>
                <w:szCs w:val="22"/>
                <w:lang w:val="es-PE" w:eastAsia="es-PE"/>
              </w:rPr>
              <w:tab/>
            </w:r>
            <w:r w:rsidR="006B500C" w:rsidRPr="00B45AED">
              <w:rPr>
                <w:rStyle w:val="Hipervnculo"/>
                <w:noProof/>
              </w:rPr>
              <w:t>Seguimiento y monitoreo de proyectos en ejecución</w:t>
            </w:r>
            <w:r w:rsidR="006B500C">
              <w:rPr>
                <w:noProof/>
                <w:webHidden/>
              </w:rPr>
              <w:tab/>
            </w:r>
            <w:r w:rsidR="006B500C">
              <w:rPr>
                <w:noProof/>
                <w:webHidden/>
              </w:rPr>
              <w:fldChar w:fldCharType="begin"/>
            </w:r>
            <w:r w:rsidR="006B500C">
              <w:rPr>
                <w:noProof/>
                <w:webHidden/>
              </w:rPr>
              <w:instrText xml:space="preserve"> PAGEREF _Toc439147322 \h </w:instrText>
            </w:r>
            <w:r w:rsidR="006B500C">
              <w:rPr>
                <w:noProof/>
                <w:webHidden/>
              </w:rPr>
            </w:r>
            <w:r w:rsidR="006B500C">
              <w:rPr>
                <w:noProof/>
                <w:webHidden/>
              </w:rPr>
              <w:fldChar w:fldCharType="separate"/>
            </w:r>
            <w:r w:rsidR="00CF1241">
              <w:rPr>
                <w:noProof/>
                <w:webHidden/>
              </w:rPr>
              <w:t>27</w:t>
            </w:r>
            <w:r w:rsidR="006B500C">
              <w:rPr>
                <w:noProof/>
                <w:webHidden/>
              </w:rPr>
              <w:fldChar w:fldCharType="end"/>
            </w:r>
          </w:hyperlink>
        </w:p>
        <w:p w:rsidR="006B500C" w:rsidRDefault="005053DE">
          <w:pPr>
            <w:pStyle w:val="TDC2"/>
            <w:tabs>
              <w:tab w:val="left" w:pos="880"/>
              <w:tab w:val="right" w:leader="dot" w:pos="10196"/>
            </w:tabs>
            <w:rPr>
              <w:rFonts w:asciiTheme="minorHAnsi" w:eastAsiaTheme="minorEastAsia" w:hAnsiTheme="minorHAnsi" w:cstheme="minorBidi"/>
              <w:noProof/>
              <w:szCs w:val="22"/>
              <w:lang w:val="es-PE" w:eastAsia="es-PE"/>
            </w:rPr>
          </w:pPr>
          <w:hyperlink w:anchor="_Toc439147323" w:history="1">
            <w:r w:rsidR="006B500C" w:rsidRPr="00B45AED">
              <w:rPr>
                <w:rStyle w:val="Hipervnculo"/>
                <w:noProof/>
              </w:rPr>
              <w:t>3.4.</w:t>
            </w:r>
            <w:r w:rsidR="006B500C">
              <w:rPr>
                <w:rFonts w:asciiTheme="minorHAnsi" w:eastAsiaTheme="minorEastAsia" w:hAnsiTheme="minorHAnsi" w:cstheme="minorBidi"/>
                <w:noProof/>
                <w:szCs w:val="22"/>
                <w:lang w:val="es-PE" w:eastAsia="es-PE"/>
              </w:rPr>
              <w:tab/>
            </w:r>
            <w:r w:rsidR="006B500C" w:rsidRPr="00B45AED">
              <w:rPr>
                <w:rStyle w:val="Hipervnculo"/>
                <w:noProof/>
              </w:rPr>
              <w:t>Difusión de actividades de investigación y visibilidad científica</w:t>
            </w:r>
            <w:r w:rsidR="006B500C">
              <w:rPr>
                <w:noProof/>
                <w:webHidden/>
              </w:rPr>
              <w:tab/>
            </w:r>
            <w:r w:rsidR="006B500C">
              <w:rPr>
                <w:noProof/>
                <w:webHidden/>
              </w:rPr>
              <w:fldChar w:fldCharType="begin"/>
            </w:r>
            <w:r w:rsidR="006B500C">
              <w:rPr>
                <w:noProof/>
                <w:webHidden/>
              </w:rPr>
              <w:instrText xml:space="preserve"> PAGEREF _Toc439147323 \h </w:instrText>
            </w:r>
            <w:r w:rsidR="006B500C">
              <w:rPr>
                <w:noProof/>
                <w:webHidden/>
              </w:rPr>
            </w:r>
            <w:r w:rsidR="006B500C">
              <w:rPr>
                <w:noProof/>
                <w:webHidden/>
              </w:rPr>
              <w:fldChar w:fldCharType="separate"/>
            </w:r>
            <w:r w:rsidR="00CF1241">
              <w:rPr>
                <w:noProof/>
                <w:webHidden/>
              </w:rPr>
              <w:t>27</w:t>
            </w:r>
            <w:r w:rsidR="006B500C">
              <w:rPr>
                <w:noProof/>
                <w:webHidden/>
              </w:rPr>
              <w:fldChar w:fldCharType="end"/>
            </w:r>
          </w:hyperlink>
        </w:p>
        <w:p w:rsidR="006B500C" w:rsidRDefault="005053DE">
          <w:pPr>
            <w:pStyle w:val="TDC1"/>
            <w:tabs>
              <w:tab w:val="left" w:pos="480"/>
              <w:tab w:val="right" w:leader="dot" w:pos="10196"/>
            </w:tabs>
            <w:rPr>
              <w:rFonts w:asciiTheme="minorHAnsi" w:eastAsiaTheme="minorEastAsia" w:hAnsiTheme="minorHAnsi" w:cstheme="minorBidi"/>
              <w:noProof/>
              <w:szCs w:val="22"/>
              <w:lang w:val="es-PE" w:eastAsia="es-PE"/>
            </w:rPr>
          </w:pPr>
          <w:hyperlink w:anchor="_Toc439147324" w:history="1">
            <w:r w:rsidR="006B500C" w:rsidRPr="00B45AED">
              <w:rPr>
                <w:rStyle w:val="Hipervnculo"/>
                <w:noProof/>
              </w:rPr>
              <w:t>4.</w:t>
            </w:r>
            <w:r w:rsidR="006B500C">
              <w:rPr>
                <w:rFonts w:asciiTheme="minorHAnsi" w:eastAsiaTheme="minorEastAsia" w:hAnsiTheme="minorHAnsi" w:cstheme="minorBidi"/>
                <w:noProof/>
                <w:szCs w:val="22"/>
                <w:lang w:val="es-PE" w:eastAsia="es-PE"/>
              </w:rPr>
              <w:tab/>
            </w:r>
            <w:r w:rsidR="006B500C" w:rsidRPr="00B45AED">
              <w:rPr>
                <w:rStyle w:val="Hipervnculo"/>
                <w:noProof/>
              </w:rPr>
              <w:t>PRESUPUESTO</w:t>
            </w:r>
            <w:r w:rsidR="006B500C">
              <w:rPr>
                <w:noProof/>
                <w:webHidden/>
              </w:rPr>
              <w:tab/>
            </w:r>
            <w:r w:rsidR="006B500C">
              <w:rPr>
                <w:noProof/>
                <w:webHidden/>
              </w:rPr>
              <w:fldChar w:fldCharType="begin"/>
            </w:r>
            <w:r w:rsidR="006B500C">
              <w:rPr>
                <w:noProof/>
                <w:webHidden/>
              </w:rPr>
              <w:instrText xml:space="preserve"> PAGEREF _Toc439147324 \h </w:instrText>
            </w:r>
            <w:r w:rsidR="006B500C">
              <w:rPr>
                <w:noProof/>
                <w:webHidden/>
              </w:rPr>
            </w:r>
            <w:r w:rsidR="006B500C">
              <w:rPr>
                <w:noProof/>
                <w:webHidden/>
              </w:rPr>
              <w:fldChar w:fldCharType="separate"/>
            </w:r>
            <w:r w:rsidR="00CF1241">
              <w:rPr>
                <w:noProof/>
                <w:webHidden/>
              </w:rPr>
              <w:t>27</w:t>
            </w:r>
            <w:r w:rsidR="006B500C">
              <w:rPr>
                <w:noProof/>
                <w:webHidden/>
              </w:rPr>
              <w:fldChar w:fldCharType="end"/>
            </w:r>
          </w:hyperlink>
        </w:p>
        <w:p w:rsidR="006B500C" w:rsidRDefault="005053DE">
          <w:pPr>
            <w:pStyle w:val="TDC1"/>
            <w:tabs>
              <w:tab w:val="left" w:pos="480"/>
              <w:tab w:val="right" w:leader="dot" w:pos="10196"/>
            </w:tabs>
            <w:rPr>
              <w:rFonts w:asciiTheme="minorHAnsi" w:eastAsiaTheme="minorEastAsia" w:hAnsiTheme="minorHAnsi" w:cstheme="minorBidi"/>
              <w:noProof/>
              <w:szCs w:val="22"/>
              <w:lang w:val="es-PE" w:eastAsia="es-PE"/>
            </w:rPr>
          </w:pPr>
          <w:hyperlink w:anchor="_Toc439147325" w:history="1">
            <w:r w:rsidR="006B500C" w:rsidRPr="00B45AED">
              <w:rPr>
                <w:rStyle w:val="Hipervnculo"/>
                <w:noProof/>
              </w:rPr>
              <w:t>5.</w:t>
            </w:r>
            <w:r w:rsidR="006B500C">
              <w:rPr>
                <w:rFonts w:asciiTheme="minorHAnsi" w:eastAsiaTheme="minorEastAsia" w:hAnsiTheme="minorHAnsi" w:cstheme="minorBidi"/>
                <w:noProof/>
                <w:szCs w:val="22"/>
                <w:lang w:val="es-PE" w:eastAsia="es-PE"/>
              </w:rPr>
              <w:tab/>
            </w:r>
            <w:r w:rsidR="006B500C" w:rsidRPr="00B45AED">
              <w:rPr>
                <w:rStyle w:val="Hipervnculo"/>
                <w:noProof/>
              </w:rPr>
              <w:t>GRADO DE CUMPLIMIENTO DE LOS OBJETIVOS 2015</w:t>
            </w:r>
            <w:r w:rsidR="006B500C">
              <w:rPr>
                <w:noProof/>
                <w:webHidden/>
              </w:rPr>
              <w:tab/>
            </w:r>
            <w:r w:rsidR="006B500C">
              <w:rPr>
                <w:noProof/>
                <w:webHidden/>
              </w:rPr>
              <w:fldChar w:fldCharType="begin"/>
            </w:r>
            <w:r w:rsidR="006B500C">
              <w:rPr>
                <w:noProof/>
                <w:webHidden/>
              </w:rPr>
              <w:instrText xml:space="preserve"> PAGEREF _Toc439147325 \h </w:instrText>
            </w:r>
            <w:r w:rsidR="006B500C">
              <w:rPr>
                <w:noProof/>
                <w:webHidden/>
              </w:rPr>
            </w:r>
            <w:r w:rsidR="006B500C">
              <w:rPr>
                <w:noProof/>
                <w:webHidden/>
              </w:rPr>
              <w:fldChar w:fldCharType="separate"/>
            </w:r>
            <w:r w:rsidR="00CF1241">
              <w:rPr>
                <w:noProof/>
                <w:webHidden/>
              </w:rPr>
              <w:t>28</w:t>
            </w:r>
            <w:r w:rsidR="006B500C">
              <w:rPr>
                <w:noProof/>
                <w:webHidden/>
              </w:rPr>
              <w:fldChar w:fldCharType="end"/>
            </w:r>
          </w:hyperlink>
        </w:p>
        <w:p w:rsidR="009C46C6" w:rsidRDefault="009C46C6">
          <w:r>
            <w:rPr>
              <w:b/>
              <w:bCs/>
            </w:rPr>
            <w:fldChar w:fldCharType="end"/>
          </w:r>
        </w:p>
      </w:sdtContent>
    </w:sdt>
    <w:p w:rsidR="009C46C6" w:rsidRDefault="009C46C6" w:rsidP="00302DAA"/>
    <w:p w:rsidR="00504EAB" w:rsidRDefault="00504EAB" w:rsidP="00302DAA"/>
    <w:p w:rsidR="00504EAB" w:rsidRDefault="00504EAB" w:rsidP="00302DAA"/>
    <w:p w:rsidR="00504EAB" w:rsidRDefault="00504EAB" w:rsidP="00302DAA"/>
    <w:p w:rsidR="00504EAB" w:rsidRDefault="00504EAB" w:rsidP="00302DAA"/>
    <w:p w:rsidR="00504EAB" w:rsidRDefault="00504EAB" w:rsidP="00302DAA"/>
    <w:p w:rsidR="00504EAB" w:rsidRDefault="00504EAB" w:rsidP="00302DAA"/>
    <w:p w:rsidR="00504EAB" w:rsidRDefault="00504EAB" w:rsidP="00302DAA"/>
    <w:p w:rsidR="00504EAB" w:rsidRDefault="00504EAB" w:rsidP="00302DAA"/>
    <w:p w:rsidR="00504EAB" w:rsidRDefault="00504EAB" w:rsidP="00302DAA"/>
    <w:p w:rsidR="00504EAB" w:rsidRDefault="00504EAB" w:rsidP="00302DAA"/>
    <w:p w:rsidR="00504EAB" w:rsidRDefault="00504EAB" w:rsidP="00302DAA"/>
    <w:p w:rsidR="00504EAB" w:rsidRDefault="00504EAB" w:rsidP="00302DAA"/>
    <w:p w:rsidR="00504EAB" w:rsidRDefault="00504EAB" w:rsidP="00302DAA"/>
    <w:p w:rsidR="00504EAB" w:rsidRDefault="00504EAB" w:rsidP="00302DAA"/>
    <w:p w:rsidR="00504EAB" w:rsidRDefault="00504EAB" w:rsidP="00302DAA"/>
    <w:p w:rsidR="00504EAB" w:rsidRDefault="00504EAB" w:rsidP="00302DAA"/>
    <w:p w:rsidR="00504EAB" w:rsidRDefault="00504EAB" w:rsidP="00302DAA"/>
    <w:p w:rsidR="00504EAB" w:rsidRDefault="00504EAB" w:rsidP="00302DAA"/>
    <w:p w:rsidR="00504EAB" w:rsidRDefault="00504EAB" w:rsidP="00302DAA"/>
    <w:p w:rsidR="00504EAB" w:rsidRDefault="00504EAB" w:rsidP="00302DAA"/>
    <w:p w:rsidR="00504EAB" w:rsidRDefault="00504EAB" w:rsidP="00302DAA"/>
    <w:p w:rsidR="008C4AB3" w:rsidRDefault="008C4AB3" w:rsidP="00F56A8A">
      <w:pPr>
        <w:pStyle w:val="Ttulo1"/>
        <w:numPr>
          <w:ilvl w:val="0"/>
          <w:numId w:val="1"/>
        </w:numPr>
      </w:pPr>
      <w:bookmarkStart w:id="1" w:name="_Toc439147292"/>
      <w:r>
        <w:lastRenderedPageBreak/>
        <w:t>MISIÓN Y OBJETIVOS</w:t>
      </w:r>
      <w:bookmarkEnd w:id="1"/>
    </w:p>
    <w:p w:rsidR="006F6870" w:rsidRDefault="006F6870" w:rsidP="006F6870"/>
    <w:p w:rsidR="006F6870" w:rsidRDefault="006F6870" w:rsidP="006F6870">
      <w:pPr>
        <w:pStyle w:val="Ttulo2"/>
        <w:numPr>
          <w:ilvl w:val="1"/>
          <w:numId w:val="2"/>
        </w:numPr>
      </w:pPr>
      <w:bookmarkStart w:id="2" w:name="_Toc439147293"/>
      <w:r>
        <w:t>Misión</w:t>
      </w:r>
      <w:bookmarkEnd w:id="2"/>
    </w:p>
    <w:p w:rsidR="006F6870" w:rsidRPr="006F6870" w:rsidRDefault="006F6870" w:rsidP="006F6870">
      <w:pPr>
        <w:ind w:left="708"/>
      </w:pPr>
      <w:r>
        <w:t>La Oficina de Investigación, es el órgano de apoyo a la Vicerrectoría de Investigación cuya finalidad es promover, coordinar y programar los proyectos de investigación que respondan a las expectativas y necesidades locales, regionales y nacionales. Así mismo, promover y ejecutar jornadas de investigación científicas, congresos y otros eventos de igual magnitud donde se difundan las experiencias y resultados de las investigaciones ejecutadas</w:t>
      </w:r>
    </w:p>
    <w:p w:rsidR="006F6870" w:rsidRDefault="006F6870" w:rsidP="006F6870"/>
    <w:p w:rsidR="006F6870" w:rsidRPr="006F6870" w:rsidRDefault="006F6870" w:rsidP="006F6870">
      <w:pPr>
        <w:pStyle w:val="Ttulo2"/>
        <w:numPr>
          <w:ilvl w:val="1"/>
          <w:numId w:val="2"/>
        </w:numPr>
      </w:pPr>
      <w:bookmarkStart w:id="3" w:name="_Toc439147294"/>
      <w:r>
        <w:t>Objetivos</w:t>
      </w:r>
      <w:bookmarkEnd w:id="3"/>
    </w:p>
    <w:p w:rsidR="006F6870" w:rsidRDefault="006F6870" w:rsidP="004B2015">
      <w:pPr>
        <w:pStyle w:val="Prrafodelista"/>
        <w:numPr>
          <w:ilvl w:val="0"/>
          <w:numId w:val="16"/>
        </w:numPr>
      </w:pPr>
      <w:r>
        <w:t>Gestionar, promover y apoyar en la elaboración de proyectos de investigación y de transferencia para la consecución de financiamiento extra universitario y monitorear las actividades de investigación de la UNSM-T.</w:t>
      </w:r>
    </w:p>
    <w:p w:rsidR="006F6870" w:rsidRDefault="006F6870" w:rsidP="004B2015">
      <w:pPr>
        <w:pStyle w:val="Prrafodelista"/>
        <w:numPr>
          <w:ilvl w:val="0"/>
          <w:numId w:val="16"/>
        </w:numPr>
      </w:pPr>
      <w:r>
        <w:t>Promover la participación de docentes de la UNSM-T en convocatorias nacionales e internacionales dirigidas al financiamiento de las actividades de investigación priorizadas.</w:t>
      </w:r>
    </w:p>
    <w:p w:rsidR="006F6870" w:rsidRDefault="006F6870" w:rsidP="004B2015">
      <w:pPr>
        <w:pStyle w:val="Prrafodelista"/>
        <w:numPr>
          <w:ilvl w:val="0"/>
          <w:numId w:val="16"/>
        </w:numPr>
      </w:pPr>
      <w:r>
        <w:t>Coordinar, supervisar y evaluar las actividades de investigación que se realizan en los Institutos y/o Centros de Investigación de las Facultades y de la Escuela de Post Grado.</w:t>
      </w:r>
    </w:p>
    <w:p w:rsidR="000913CD" w:rsidRDefault="006F6870" w:rsidP="004B2015">
      <w:pPr>
        <w:pStyle w:val="Prrafodelista"/>
        <w:numPr>
          <w:ilvl w:val="0"/>
          <w:numId w:val="16"/>
        </w:numPr>
      </w:pPr>
      <w:r>
        <w:t>Proponer alternativas científicas, tecnológicas y humanísticas para resolver los problemas prioritarios de la región y del país.</w:t>
      </w:r>
    </w:p>
    <w:p w:rsidR="00F56A8A" w:rsidRDefault="00F56A8A" w:rsidP="00F56A8A">
      <w:pPr>
        <w:pStyle w:val="Prrafodelista"/>
        <w:ind w:left="1068"/>
      </w:pPr>
    </w:p>
    <w:p w:rsidR="00F56A8A" w:rsidRDefault="00F56A8A" w:rsidP="00F56A8A"/>
    <w:p w:rsidR="00F56A8A" w:rsidRDefault="00F56A8A" w:rsidP="00F56A8A">
      <w:pPr>
        <w:pStyle w:val="Ttulo1"/>
        <w:numPr>
          <w:ilvl w:val="0"/>
          <w:numId w:val="1"/>
        </w:numPr>
      </w:pPr>
      <w:bookmarkStart w:id="4" w:name="_Toc439147295"/>
      <w:r>
        <w:t>PERSONAL</w:t>
      </w:r>
      <w:r w:rsidR="00C26D94">
        <w:t xml:space="preserve"> ADMINISTRATIVO</w:t>
      </w:r>
      <w:r w:rsidR="00524D0E">
        <w:t xml:space="preserve"> Y</w:t>
      </w:r>
      <w:r w:rsidR="00C26D94">
        <w:t xml:space="preserve"> COMISIÓN CENTRAL DE INVESTIGACIÓN</w:t>
      </w:r>
      <w:bookmarkEnd w:id="4"/>
    </w:p>
    <w:p w:rsidR="00EC0C96" w:rsidRPr="00EC0C96" w:rsidRDefault="00EC0C96" w:rsidP="00EC0C96"/>
    <w:p w:rsidR="00254F85" w:rsidRPr="00254F85" w:rsidRDefault="00254F85" w:rsidP="00254F85">
      <w:pPr>
        <w:pStyle w:val="Prrafodelista"/>
        <w:keepNext/>
        <w:keepLines/>
        <w:numPr>
          <w:ilvl w:val="0"/>
          <w:numId w:val="3"/>
        </w:numPr>
        <w:outlineLvl w:val="0"/>
        <w:rPr>
          <w:rFonts w:eastAsiaTheme="majorEastAsia" w:cstheme="majorBidi"/>
          <w:b/>
          <w:vanish/>
          <w:color w:val="000000" w:themeColor="text1"/>
          <w:szCs w:val="32"/>
        </w:rPr>
      </w:pPr>
      <w:bookmarkStart w:id="5" w:name="_Toc439067617"/>
      <w:bookmarkStart w:id="6" w:name="_Toc439147296"/>
      <w:bookmarkEnd w:id="5"/>
      <w:bookmarkEnd w:id="6"/>
    </w:p>
    <w:p w:rsidR="00254F85" w:rsidRPr="00254F85" w:rsidRDefault="00254F85" w:rsidP="00254F85">
      <w:pPr>
        <w:pStyle w:val="Prrafodelista"/>
        <w:keepNext/>
        <w:keepLines/>
        <w:numPr>
          <w:ilvl w:val="0"/>
          <w:numId w:val="3"/>
        </w:numPr>
        <w:outlineLvl w:val="0"/>
        <w:rPr>
          <w:rFonts w:eastAsiaTheme="majorEastAsia" w:cstheme="majorBidi"/>
          <w:b/>
          <w:vanish/>
          <w:color w:val="000000" w:themeColor="text1"/>
          <w:szCs w:val="32"/>
        </w:rPr>
      </w:pPr>
      <w:bookmarkStart w:id="7" w:name="_Toc439067618"/>
      <w:bookmarkStart w:id="8" w:name="_Toc439147297"/>
      <w:bookmarkEnd w:id="7"/>
      <w:bookmarkEnd w:id="8"/>
    </w:p>
    <w:p w:rsidR="00254F85" w:rsidRPr="00254F85" w:rsidRDefault="00254F85" w:rsidP="00254F85">
      <w:pPr>
        <w:pStyle w:val="Prrafodelista"/>
        <w:keepNext/>
        <w:keepLines/>
        <w:numPr>
          <w:ilvl w:val="0"/>
          <w:numId w:val="21"/>
        </w:numPr>
        <w:spacing w:before="40"/>
        <w:outlineLvl w:val="1"/>
        <w:rPr>
          <w:rFonts w:eastAsiaTheme="majorEastAsia" w:cstheme="majorBidi"/>
          <w:b/>
          <w:vanish/>
          <w:szCs w:val="26"/>
        </w:rPr>
      </w:pPr>
      <w:bookmarkStart w:id="9" w:name="_Toc439067619"/>
      <w:bookmarkStart w:id="10" w:name="_Toc439147298"/>
      <w:bookmarkEnd w:id="9"/>
      <w:bookmarkEnd w:id="10"/>
    </w:p>
    <w:p w:rsidR="00254F85" w:rsidRPr="00254F85" w:rsidRDefault="00254F85" w:rsidP="00254F85">
      <w:pPr>
        <w:pStyle w:val="Prrafodelista"/>
        <w:keepNext/>
        <w:keepLines/>
        <w:numPr>
          <w:ilvl w:val="0"/>
          <w:numId w:val="21"/>
        </w:numPr>
        <w:spacing w:before="40"/>
        <w:outlineLvl w:val="1"/>
        <w:rPr>
          <w:rFonts w:eastAsiaTheme="majorEastAsia" w:cstheme="majorBidi"/>
          <w:b/>
          <w:vanish/>
          <w:szCs w:val="26"/>
        </w:rPr>
      </w:pPr>
      <w:bookmarkStart w:id="11" w:name="_Toc439067620"/>
      <w:bookmarkStart w:id="12" w:name="_Toc439147299"/>
      <w:bookmarkEnd w:id="11"/>
      <w:bookmarkEnd w:id="12"/>
    </w:p>
    <w:p w:rsidR="00EC0C96" w:rsidRDefault="00EC0C96" w:rsidP="00254F85">
      <w:pPr>
        <w:pStyle w:val="Ttulo2"/>
        <w:numPr>
          <w:ilvl w:val="1"/>
          <w:numId w:val="21"/>
        </w:numPr>
      </w:pPr>
      <w:bookmarkStart w:id="13" w:name="_Toc439147300"/>
      <w:r>
        <w:t>Personal Administrativo</w:t>
      </w:r>
      <w:bookmarkEnd w:id="13"/>
    </w:p>
    <w:p w:rsidR="00EC0C96" w:rsidRDefault="00EC0C96" w:rsidP="00524D0E">
      <w:pPr>
        <w:ind w:left="708"/>
      </w:pPr>
      <w:r>
        <w:t>En el presente año 2015</w:t>
      </w:r>
      <w:r w:rsidR="002A2DA5">
        <w:t xml:space="preserve"> la Oficina de Investigación </w:t>
      </w:r>
      <w:r w:rsidRPr="00E50594">
        <w:t>contó con personal calificado y con experiencia en gestión de proyectos de investigación.</w:t>
      </w:r>
    </w:p>
    <w:p w:rsidR="00EC0C96" w:rsidRDefault="00EC0C96" w:rsidP="00524D0E">
      <w:pPr>
        <w:ind w:left="708"/>
      </w:pPr>
    </w:p>
    <w:p w:rsidR="00EC0C96" w:rsidRPr="00E50594" w:rsidRDefault="00EC0C96" w:rsidP="00524D0E">
      <w:pPr>
        <w:ind w:left="708"/>
        <w:rPr>
          <w:b/>
        </w:rPr>
      </w:pPr>
      <w:r w:rsidRPr="00E50594">
        <w:rPr>
          <w:b/>
        </w:rPr>
        <w:t xml:space="preserve">Dr. </w:t>
      </w:r>
      <w:r>
        <w:rPr>
          <w:b/>
        </w:rPr>
        <w:t>Winston Franz Ríos Ruíz</w:t>
      </w:r>
    </w:p>
    <w:p w:rsidR="00EC0C96" w:rsidRDefault="00EC0C96" w:rsidP="00524D0E">
      <w:pPr>
        <w:ind w:left="708"/>
      </w:pPr>
      <w:r>
        <w:t>Director de la OINV</w:t>
      </w:r>
    </w:p>
    <w:p w:rsidR="00EC0C96" w:rsidRDefault="00EC0C96" w:rsidP="00524D0E">
      <w:pPr>
        <w:ind w:left="708"/>
      </w:pPr>
    </w:p>
    <w:p w:rsidR="00EC0C96" w:rsidRPr="00E50594" w:rsidRDefault="00EC0C96" w:rsidP="00524D0E">
      <w:pPr>
        <w:ind w:left="708"/>
        <w:rPr>
          <w:b/>
        </w:rPr>
      </w:pPr>
      <w:r w:rsidRPr="00E50594">
        <w:rPr>
          <w:b/>
        </w:rPr>
        <w:t>Econ. Gustavo Ríos Panduro</w:t>
      </w:r>
    </w:p>
    <w:p w:rsidR="00EC0C96" w:rsidRDefault="00EC0C96" w:rsidP="00524D0E">
      <w:pPr>
        <w:ind w:left="708"/>
      </w:pPr>
      <w:r>
        <w:t>Especialista administrativo, encargado de la planificación del presupuesto y gestión administrativa de los proyectos de investigación.</w:t>
      </w:r>
    </w:p>
    <w:p w:rsidR="00EC0C96" w:rsidRDefault="00EC0C96" w:rsidP="00524D0E">
      <w:pPr>
        <w:ind w:left="708"/>
      </w:pPr>
    </w:p>
    <w:p w:rsidR="00EC0C96" w:rsidRPr="00E50594" w:rsidRDefault="00EC0C96" w:rsidP="00524D0E">
      <w:pPr>
        <w:ind w:left="708"/>
        <w:rPr>
          <w:b/>
        </w:rPr>
      </w:pPr>
      <w:proofErr w:type="spellStart"/>
      <w:r w:rsidRPr="00E50594">
        <w:rPr>
          <w:b/>
        </w:rPr>
        <w:t>Maritsa</w:t>
      </w:r>
      <w:proofErr w:type="spellEnd"/>
      <w:r w:rsidRPr="00E50594">
        <w:rPr>
          <w:b/>
        </w:rPr>
        <w:t xml:space="preserve"> Pinedo Bardales</w:t>
      </w:r>
    </w:p>
    <w:p w:rsidR="00EC0C96" w:rsidRDefault="00EC0C96" w:rsidP="00524D0E">
      <w:pPr>
        <w:ind w:left="708"/>
      </w:pPr>
      <w:r>
        <w:t>Secretaria encargada del registro de la documentación de la OINV.</w:t>
      </w:r>
    </w:p>
    <w:p w:rsidR="00EC0C96" w:rsidRDefault="00EC0C96" w:rsidP="00524D0E">
      <w:pPr>
        <w:ind w:left="708"/>
      </w:pPr>
    </w:p>
    <w:p w:rsidR="00EC0C96" w:rsidRPr="00E50594" w:rsidRDefault="00EC0C96" w:rsidP="00524D0E">
      <w:pPr>
        <w:ind w:left="708"/>
        <w:rPr>
          <w:b/>
        </w:rPr>
      </w:pPr>
      <w:r w:rsidRPr="00E50594">
        <w:rPr>
          <w:b/>
        </w:rPr>
        <w:t xml:space="preserve">José Javier </w:t>
      </w:r>
      <w:proofErr w:type="spellStart"/>
      <w:r w:rsidRPr="00E50594">
        <w:rPr>
          <w:b/>
        </w:rPr>
        <w:t>Tuanama</w:t>
      </w:r>
      <w:proofErr w:type="spellEnd"/>
      <w:r w:rsidRPr="00E50594">
        <w:rPr>
          <w:b/>
        </w:rPr>
        <w:t xml:space="preserve"> Aguilar</w:t>
      </w:r>
    </w:p>
    <w:p w:rsidR="00EC0C96" w:rsidRPr="00E50594" w:rsidRDefault="00EC0C96" w:rsidP="00524D0E">
      <w:pPr>
        <w:ind w:left="708"/>
      </w:pPr>
      <w:r>
        <w:t>Administrador del sistema de gestión de proyectos de investigación, encargado del registro y control de proyectos de investigación, asistencia informática y estadística.</w:t>
      </w:r>
    </w:p>
    <w:p w:rsidR="00EC0C96" w:rsidRPr="00EC0C96" w:rsidRDefault="00EC0C96" w:rsidP="00EC0C96"/>
    <w:p w:rsidR="00EC0C96" w:rsidRDefault="00EC0C96" w:rsidP="00254F85">
      <w:pPr>
        <w:pStyle w:val="Ttulo2"/>
        <w:numPr>
          <w:ilvl w:val="1"/>
          <w:numId w:val="21"/>
        </w:numPr>
      </w:pPr>
      <w:bookmarkStart w:id="14" w:name="_Toc439147301"/>
      <w:r>
        <w:t>Comisión Central de Investigación</w:t>
      </w:r>
      <w:bookmarkEnd w:id="14"/>
    </w:p>
    <w:p w:rsidR="008132B4" w:rsidRPr="008132B4" w:rsidRDefault="008132B4" w:rsidP="008132B4">
      <w:pPr>
        <w:ind w:left="708"/>
      </w:pPr>
      <w:r w:rsidRPr="008132B4">
        <w:t>Los Directores de la Unidad de Investigación de cada una de las Facultades, forman parte de la Comisión Central de Investiga</w:t>
      </w:r>
      <w:r>
        <w:t xml:space="preserve">ción de la UNSM-T, y a la vez, </w:t>
      </w:r>
      <w:r w:rsidRPr="008132B4">
        <w:t>son los responsables de la organización y difusión del concurso de proyectos en sus facultades y del seguimiento y monitoreo de los proyectos de investigación en ejecución.</w:t>
      </w:r>
    </w:p>
    <w:p w:rsidR="00C92363" w:rsidRDefault="00C92363" w:rsidP="004B2015">
      <w:pPr>
        <w:pStyle w:val="Prrafodelista"/>
        <w:numPr>
          <w:ilvl w:val="0"/>
          <w:numId w:val="17"/>
        </w:numPr>
      </w:pPr>
      <w:r>
        <w:t>Ing. Dr. Carlos Rengifo Saavedra</w:t>
      </w:r>
    </w:p>
    <w:p w:rsidR="00C92363" w:rsidRDefault="00C92363" w:rsidP="008132B4">
      <w:pPr>
        <w:pStyle w:val="Prrafodelista"/>
        <w:ind w:left="1428"/>
      </w:pPr>
      <w:r>
        <w:t>Director de la Unidad de Investigación de la FCA</w:t>
      </w:r>
    </w:p>
    <w:p w:rsidR="00C92363" w:rsidRDefault="00C92363" w:rsidP="004B2015">
      <w:pPr>
        <w:pStyle w:val="Prrafodelista"/>
        <w:numPr>
          <w:ilvl w:val="0"/>
          <w:numId w:val="17"/>
        </w:numPr>
      </w:pPr>
      <w:r>
        <w:t>Ing. Dra. Mari Luz Medina Vivanco</w:t>
      </w:r>
    </w:p>
    <w:p w:rsidR="00C92363" w:rsidRDefault="00C92363" w:rsidP="008132B4">
      <w:pPr>
        <w:pStyle w:val="Prrafodelista"/>
        <w:ind w:left="1428"/>
      </w:pPr>
      <w:r>
        <w:t>Directora de la Unidad de Investigación de la FIAI</w:t>
      </w:r>
    </w:p>
    <w:p w:rsidR="00C92363" w:rsidRDefault="00C92363" w:rsidP="004B2015">
      <w:pPr>
        <w:pStyle w:val="Prrafodelista"/>
        <w:numPr>
          <w:ilvl w:val="0"/>
          <w:numId w:val="17"/>
        </w:numPr>
      </w:pPr>
      <w:r>
        <w:t xml:space="preserve">Arq. </w:t>
      </w:r>
      <w:proofErr w:type="spellStart"/>
      <w:r>
        <w:t>M.Sc</w:t>
      </w:r>
      <w:proofErr w:type="spellEnd"/>
      <w:r>
        <w:t xml:space="preserve">. José </w:t>
      </w:r>
      <w:r w:rsidR="008132B4">
        <w:t xml:space="preserve">del Carmen Pizarro </w:t>
      </w:r>
      <w:proofErr w:type="spellStart"/>
      <w:r w:rsidR="008132B4">
        <w:t>Baldera</w:t>
      </w:r>
      <w:proofErr w:type="spellEnd"/>
    </w:p>
    <w:p w:rsidR="00C92363" w:rsidRDefault="00C92363" w:rsidP="008132B4">
      <w:pPr>
        <w:pStyle w:val="Prrafodelista"/>
        <w:ind w:left="1428"/>
      </w:pPr>
      <w:r>
        <w:t>Director de la Unidad de Investigación de la FICA</w:t>
      </w:r>
    </w:p>
    <w:p w:rsidR="00C92363" w:rsidRDefault="00C92363" w:rsidP="004B2015">
      <w:pPr>
        <w:pStyle w:val="Prrafodelista"/>
        <w:numPr>
          <w:ilvl w:val="0"/>
          <w:numId w:val="17"/>
        </w:numPr>
      </w:pPr>
      <w:proofErr w:type="spellStart"/>
      <w:r>
        <w:lastRenderedPageBreak/>
        <w:t>Obs</w:t>
      </w:r>
      <w:r w:rsidR="00DB5826">
        <w:t>t</w:t>
      </w:r>
      <w:proofErr w:type="spellEnd"/>
      <w:r>
        <w:t>. Dr. José Manuel Delgado Bardales</w:t>
      </w:r>
    </w:p>
    <w:p w:rsidR="00C92363" w:rsidRDefault="00C92363" w:rsidP="008132B4">
      <w:pPr>
        <w:pStyle w:val="Prrafodelista"/>
        <w:ind w:left="1428"/>
      </w:pPr>
      <w:r>
        <w:t>Director de la Unidad de Investigación de la FCS</w:t>
      </w:r>
    </w:p>
    <w:p w:rsidR="00C92363" w:rsidRDefault="00C92363" w:rsidP="004B2015">
      <w:pPr>
        <w:pStyle w:val="Prrafodelista"/>
        <w:numPr>
          <w:ilvl w:val="0"/>
          <w:numId w:val="17"/>
        </w:numPr>
      </w:pPr>
      <w:r>
        <w:t>Ing. Mg. Juan Carlos García Castro</w:t>
      </w:r>
    </w:p>
    <w:p w:rsidR="00C92363" w:rsidRDefault="00C92363" w:rsidP="008132B4">
      <w:pPr>
        <w:pStyle w:val="Prrafodelista"/>
        <w:ind w:left="1428"/>
      </w:pPr>
      <w:r>
        <w:t>Director de la Unidad de Investigación de la FISI</w:t>
      </w:r>
    </w:p>
    <w:p w:rsidR="00C92363" w:rsidRPr="00F34C1C" w:rsidRDefault="00C92363" w:rsidP="004B2015">
      <w:pPr>
        <w:pStyle w:val="Prrafodelista"/>
        <w:numPr>
          <w:ilvl w:val="0"/>
          <w:numId w:val="17"/>
        </w:numPr>
      </w:pPr>
      <w:r w:rsidRPr="00F34C1C">
        <w:t xml:space="preserve">Lic. </w:t>
      </w:r>
      <w:r w:rsidR="00F34C1C" w:rsidRPr="00F34C1C">
        <w:t>Fabián Centurión Tapia</w:t>
      </w:r>
    </w:p>
    <w:p w:rsidR="00C92363" w:rsidRDefault="00C92363" w:rsidP="008132B4">
      <w:pPr>
        <w:pStyle w:val="Prrafodelista"/>
        <w:ind w:left="1428"/>
      </w:pPr>
      <w:r>
        <w:t>Directora de la Unidad de Investigación de la FECOL</w:t>
      </w:r>
    </w:p>
    <w:p w:rsidR="00C92363" w:rsidRDefault="00C92363" w:rsidP="004B2015">
      <w:pPr>
        <w:pStyle w:val="Prrafodelista"/>
        <w:numPr>
          <w:ilvl w:val="0"/>
          <w:numId w:val="17"/>
        </w:numPr>
      </w:pPr>
      <w:r>
        <w:t xml:space="preserve">Dra. Olga Maritza </w:t>
      </w:r>
      <w:proofErr w:type="spellStart"/>
      <w:r>
        <w:t>Requejo</w:t>
      </w:r>
      <w:proofErr w:type="spellEnd"/>
      <w:r>
        <w:t xml:space="preserve"> La Torre</w:t>
      </w:r>
    </w:p>
    <w:p w:rsidR="00C92363" w:rsidRDefault="00C92363" w:rsidP="008132B4">
      <w:pPr>
        <w:pStyle w:val="Prrafodelista"/>
        <w:ind w:left="1428"/>
      </w:pPr>
      <w:r>
        <w:t>Directora de la Unidad de Investigación de la FCE</w:t>
      </w:r>
    </w:p>
    <w:p w:rsidR="00C92363" w:rsidRDefault="00C92363" w:rsidP="004B2015">
      <w:pPr>
        <w:pStyle w:val="Prrafodelista"/>
        <w:numPr>
          <w:ilvl w:val="0"/>
          <w:numId w:val="17"/>
        </w:numPr>
      </w:pPr>
      <w:r>
        <w:t>Mg. Martin Ezequiel Arroyo Benites</w:t>
      </w:r>
    </w:p>
    <w:p w:rsidR="00C92363" w:rsidRDefault="00C92363" w:rsidP="008132B4">
      <w:pPr>
        <w:pStyle w:val="Prrafodelista"/>
        <w:ind w:left="1428"/>
      </w:pPr>
      <w:r>
        <w:t>Director de la Unidad de Investigación de la FEH</w:t>
      </w:r>
    </w:p>
    <w:p w:rsidR="00C92363" w:rsidRDefault="00C92363" w:rsidP="004B2015">
      <w:pPr>
        <w:pStyle w:val="Prrafodelista"/>
        <w:numPr>
          <w:ilvl w:val="0"/>
          <w:numId w:val="17"/>
        </w:numPr>
      </w:pPr>
      <w:proofErr w:type="spellStart"/>
      <w:r>
        <w:t>Mblgo</w:t>
      </w:r>
      <w:proofErr w:type="spellEnd"/>
      <w:r>
        <w:t>. Heriberto Arévalo Ramírez</w:t>
      </w:r>
    </w:p>
    <w:p w:rsidR="00C92363" w:rsidRDefault="00C92363" w:rsidP="008132B4">
      <w:pPr>
        <w:pStyle w:val="Prrafodelista"/>
        <w:ind w:left="1428"/>
      </w:pPr>
      <w:r>
        <w:t xml:space="preserve">Director de la Unidad de Investigación de la FMH </w:t>
      </w:r>
    </w:p>
    <w:p w:rsidR="00C92363" w:rsidRDefault="00C92363" w:rsidP="004B2015">
      <w:pPr>
        <w:pStyle w:val="Prrafodelista"/>
        <w:numPr>
          <w:ilvl w:val="0"/>
          <w:numId w:val="17"/>
        </w:numPr>
      </w:pPr>
      <w:r>
        <w:t>Lic. Dr. Lionel Bardales del Águila</w:t>
      </w:r>
    </w:p>
    <w:p w:rsidR="00F56A8A" w:rsidRDefault="00C92363" w:rsidP="008132B4">
      <w:pPr>
        <w:pStyle w:val="Prrafodelista"/>
        <w:ind w:left="1428"/>
      </w:pPr>
      <w:r>
        <w:t xml:space="preserve">Director de la Unidad de Investigación de la </w:t>
      </w:r>
      <w:proofErr w:type="spellStart"/>
      <w:r>
        <w:t>FDyCP</w:t>
      </w:r>
      <w:proofErr w:type="spellEnd"/>
    </w:p>
    <w:p w:rsidR="00302DAA" w:rsidRDefault="00302DAA" w:rsidP="00302DAA"/>
    <w:p w:rsidR="008132B4" w:rsidRDefault="008132B4" w:rsidP="00302DAA"/>
    <w:p w:rsidR="0055721C" w:rsidRDefault="0055721C" w:rsidP="00F56A8A">
      <w:pPr>
        <w:pStyle w:val="Ttulo1"/>
        <w:numPr>
          <w:ilvl w:val="0"/>
          <w:numId w:val="1"/>
        </w:numPr>
      </w:pPr>
      <w:bookmarkStart w:id="15" w:name="_Toc438978351"/>
      <w:bookmarkStart w:id="16" w:name="_Toc439147302"/>
      <w:r w:rsidRPr="000B6659">
        <w:t>ACTIVIDADES REALIZADAS</w:t>
      </w:r>
      <w:bookmarkEnd w:id="0"/>
      <w:bookmarkEnd w:id="15"/>
      <w:bookmarkEnd w:id="16"/>
    </w:p>
    <w:p w:rsidR="00485857" w:rsidRPr="00485857" w:rsidRDefault="00485857" w:rsidP="00485857"/>
    <w:p w:rsidR="00254F85" w:rsidRPr="00254F85" w:rsidRDefault="00254F85" w:rsidP="00254F85">
      <w:pPr>
        <w:pStyle w:val="Prrafodelista"/>
        <w:keepNext/>
        <w:keepLines/>
        <w:numPr>
          <w:ilvl w:val="0"/>
          <w:numId w:val="22"/>
        </w:numPr>
        <w:spacing w:before="40"/>
        <w:outlineLvl w:val="1"/>
        <w:rPr>
          <w:rFonts w:eastAsiaTheme="majorEastAsia" w:cstheme="majorBidi"/>
          <w:b/>
          <w:vanish/>
          <w:szCs w:val="26"/>
        </w:rPr>
      </w:pPr>
      <w:bookmarkStart w:id="17" w:name="_Toc439067624"/>
      <w:bookmarkStart w:id="18" w:name="_Toc439147303"/>
      <w:bookmarkStart w:id="19" w:name="_Toc406145185"/>
      <w:bookmarkStart w:id="20" w:name="_Toc438978352"/>
      <w:bookmarkEnd w:id="17"/>
      <w:bookmarkEnd w:id="18"/>
    </w:p>
    <w:p w:rsidR="00254F85" w:rsidRPr="00254F85" w:rsidRDefault="00254F85" w:rsidP="00254F85">
      <w:pPr>
        <w:pStyle w:val="Prrafodelista"/>
        <w:keepNext/>
        <w:keepLines/>
        <w:numPr>
          <w:ilvl w:val="0"/>
          <w:numId w:val="22"/>
        </w:numPr>
        <w:spacing w:before="40"/>
        <w:outlineLvl w:val="1"/>
        <w:rPr>
          <w:rFonts w:eastAsiaTheme="majorEastAsia" w:cstheme="majorBidi"/>
          <w:b/>
          <w:vanish/>
          <w:szCs w:val="26"/>
        </w:rPr>
      </w:pPr>
      <w:bookmarkStart w:id="21" w:name="_Toc439067625"/>
      <w:bookmarkStart w:id="22" w:name="_Toc439147304"/>
      <w:bookmarkEnd w:id="21"/>
      <w:bookmarkEnd w:id="22"/>
    </w:p>
    <w:p w:rsidR="00254F85" w:rsidRPr="00254F85" w:rsidRDefault="00254F85" w:rsidP="00254F85">
      <w:pPr>
        <w:pStyle w:val="Prrafodelista"/>
        <w:keepNext/>
        <w:keepLines/>
        <w:numPr>
          <w:ilvl w:val="0"/>
          <w:numId w:val="22"/>
        </w:numPr>
        <w:spacing w:before="40"/>
        <w:outlineLvl w:val="1"/>
        <w:rPr>
          <w:rFonts w:eastAsiaTheme="majorEastAsia" w:cstheme="majorBidi"/>
          <w:b/>
          <w:vanish/>
          <w:szCs w:val="26"/>
        </w:rPr>
      </w:pPr>
      <w:bookmarkStart w:id="23" w:name="_Toc439067626"/>
      <w:bookmarkStart w:id="24" w:name="_Toc439147305"/>
      <w:bookmarkEnd w:id="23"/>
      <w:bookmarkEnd w:id="24"/>
    </w:p>
    <w:p w:rsidR="0055721C" w:rsidRDefault="002577E2" w:rsidP="00254F85">
      <w:pPr>
        <w:pStyle w:val="Ttulo2"/>
        <w:numPr>
          <w:ilvl w:val="1"/>
          <w:numId w:val="22"/>
        </w:numPr>
      </w:pPr>
      <w:bookmarkStart w:id="25" w:name="_Toc439147306"/>
      <w:r>
        <w:t xml:space="preserve">Eventos, </w:t>
      </w:r>
      <w:r w:rsidR="0055721C">
        <w:t>Seminarios, talleres y capacitaciones</w:t>
      </w:r>
      <w:bookmarkEnd w:id="19"/>
      <w:bookmarkEnd w:id="20"/>
      <w:bookmarkEnd w:id="25"/>
    </w:p>
    <w:p w:rsidR="00485857" w:rsidRPr="00485857" w:rsidRDefault="00485857" w:rsidP="00485857"/>
    <w:p w:rsidR="00254F85" w:rsidRPr="00254F85" w:rsidRDefault="00254F85" w:rsidP="00254F85">
      <w:pPr>
        <w:pStyle w:val="Prrafodelista"/>
        <w:keepNext/>
        <w:keepLines/>
        <w:numPr>
          <w:ilvl w:val="0"/>
          <w:numId w:val="3"/>
        </w:numPr>
        <w:outlineLvl w:val="0"/>
        <w:rPr>
          <w:rFonts w:eastAsiaTheme="majorEastAsia" w:cstheme="majorBidi"/>
          <w:b/>
          <w:vanish/>
          <w:color w:val="000000" w:themeColor="text1"/>
          <w:szCs w:val="32"/>
        </w:rPr>
      </w:pPr>
      <w:bookmarkStart w:id="26" w:name="_Toc439067628"/>
      <w:bookmarkStart w:id="27" w:name="_Toc439147307"/>
      <w:bookmarkStart w:id="28" w:name="_Toc406145186"/>
      <w:bookmarkStart w:id="29" w:name="_Toc438978353"/>
      <w:bookmarkEnd w:id="26"/>
      <w:bookmarkEnd w:id="27"/>
    </w:p>
    <w:p w:rsidR="00254F85" w:rsidRPr="00254F85" w:rsidRDefault="00254F85" w:rsidP="00254F85">
      <w:pPr>
        <w:pStyle w:val="Prrafodelista"/>
        <w:keepNext/>
        <w:keepLines/>
        <w:numPr>
          <w:ilvl w:val="1"/>
          <w:numId w:val="3"/>
        </w:numPr>
        <w:spacing w:before="40"/>
        <w:outlineLvl w:val="1"/>
        <w:rPr>
          <w:rFonts w:eastAsiaTheme="majorEastAsia" w:cstheme="majorBidi"/>
          <w:b/>
          <w:vanish/>
          <w:szCs w:val="26"/>
        </w:rPr>
      </w:pPr>
      <w:bookmarkStart w:id="30" w:name="_Toc439067629"/>
      <w:bookmarkStart w:id="31" w:name="_Toc439147308"/>
      <w:bookmarkEnd w:id="30"/>
      <w:bookmarkEnd w:id="31"/>
    </w:p>
    <w:p w:rsidR="002E69B0" w:rsidRDefault="002E69B0" w:rsidP="00254F85">
      <w:pPr>
        <w:pStyle w:val="Ttulo3"/>
        <w:ind w:left="1418"/>
      </w:pPr>
      <w:bookmarkStart w:id="32" w:name="_Toc439147309"/>
      <w:r w:rsidRPr="004468F5">
        <w:t>Seminario –</w:t>
      </w:r>
      <w:r w:rsidR="009C46C6">
        <w:t xml:space="preserve"> </w:t>
      </w:r>
      <w:r w:rsidRPr="004468F5">
        <w:t xml:space="preserve">Taller </w:t>
      </w:r>
      <w:r w:rsidR="00004BFA">
        <w:t xml:space="preserve">actualización de las </w:t>
      </w:r>
      <w:r w:rsidRPr="004468F5">
        <w:t>líneas de investigación</w:t>
      </w:r>
      <w:bookmarkEnd w:id="28"/>
      <w:r w:rsidR="00302386">
        <w:t xml:space="preserve"> prioritarias de la UNSM-T</w:t>
      </w:r>
      <w:bookmarkEnd w:id="29"/>
      <w:bookmarkEnd w:id="32"/>
    </w:p>
    <w:p w:rsidR="008132B4" w:rsidRDefault="00004BFA" w:rsidP="00BC3C29">
      <w:pPr>
        <w:ind w:left="1416"/>
      </w:pPr>
      <w:r>
        <w:t xml:space="preserve">El presente taller tuvo por finalidad actualizar las líneas investigación de la UNSM-T acorde a las necesidades prioritarias de nuestra región, para lo cual se contó con la participación del Ing. Carlos Daniel </w:t>
      </w:r>
      <w:proofErr w:type="spellStart"/>
      <w:r>
        <w:t>Vecco</w:t>
      </w:r>
      <w:proofErr w:type="spellEnd"/>
      <w:r>
        <w:t xml:space="preserve"> </w:t>
      </w:r>
      <w:proofErr w:type="spellStart"/>
      <w:r>
        <w:t>Giov</w:t>
      </w:r>
      <w:r w:rsidR="008132B4">
        <w:t>e</w:t>
      </w:r>
      <w:proofErr w:type="spellEnd"/>
      <w:r w:rsidR="008132B4">
        <w:t xml:space="preserve"> como facilitador del taller. </w:t>
      </w:r>
    </w:p>
    <w:p w:rsidR="008132B4" w:rsidRDefault="008132B4" w:rsidP="00BC3C29">
      <w:pPr>
        <w:ind w:left="1416"/>
      </w:pPr>
    </w:p>
    <w:p w:rsidR="00004BFA" w:rsidRDefault="00004BFA" w:rsidP="00BC3C29">
      <w:pPr>
        <w:ind w:left="1416"/>
      </w:pPr>
      <w:r>
        <w:t>El taller se realizó el día viernes 28 de agosto de 2015 a horas 8:00 a.m. hasta las 4:00 p.m. en el auditorio de la cámara de comercio de Tarapoto, contando con la participación de 50 asistentes, entre representantes de cada facultad de la UNSM-T como también de invitados de instituciones públicas y privadas entendidos con las necesidades de i</w:t>
      </w:r>
      <w:r w:rsidR="00BC3C29">
        <w:t>nvestigación de nuestra región.</w:t>
      </w:r>
    </w:p>
    <w:p w:rsidR="00BC3C29" w:rsidRDefault="00BC3C29" w:rsidP="00BC3C29">
      <w:pPr>
        <w:ind w:left="1416"/>
      </w:pPr>
    </w:p>
    <w:p w:rsidR="00004BFA" w:rsidRDefault="00004BFA" w:rsidP="00BC3C29">
      <w:pPr>
        <w:ind w:left="1416"/>
      </w:pPr>
      <w:r>
        <w:t>Como resultado de este taller se consiguieron actualizar nuestras líneas de investigación re</w:t>
      </w:r>
      <w:r w:rsidR="00DB5826">
        <w:t>e</w:t>
      </w:r>
      <w:r>
        <w:t xml:space="preserve">mplazando el término “ejes temáticos” por Programas. Distribuyendo de esta manera las líneas de investigación según los programas y estas a su vez de acuerdo a las áreas de investigación que cuenta nuestra universidad. Se dedujeron un total de 48 líneas de investigación </w:t>
      </w:r>
      <w:r w:rsidR="005E5DE9">
        <w:t xml:space="preserve">prioritarias </w:t>
      </w:r>
      <w:r>
        <w:t>distribuidas en 5 programas.</w:t>
      </w:r>
    </w:p>
    <w:p w:rsidR="00BC3C29" w:rsidRDefault="00BC3C29" w:rsidP="00BC3C29">
      <w:pPr>
        <w:ind w:left="1416"/>
      </w:pPr>
    </w:p>
    <w:p w:rsidR="00004BFA" w:rsidRDefault="006C0829" w:rsidP="00BC3C29">
      <w:pPr>
        <w:ind w:left="1416"/>
      </w:pPr>
      <w:r w:rsidRPr="001753AC">
        <w:rPr>
          <w:noProof/>
          <w:lang w:val="es-PE" w:eastAsia="es-PE"/>
        </w:rPr>
        <w:drawing>
          <wp:anchor distT="0" distB="0" distL="114300" distR="114300" simplePos="0" relativeHeight="251671552" behindDoc="0" locked="0" layoutInCell="1" allowOverlap="1" wp14:anchorId="6E787E51" wp14:editId="1F92E6EF">
            <wp:simplePos x="0" y="0"/>
            <wp:positionH relativeFrom="margin">
              <wp:posOffset>894521</wp:posOffset>
            </wp:positionH>
            <wp:positionV relativeFrom="margin">
              <wp:posOffset>6163862</wp:posOffset>
            </wp:positionV>
            <wp:extent cx="3255010" cy="1986280"/>
            <wp:effectExtent l="0" t="0" r="2540" b="0"/>
            <wp:wrapSquare wrapText="bothSides"/>
            <wp:docPr id="31" name="Imagen 31" descr="C:\Users\OID-Jose\Pictures\Taller actualización de ejes temáticos 2015\20150828_09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ID-Jose\Pictures\Taller actualización de ejes temáticos 2015\20150828_09052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8928"/>
                    <a:stretch/>
                  </pic:blipFill>
                  <pic:spPr bwMode="auto">
                    <a:xfrm>
                      <a:off x="0" y="0"/>
                      <a:ext cx="3255010" cy="1986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PE" w:eastAsia="es-PE"/>
        </w:rPr>
        <mc:AlternateContent>
          <mc:Choice Requires="wps">
            <w:drawing>
              <wp:anchor distT="0" distB="0" distL="114300" distR="114300" simplePos="0" relativeHeight="251673600" behindDoc="0" locked="0" layoutInCell="1" allowOverlap="1" wp14:anchorId="3F3F75F4" wp14:editId="009CEA83">
                <wp:simplePos x="0" y="0"/>
                <wp:positionH relativeFrom="column">
                  <wp:posOffset>924560</wp:posOffset>
                </wp:positionH>
                <wp:positionV relativeFrom="paragraph">
                  <wp:posOffset>2006877</wp:posOffset>
                </wp:positionV>
                <wp:extent cx="3255010" cy="635"/>
                <wp:effectExtent l="0" t="0" r="0" b="0"/>
                <wp:wrapSquare wrapText="bothSides"/>
                <wp:docPr id="32" name="Cuadro de texto 32"/>
                <wp:cNvGraphicFramePr/>
                <a:graphic xmlns:a="http://schemas.openxmlformats.org/drawingml/2006/main">
                  <a:graphicData uri="http://schemas.microsoft.com/office/word/2010/wordprocessingShape">
                    <wps:wsp>
                      <wps:cNvSpPr txBox="1"/>
                      <wps:spPr>
                        <a:xfrm>
                          <a:off x="0" y="0"/>
                          <a:ext cx="3255010" cy="635"/>
                        </a:xfrm>
                        <a:prstGeom prst="rect">
                          <a:avLst/>
                        </a:prstGeom>
                        <a:solidFill>
                          <a:prstClr val="white"/>
                        </a:solidFill>
                        <a:ln>
                          <a:noFill/>
                        </a:ln>
                        <a:effectLst/>
                      </wps:spPr>
                      <wps:txbx>
                        <w:txbxContent>
                          <w:p w:rsidR="004D37DE" w:rsidRPr="0004291B" w:rsidRDefault="004D37DE" w:rsidP="001753AC">
                            <w:pPr>
                              <w:pStyle w:val="Descripcin"/>
                              <w:rPr>
                                <w:noProof/>
                                <w:szCs w:val="24"/>
                              </w:rPr>
                            </w:pPr>
                            <w:r>
                              <w:t xml:space="preserve">Figura </w:t>
                            </w:r>
                            <w:r>
                              <w:fldChar w:fldCharType="begin"/>
                            </w:r>
                            <w:r>
                              <w:instrText xml:space="preserve"> SEQ Figura \* ARABIC </w:instrText>
                            </w:r>
                            <w:r>
                              <w:fldChar w:fldCharType="separate"/>
                            </w:r>
                            <w:r w:rsidR="00CF1241">
                              <w:rPr>
                                <w:noProof/>
                              </w:rPr>
                              <w:t>1</w:t>
                            </w:r>
                            <w:r>
                              <w:fldChar w:fldCharType="end"/>
                            </w:r>
                            <w:r>
                              <w:rPr>
                                <w:noProof/>
                              </w:rPr>
                              <w:t xml:space="preserve"> Vicerrectora de investigación inaugurando el taller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3F75F4" id="Cuadro de texto 32" o:spid="_x0000_s1031" type="#_x0000_t202" style="position:absolute;left:0;text-align:left;margin-left:72.8pt;margin-top:158pt;width:256.3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" stroked="f">
                <v:textbox style="mso-fit-shape-to-text:t" inset="0,0,0,0">
                  <w:txbxContent>
                    <w:p w:rsidR="004D37DE" w:rsidRPr="0004291B" w:rsidRDefault="004D37DE" w:rsidP="001753AC">
                      <w:pPr>
                        <w:pStyle w:val="Descripcin"/>
                        <w:rPr>
                          <w:noProof/>
                          <w:szCs w:val="24"/>
                        </w:rPr>
                      </w:pPr>
                      <w:r>
                        <w:t xml:space="preserve">Figura </w:t>
                      </w:r>
                      <w:r>
                        <w:fldChar w:fldCharType="begin"/>
                      </w:r>
                      <w:r>
                        <w:instrText xml:space="preserve"> SEQ Figura \* ARABIC </w:instrText>
                      </w:r>
                      <w:r>
                        <w:fldChar w:fldCharType="separate"/>
                      </w:r>
                      <w:r w:rsidR="00CF1241">
                        <w:rPr>
                          <w:noProof/>
                        </w:rPr>
                        <w:t>1</w:t>
                      </w:r>
                      <w:r>
                        <w:fldChar w:fldCharType="end"/>
                      </w:r>
                      <w:r>
                        <w:rPr>
                          <w:noProof/>
                        </w:rPr>
                        <w:t xml:space="preserve"> Vicerrectora de investigación inaugurando el taller</w:t>
                      </w:r>
                    </w:p>
                  </w:txbxContent>
                </v:textbox>
                <w10:wrap type="square"/>
              </v:shape>
            </w:pict>
          </mc:Fallback>
        </mc:AlternateContent>
      </w:r>
      <w:r w:rsidR="00004BFA" w:rsidRPr="008132B4">
        <w:rPr>
          <w:b/>
        </w:rPr>
        <w:t>Un programa</w:t>
      </w:r>
      <w:r w:rsidR="00004BFA">
        <w:t xml:space="preserve"> se refiere a un área amplia del conocimiento con un objeto de investigación general que permite concentrar varias líneas. Orienta el trabajo de investigación de acuerdo a las especialidades o áreas de conocimiento que forman parte de las facultades de la UNSM-T. Responde a la vocación institucional en respuesta a las necesidades prioritarias de nuestra región en el campo científico, humanístico y tecnológico, el </w:t>
      </w:r>
      <w:r w:rsidR="00004BFA">
        <w:lastRenderedPageBreak/>
        <w:t>programa brinda la pauta general bajo la que se adscriben y prescriben las líneas de investigación.</w:t>
      </w:r>
    </w:p>
    <w:p w:rsidR="00BC3C29" w:rsidRDefault="00BC3C29" w:rsidP="00BC3C29">
      <w:pPr>
        <w:ind w:left="1416"/>
      </w:pPr>
    </w:p>
    <w:p w:rsidR="00004BFA" w:rsidRDefault="00004BFA" w:rsidP="00BC3C29">
      <w:pPr>
        <w:ind w:left="1416"/>
      </w:pPr>
      <w:r w:rsidRPr="008132B4">
        <w:rPr>
          <w:b/>
        </w:rPr>
        <w:t>Las líneas de investigación</w:t>
      </w:r>
      <w:r>
        <w:t xml:space="preserve"> determinan aspectos del conocimiento y orientaciones metodológicas más desarrollados que se trabajan mediante temas que les están vinculados. Así los programas están integrados por líneas de investigación que a su vez concentran y desarrollan temas específicos. La línea de investigación se deriva del programa y está subordinada al rango general que éste propone. Tiene carácter organizativo y puede formularse a largo plazo para ser ejecutada por temas que responden a su objetivo en sus diversas etapas de desarrollo.</w:t>
      </w:r>
    </w:p>
    <w:p w:rsidR="001753AC" w:rsidRDefault="001753AC" w:rsidP="00BC3C29">
      <w:pPr>
        <w:ind w:left="1416"/>
      </w:pPr>
    </w:p>
    <w:p w:rsidR="001753AC" w:rsidRDefault="001753AC" w:rsidP="001753AC">
      <w:pPr>
        <w:keepNext/>
        <w:ind w:left="1416"/>
        <w:jc w:val="left"/>
      </w:pPr>
      <w:r w:rsidRPr="001753AC">
        <w:rPr>
          <w:noProof/>
          <w:lang w:val="es-PE" w:eastAsia="es-PE"/>
        </w:rPr>
        <w:drawing>
          <wp:inline distT="0" distB="0" distL="0" distR="0" wp14:anchorId="496F60E6" wp14:editId="50E53DAE">
            <wp:extent cx="5587811" cy="2986074"/>
            <wp:effectExtent l="0" t="0" r="0" b="5080"/>
            <wp:docPr id="33" name="Imagen 33" descr="C:\Users\OID-Jose\Pictures\Taller actualización de ejes temáticos 2015\20150828_09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ID-Jose\Pictures\Taller actualización de ejes temáticos 2015\20150828_09152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776"/>
                    <a:stretch/>
                  </pic:blipFill>
                  <pic:spPr bwMode="auto">
                    <a:xfrm>
                      <a:off x="0" y="0"/>
                      <a:ext cx="5611147" cy="2998544"/>
                    </a:xfrm>
                    <a:prstGeom prst="rect">
                      <a:avLst/>
                    </a:prstGeom>
                    <a:noFill/>
                    <a:ln>
                      <a:noFill/>
                    </a:ln>
                    <a:extLst>
                      <a:ext uri="{53640926-AAD7-44D8-BBD7-CCE9431645EC}">
                        <a14:shadowObscured xmlns:a14="http://schemas.microsoft.com/office/drawing/2010/main"/>
                      </a:ext>
                    </a:extLst>
                  </pic:spPr>
                </pic:pic>
              </a:graphicData>
            </a:graphic>
          </wp:inline>
        </w:drawing>
      </w:r>
    </w:p>
    <w:p w:rsidR="00FB01C6" w:rsidRDefault="001753AC" w:rsidP="007C07B6">
      <w:pPr>
        <w:pStyle w:val="Descripcin"/>
        <w:ind w:left="708" w:firstLine="708"/>
        <w:jc w:val="both"/>
      </w:pPr>
      <w:r>
        <w:t xml:space="preserve">Figura </w:t>
      </w:r>
      <w:r>
        <w:fldChar w:fldCharType="begin"/>
      </w:r>
      <w:r>
        <w:instrText xml:space="preserve"> SEQ Figura \* ARABIC </w:instrText>
      </w:r>
      <w:r>
        <w:fldChar w:fldCharType="separate"/>
      </w:r>
      <w:r w:rsidR="00CF1241">
        <w:rPr>
          <w:noProof/>
        </w:rPr>
        <w:t>2</w:t>
      </w:r>
      <w:r>
        <w:fldChar w:fldCharType="end"/>
      </w:r>
      <w:r>
        <w:t xml:space="preserve"> Asistentes y representantes de facultades e instituciones ligadas</w:t>
      </w:r>
      <w:r w:rsidR="007C07B6">
        <w:t xml:space="preserve"> </w:t>
      </w:r>
      <w:r>
        <w:t>en investigación</w:t>
      </w:r>
    </w:p>
    <w:p w:rsidR="007C07B6" w:rsidRDefault="007C07B6" w:rsidP="00BC3C29">
      <w:pPr>
        <w:ind w:left="1416"/>
      </w:pPr>
    </w:p>
    <w:p w:rsidR="00FB01C6" w:rsidRDefault="00FB01C6" w:rsidP="00BC3C29">
      <w:pPr>
        <w:ind w:left="1416"/>
      </w:pPr>
      <w:r>
        <w:t>Los programas y líneas de investigación prioritarias fueron aprobados con Resolución Rectoral N° 506-2015-UNSM/R/NLU el 15 de septiembre de 2015.</w:t>
      </w:r>
    </w:p>
    <w:p w:rsidR="005E5DE9" w:rsidRDefault="005E5DE9" w:rsidP="00BC3C29">
      <w:pPr>
        <w:ind w:left="1416"/>
      </w:pPr>
    </w:p>
    <w:p w:rsidR="00FB01C6" w:rsidRDefault="00FB01C6" w:rsidP="00FB01C6">
      <w:pPr>
        <w:pStyle w:val="Descripcin"/>
        <w:keepNext/>
        <w:ind w:left="708" w:firstLine="708"/>
        <w:jc w:val="both"/>
      </w:pPr>
      <w:r>
        <w:t xml:space="preserve">Tabla </w:t>
      </w:r>
      <w:r>
        <w:fldChar w:fldCharType="begin"/>
      </w:r>
      <w:r>
        <w:instrText xml:space="preserve"> SEQ Tabla \* ARABIC </w:instrText>
      </w:r>
      <w:r>
        <w:fldChar w:fldCharType="separate"/>
      </w:r>
      <w:r w:rsidR="00CF1241">
        <w:rPr>
          <w:noProof/>
        </w:rPr>
        <w:t>1</w:t>
      </w:r>
      <w:r>
        <w:fldChar w:fldCharType="end"/>
      </w:r>
      <w:r>
        <w:t>. Programas y líneas de investigación prioritarias de la UNSM-T</w:t>
      </w:r>
    </w:p>
    <w:tbl>
      <w:tblPr>
        <w:tblStyle w:val="Tablaconcuadrcula"/>
        <w:tblW w:w="8788" w:type="dxa"/>
        <w:tblInd w:w="1413" w:type="dxa"/>
        <w:tblLook w:val="04A0" w:firstRow="1" w:lastRow="0" w:firstColumn="1" w:lastColumn="0" w:noHBand="0" w:noVBand="1"/>
      </w:tblPr>
      <w:tblGrid>
        <w:gridCol w:w="2410"/>
        <w:gridCol w:w="6378"/>
      </w:tblGrid>
      <w:tr w:rsidR="00FB01C6" w:rsidRPr="00906CC1" w:rsidTr="00FB01C6">
        <w:trPr>
          <w:trHeight w:val="183"/>
        </w:trPr>
        <w:tc>
          <w:tcPr>
            <w:tcW w:w="2410" w:type="dxa"/>
            <w:shd w:val="clear" w:color="auto" w:fill="0070C0"/>
          </w:tcPr>
          <w:p w:rsidR="00FB01C6" w:rsidRPr="00906CC1" w:rsidRDefault="00FB01C6" w:rsidP="000913CD">
            <w:pPr>
              <w:pStyle w:val="Sinespaciado"/>
              <w:jc w:val="center"/>
              <w:rPr>
                <w:rFonts w:cs="Arial"/>
                <w:b/>
                <w:color w:val="FFFFFF" w:themeColor="background1"/>
                <w:sz w:val="20"/>
                <w:szCs w:val="20"/>
              </w:rPr>
            </w:pPr>
            <w:r w:rsidRPr="00906CC1">
              <w:rPr>
                <w:rFonts w:cs="Arial"/>
                <w:b/>
                <w:color w:val="FFFFFF" w:themeColor="background1"/>
                <w:sz w:val="20"/>
                <w:szCs w:val="20"/>
              </w:rPr>
              <w:t>PROGRAMA</w:t>
            </w:r>
          </w:p>
        </w:tc>
        <w:tc>
          <w:tcPr>
            <w:tcW w:w="6378" w:type="dxa"/>
            <w:shd w:val="clear" w:color="auto" w:fill="0070C0"/>
          </w:tcPr>
          <w:p w:rsidR="00FB01C6" w:rsidRPr="00906CC1" w:rsidRDefault="00FB01C6" w:rsidP="000913CD">
            <w:pPr>
              <w:pStyle w:val="Sinespaciado"/>
              <w:jc w:val="center"/>
              <w:rPr>
                <w:rFonts w:cs="Arial"/>
                <w:b/>
                <w:color w:val="FFFFFF" w:themeColor="background1"/>
                <w:sz w:val="20"/>
                <w:szCs w:val="20"/>
              </w:rPr>
            </w:pPr>
            <w:r w:rsidRPr="00906CC1">
              <w:rPr>
                <w:rFonts w:cs="Arial"/>
                <w:b/>
                <w:color w:val="FFFFFF" w:themeColor="background1"/>
                <w:sz w:val="20"/>
                <w:szCs w:val="20"/>
              </w:rPr>
              <w:t xml:space="preserve">LÍNEAS DE INVESTIGACIÓN </w:t>
            </w:r>
          </w:p>
        </w:tc>
      </w:tr>
      <w:tr w:rsidR="00FB01C6" w:rsidRPr="00906CC1" w:rsidTr="00FB01C6">
        <w:tc>
          <w:tcPr>
            <w:tcW w:w="2410" w:type="dxa"/>
            <w:vMerge w:val="restart"/>
            <w:vAlign w:val="center"/>
          </w:tcPr>
          <w:p w:rsidR="00FB01C6" w:rsidRPr="00906CC1" w:rsidRDefault="00FB01C6" w:rsidP="000913CD">
            <w:pPr>
              <w:jc w:val="left"/>
              <w:rPr>
                <w:rFonts w:asciiTheme="minorHAnsi" w:hAnsiTheme="minorHAnsi" w:cs="Arial"/>
                <w:sz w:val="20"/>
                <w:szCs w:val="20"/>
              </w:rPr>
            </w:pPr>
            <w:r w:rsidRPr="00906CC1">
              <w:rPr>
                <w:rFonts w:asciiTheme="minorHAnsi" w:hAnsiTheme="minorHAnsi" w:cs="Arial"/>
                <w:sz w:val="20"/>
                <w:szCs w:val="20"/>
              </w:rPr>
              <w:t>Socio Diversidad</w:t>
            </w:r>
          </w:p>
        </w:tc>
        <w:tc>
          <w:tcPr>
            <w:tcW w:w="6378" w:type="dxa"/>
          </w:tcPr>
          <w:p w:rsidR="00FB01C6" w:rsidRPr="00906CC1" w:rsidRDefault="00FB01C6" w:rsidP="000913CD">
            <w:pPr>
              <w:pStyle w:val="Sinespaciado"/>
              <w:rPr>
                <w:rFonts w:cs="Arial"/>
                <w:sz w:val="20"/>
                <w:szCs w:val="20"/>
              </w:rPr>
            </w:pPr>
            <w:r w:rsidRPr="00906CC1">
              <w:rPr>
                <w:rFonts w:cs="Arial"/>
                <w:sz w:val="20"/>
                <w:szCs w:val="20"/>
              </w:rPr>
              <w:t>Valoración económica ecológica de la biodiversidad</w:t>
            </w:r>
          </w:p>
        </w:tc>
      </w:tr>
      <w:tr w:rsidR="00FB01C6" w:rsidRPr="00906CC1" w:rsidTr="00FB01C6">
        <w:tc>
          <w:tcPr>
            <w:tcW w:w="2410" w:type="dxa"/>
            <w:vMerge/>
          </w:tcPr>
          <w:p w:rsidR="00FB01C6" w:rsidRPr="00906CC1" w:rsidRDefault="00FB01C6" w:rsidP="000913CD">
            <w:pPr>
              <w:jc w:val="left"/>
              <w:rPr>
                <w:rFonts w:asciiTheme="minorHAnsi" w:hAnsiTheme="minorHAnsi" w:cs="Arial"/>
                <w:sz w:val="20"/>
                <w:szCs w:val="20"/>
              </w:rPr>
            </w:pPr>
          </w:p>
        </w:tc>
        <w:tc>
          <w:tcPr>
            <w:tcW w:w="6378" w:type="dxa"/>
          </w:tcPr>
          <w:p w:rsidR="00FB01C6" w:rsidRPr="00906CC1" w:rsidRDefault="00FB01C6" w:rsidP="000913CD">
            <w:pPr>
              <w:pStyle w:val="Sinespaciado"/>
              <w:rPr>
                <w:rFonts w:cs="Arial"/>
                <w:sz w:val="20"/>
                <w:szCs w:val="20"/>
              </w:rPr>
            </w:pPr>
            <w:r w:rsidRPr="00906CC1">
              <w:rPr>
                <w:rFonts w:cs="Arial"/>
                <w:sz w:val="20"/>
                <w:szCs w:val="20"/>
              </w:rPr>
              <w:t>Modernización de los procesos de gestión</w:t>
            </w:r>
          </w:p>
        </w:tc>
      </w:tr>
      <w:tr w:rsidR="00FB01C6" w:rsidRPr="00906CC1" w:rsidTr="00FB01C6">
        <w:tc>
          <w:tcPr>
            <w:tcW w:w="2410" w:type="dxa"/>
            <w:vMerge/>
          </w:tcPr>
          <w:p w:rsidR="00FB01C6" w:rsidRPr="00906CC1" w:rsidRDefault="00FB01C6" w:rsidP="000913CD">
            <w:pPr>
              <w:jc w:val="left"/>
              <w:rPr>
                <w:rFonts w:asciiTheme="minorHAnsi" w:hAnsiTheme="minorHAnsi" w:cs="Arial"/>
                <w:sz w:val="20"/>
                <w:szCs w:val="20"/>
              </w:rPr>
            </w:pPr>
          </w:p>
        </w:tc>
        <w:tc>
          <w:tcPr>
            <w:tcW w:w="6378" w:type="dxa"/>
          </w:tcPr>
          <w:p w:rsidR="00FB01C6" w:rsidRPr="00906CC1" w:rsidRDefault="00FB01C6" w:rsidP="000913CD">
            <w:pPr>
              <w:pStyle w:val="Sinespaciado"/>
              <w:rPr>
                <w:rFonts w:cs="Arial"/>
                <w:sz w:val="20"/>
                <w:szCs w:val="20"/>
              </w:rPr>
            </w:pPr>
            <w:r w:rsidRPr="00906CC1">
              <w:rPr>
                <w:rFonts w:cs="Arial"/>
                <w:sz w:val="20"/>
                <w:szCs w:val="20"/>
              </w:rPr>
              <w:t>Protección de conocimientos ancestrales y acceso a los recursos genéticos</w:t>
            </w:r>
          </w:p>
        </w:tc>
      </w:tr>
      <w:tr w:rsidR="00FB01C6" w:rsidRPr="00906CC1" w:rsidTr="00FB01C6">
        <w:tc>
          <w:tcPr>
            <w:tcW w:w="2410" w:type="dxa"/>
            <w:vMerge/>
          </w:tcPr>
          <w:p w:rsidR="00FB01C6" w:rsidRPr="00906CC1" w:rsidRDefault="00FB01C6" w:rsidP="000913CD">
            <w:pPr>
              <w:jc w:val="left"/>
              <w:rPr>
                <w:rFonts w:asciiTheme="minorHAnsi" w:hAnsiTheme="minorHAnsi" w:cs="Arial"/>
                <w:sz w:val="20"/>
                <w:szCs w:val="20"/>
              </w:rPr>
            </w:pPr>
          </w:p>
        </w:tc>
        <w:tc>
          <w:tcPr>
            <w:tcW w:w="6378" w:type="dxa"/>
          </w:tcPr>
          <w:p w:rsidR="00FB01C6" w:rsidRPr="00906CC1" w:rsidRDefault="00FB01C6" w:rsidP="000913CD">
            <w:pPr>
              <w:pStyle w:val="Sinespaciado"/>
              <w:rPr>
                <w:rFonts w:cs="Arial"/>
                <w:sz w:val="20"/>
                <w:szCs w:val="20"/>
              </w:rPr>
            </w:pPr>
            <w:r w:rsidRPr="00906CC1">
              <w:rPr>
                <w:rFonts w:cs="Arial"/>
                <w:sz w:val="20"/>
                <w:szCs w:val="20"/>
              </w:rPr>
              <w:t>Promoción del desarrollo comunitario</w:t>
            </w:r>
          </w:p>
        </w:tc>
      </w:tr>
      <w:tr w:rsidR="00FB01C6" w:rsidRPr="00906CC1" w:rsidTr="00FB01C6">
        <w:tc>
          <w:tcPr>
            <w:tcW w:w="2410" w:type="dxa"/>
            <w:vMerge/>
          </w:tcPr>
          <w:p w:rsidR="00FB01C6" w:rsidRPr="00906CC1" w:rsidRDefault="00FB01C6" w:rsidP="000913CD">
            <w:pPr>
              <w:jc w:val="left"/>
              <w:rPr>
                <w:rFonts w:asciiTheme="minorHAnsi" w:hAnsiTheme="minorHAnsi" w:cs="Arial"/>
                <w:sz w:val="20"/>
                <w:szCs w:val="20"/>
              </w:rPr>
            </w:pPr>
          </w:p>
        </w:tc>
        <w:tc>
          <w:tcPr>
            <w:tcW w:w="6378" w:type="dxa"/>
          </w:tcPr>
          <w:p w:rsidR="00FB01C6" w:rsidRPr="00906CC1" w:rsidRDefault="00FB01C6" w:rsidP="000913CD">
            <w:pPr>
              <w:pStyle w:val="Sinespaciado"/>
              <w:rPr>
                <w:rFonts w:cs="Arial"/>
                <w:sz w:val="20"/>
                <w:szCs w:val="20"/>
              </w:rPr>
            </w:pPr>
            <w:r w:rsidRPr="00906CC1">
              <w:rPr>
                <w:rFonts w:cs="Arial"/>
                <w:sz w:val="20"/>
                <w:szCs w:val="20"/>
              </w:rPr>
              <w:t>Evaluación y control de la estructura curricular de la educación.</w:t>
            </w:r>
          </w:p>
        </w:tc>
      </w:tr>
      <w:tr w:rsidR="00FB01C6" w:rsidRPr="00906CC1" w:rsidTr="00FB01C6">
        <w:tc>
          <w:tcPr>
            <w:tcW w:w="2410" w:type="dxa"/>
            <w:vMerge/>
          </w:tcPr>
          <w:p w:rsidR="00FB01C6" w:rsidRPr="00906CC1" w:rsidRDefault="00FB01C6" w:rsidP="000913CD">
            <w:pPr>
              <w:jc w:val="left"/>
              <w:rPr>
                <w:rFonts w:asciiTheme="minorHAnsi" w:hAnsiTheme="minorHAnsi" w:cs="Arial"/>
                <w:sz w:val="20"/>
                <w:szCs w:val="20"/>
              </w:rPr>
            </w:pPr>
          </w:p>
        </w:tc>
        <w:tc>
          <w:tcPr>
            <w:tcW w:w="6378" w:type="dxa"/>
          </w:tcPr>
          <w:p w:rsidR="00FB01C6" w:rsidRPr="00906CC1" w:rsidRDefault="00FB01C6" w:rsidP="000913CD">
            <w:pPr>
              <w:pStyle w:val="Sinespaciado"/>
              <w:rPr>
                <w:rFonts w:cs="Arial"/>
                <w:sz w:val="20"/>
                <w:szCs w:val="20"/>
              </w:rPr>
            </w:pPr>
            <w:r w:rsidRPr="00906CC1">
              <w:rPr>
                <w:rFonts w:cs="Arial"/>
                <w:sz w:val="20"/>
                <w:szCs w:val="20"/>
              </w:rPr>
              <w:t xml:space="preserve">Modelo de gestión pedagógica y metodología del aprendizaje </w:t>
            </w:r>
          </w:p>
        </w:tc>
      </w:tr>
      <w:tr w:rsidR="00FB01C6" w:rsidRPr="00906CC1" w:rsidTr="00FB01C6">
        <w:tc>
          <w:tcPr>
            <w:tcW w:w="2410" w:type="dxa"/>
            <w:vMerge/>
          </w:tcPr>
          <w:p w:rsidR="00FB01C6" w:rsidRPr="00906CC1" w:rsidRDefault="00FB01C6" w:rsidP="000913CD">
            <w:pPr>
              <w:jc w:val="left"/>
              <w:rPr>
                <w:rFonts w:asciiTheme="minorHAnsi" w:hAnsiTheme="minorHAnsi" w:cs="Arial"/>
                <w:sz w:val="20"/>
                <w:szCs w:val="20"/>
              </w:rPr>
            </w:pPr>
          </w:p>
        </w:tc>
        <w:tc>
          <w:tcPr>
            <w:tcW w:w="6378" w:type="dxa"/>
          </w:tcPr>
          <w:p w:rsidR="00FB01C6" w:rsidRPr="00906CC1" w:rsidRDefault="00FB01C6" w:rsidP="000913CD">
            <w:pPr>
              <w:pStyle w:val="Sinespaciado"/>
              <w:rPr>
                <w:rFonts w:cs="Arial"/>
                <w:sz w:val="20"/>
                <w:szCs w:val="20"/>
              </w:rPr>
            </w:pPr>
            <w:r w:rsidRPr="00906CC1">
              <w:rPr>
                <w:rFonts w:cs="Arial"/>
                <w:sz w:val="20"/>
                <w:szCs w:val="20"/>
              </w:rPr>
              <w:t>Educación comunitaria intercultural</w:t>
            </w:r>
          </w:p>
        </w:tc>
      </w:tr>
      <w:tr w:rsidR="00FB01C6" w:rsidRPr="00906CC1" w:rsidTr="00FB01C6">
        <w:tc>
          <w:tcPr>
            <w:tcW w:w="2410" w:type="dxa"/>
            <w:vMerge/>
          </w:tcPr>
          <w:p w:rsidR="00FB01C6" w:rsidRPr="00906CC1" w:rsidRDefault="00FB01C6" w:rsidP="000913CD">
            <w:pPr>
              <w:jc w:val="left"/>
              <w:rPr>
                <w:rFonts w:asciiTheme="minorHAnsi" w:hAnsiTheme="minorHAnsi" w:cs="Arial"/>
                <w:sz w:val="20"/>
                <w:szCs w:val="20"/>
              </w:rPr>
            </w:pPr>
          </w:p>
        </w:tc>
        <w:tc>
          <w:tcPr>
            <w:tcW w:w="6378" w:type="dxa"/>
          </w:tcPr>
          <w:p w:rsidR="00FB01C6" w:rsidRPr="00906CC1" w:rsidRDefault="00FB01C6" w:rsidP="000913CD">
            <w:pPr>
              <w:pStyle w:val="Sinespaciado"/>
              <w:rPr>
                <w:rFonts w:cs="Arial"/>
                <w:sz w:val="20"/>
                <w:szCs w:val="20"/>
              </w:rPr>
            </w:pPr>
            <w:r w:rsidRPr="00906CC1">
              <w:rPr>
                <w:rFonts w:cs="Arial"/>
                <w:sz w:val="20"/>
                <w:szCs w:val="20"/>
              </w:rPr>
              <w:t>Derecho consuetudinario y legislación sobre comunidades indígenas.</w:t>
            </w:r>
          </w:p>
        </w:tc>
      </w:tr>
      <w:tr w:rsidR="00FB01C6" w:rsidRPr="00906CC1" w:rsidTr="00FB01C6">
        <w:tc>
          <w:tcPr>
            <w:tcW w:w="2410" w:type="dxa"/>
            <w:vMerge/>
          </w:tcPr>
          <w:p w:rsidR="00FB01C6" w:rsidRPr="00906CC1" w:rsidRDefault="00FB01C6" w:rsidP="000913CD">
            <w:pPr>
              <w:jc w:val="left"/>
              <w:rPr>
                <w:rFonts w:asciiTheme="minorHAnsi" w:hAnsiTheme="minorHAnsi" w:cs="Arial"/>
                <w:sz w:val="20"/>
                <w:szCs w:val="20"/>
              </w:rPr>
            </w:pPr>
          </w:p>
        </w:tc>
        <w:tc>
          <w:tcPr>
            <w:tcW w:w="6378" w:type="dxa"/>
          </w:tcPr>
          <w:p w:rsidR="00FB01C6" w:rsidRPr="00906CC1" w:rsidRDefault="00FB01C6" w:rsidP="000913CD">
            <w:pPr>
              <w:pStyle w:val="Sinespaciado"/>
              <w:rPr>
                <w:rFonts w:cs="Arial"/>
                <w:sz w:val="20"/>
                <w:szCs w:val="20"/>
              </w:rPr>
            </w:pPr>
            <w:r w:rsidRPr="00906CC1">
              <w:rPr>
                <w:rFonts w:cs="Arial"/>
                <w:sz w:val="20"/>
                <w:szCs w:val="20"/>
              </w:rPr>
              <w:t>Políticas públicas y gobernabilidad</w:t>
            </w:r>
          </w:p>
        </w:tc>
      </w:tr>
      <w:tr w:rsidR="00FB01C6" w:rsidRPr="00906CC1" w:rsidTr="00FB01C6">
        <w:tc>
          <w:tcPr>
            <w:tcW w:w="2410" w:type="dxa"/>
            <w:vMerge/>
          </w:tcPr>
          <w:p w:rsidR="00FB01C6" w:rsidRPr="00906CC1" w:rsidRDefault="00FB01C6" w:rsidP="000913CD">
            <w:pPr>
              <w:jc w:val="left"/>
              <w:rPr>
                <w:rFonts w:asciiTheme="minorHAnsi" w:hAnsiTheme="minorHAnsi" w:cs="Arial"/>
                <w:sz w:val="20"/>
                <w:szCs w:val="20"/>
              </w:rPr>
            </w:pPr>
          </w:p>
        </w:tc>
        <w:tc>
          <w:tcPr>
            <w:tcW w:w="6378" w:type="dxa"/>
          </w:tcPr>
          <w:p w:rsidR="00FB01C6" w:rsidRPr="00906CC1" w:rsidRDefault="00FB01C6" w:rsidP="000913CD">
            <w:pPr>
              <w:pStyle w:val="Sinespaciado"/>
              <w:rPr>
                <w:rFonts w:cs="Arial"/>
                <w:sz w:val="20"/>
                <w:szCs w:val="20"/>
              </w:rPr>
            </w:pPr>
            <w:r w:rsidRPr="00906CC1">
              <w:rPr>
                <w:rFonts w:cs="Arial"/>
                <w:sz w:val="20"/>
                <w:szCs w:val="20"/>
              </w:rPr>
              <w:t>Proceso histórico y social de la región</w:t>
            </w:r>
          </w:p>
        </w:tc>
      </w:tr>
      <w:tr w:rsidR="00FB01C6" w:rsidRPr="00906CC1" w:rsidTr="00FB01C6">
        <w:tc>
          <w:tcPr>
            <w:tcW w:w="2410" w:type="dxa"/>
            <w:vMerge/>
          </w:tcPr>
          <w:p w:rsidR="00FB01C6" w:rsidRPr="00906CC1" w:rsidRDefault="00FB01C6" w:rsidP="000913CD">
            <w:pPr>
              <w:jc w:val="left"/>
              <w:rPr>
                <w:rFonts w:asciiTheme="minorHAnsi" w:hAnsiTheme="minorHAnsi" w:cs="Arial"/>
                <w:sz w:val="20"/>
                <w:szCs w:val="20"/>
              </w:rPr>
            </w:pPr>
          </w:p>
        </w:tc>
        <w:tc>
          <w:tcPr>
            <w:tcW w:w="6378" w:type="dxa"/>
          </w:tcPr>
          <w:p w:rsidR="00FB01C6" w:rsidRPr="00906CC1" w:rsidRDefault="00FB01C6" w:rsidP="000913CD">
            <w:pPr>
              <w:pStyle w:val="Sinespaciado"/>
              <w:rPr>
                <w:rFonts w:cs="Arial"/>
                <w:sz w:val="20"/>
                <w:szCs w:val="20"/>
              </w:rPr>
            </w:pPr>
            <w:r w:rsidRPr="00906CC1">
              <w:rPr>
                <w:rFonts w:cs="Arial"/>
                <w:sz w:val="20"/>
                <w:szCs w:val="20"/>
              </w:rPr>
              <w:t>Justicia social</w:t>
            </w:r>
          </w:p>
        </w:tc>
      </w:tr>
      <w:tr w:rsidR="00FB01C6" w:rsidRPr="00906CC1" w:rsidTr="00FB01C6">
        <w:tc>
          <w:tcPr>
            <w:tcW w:w="2410" w:type="dxa"/>
            <w:vMerge/>
          </w:tcPr>
          <w:p w:rsidR="00FB01C6" w:rsidRPr="00906CC1" w:rsidRDefault="00FB01C6" w:rsidP="000913CD">
            <w:pPr>
              <w:jc w:val="left"/>
              <w:rPr>
                <w:rFonts w:asciiTheme="minorHAnsi" w:hAnsiTheme="minorHAnsi" w:cs="Arial"/>
                <w:sz w:val="20"/>
                <w:szCs w:val="20"/>
              </w:rPr>
            </w:pPr>
          </w:p>
        </w:tc>
        <w:tc>
          <w:tcPr>
            <w:tcW w:w="6378" w:type="dxa"/>
          </w:tcPr>
          <w:p w:rsidR="00FB01C6" w:rsidRPr="00906CC1" w:rsidRDefault="00FB01C6" w:rsidP="000913CD">
            <w:pPr>
              <w:pStyle w:val="Sinespaciado"/>
              <w:rPr>
                <w:rFonts w:cs="Arial"/>
                <w:sz w:val="20"/>
                <w:szCs w:val="20"/>
              </w:rPr>
            </w:pPr>
            <w:r w:rsidRPr="00906CC1">
              <w:rPr>
                <w:rFonts w:cs="Arial"/>
                <w:sz w:val="20"/>
                <w:szCs w:val="20"/>
              </w:rPr>
              <w:t xml:space="preserve">Estudios económicos de las cadenas de valor en la </w:t>
            </w:r>
            <w:proofErr w:type="spellStart"/>
            <w:r w:rsidRPr="00906CC1">
              <w:rPr>
                <w:rFonts w:cs="Arial"/>
                <w:sz w:val="20"/>
                <w:szCs w:val="20"/>
              </w:rPr>
              <w:t>amazonía</w:t>
            </w:r>
            <w:proofErr w:type="spellEnd"/>
          </w:p>
        </w:tc>
      </w:tr>
      <w:tr w:rsidR="00FB01C6" w:rsidRPr="00906CC1" w:rsidTr="00FB01C6">
        <w:tc>
          <w:tcPr>
            <w:tcW w:w="2410" w:type="dxa"/>
            <w:vMerge/>
          </w:tcPr>
          <w:p w:rsidR="00FB01C6" w:rsidRPr="00906CC1" w:rsidRDefault="00FB01C6" w:rsidP="000913CD">
            <w:pPr>
              <w:jc w:val="left"/>
              <w:rPr>
                <w:rFonts w:asciiTheme="minorHAnsi" w:hAnsiTheme="minorHAnsi" w:cs="Arial"/>
                <w:sz w:val="20"/>
                <w:szCs w:val="20"/>
              </w:rPr>
            </w:pPr>
          </w:p>
        </w:tc>
        <w:tc>
          <w:tcPr>
            <w:tcW w:w="6378" w:type="dxa"/>
          </w:tcPr>
          <w:p w:rsidR="00FB01C6" w:rsidRPr="00906CC1" w:rsidRDefault="00FB01C6" w:rsidP="000913CD">
            <w:pPr>
              <w:pStyle w:val="Sinespaciado"/>
              <w:rPr>
                <w:rFonts w:cs="Arial"/>
                <w:sz w:val="20"/>
                <w:szCs w:val="20"/>
              </w:rPr>
            </w:pPr>
            <w:r w:rsidRPr="00906CC1">
              <w:rPr>
                <w:rFonts w:cs="Arial"/>
                <w:sz w:val="20"/>
                <w:szCs w:val="20"/>
              </w:rPr>
              <w:t>Desarrollo económico rural</w:t>
            </w:r>
          </w:p>
        </w:tc>
      </w:tr>
      <w:tr w:rsidR="00FB01C6" w:rsidRPr="00906CC1" w:rsidTr="00FB01C6">
        <w:tc>
          <w:tcPr>
            <w:tcW w:w="2410" w:type="dxa"/>
            <w:vMerge w:val="restart"/>
            <w:vAlign w:val="center"/>
          </w:tcPr>
          <w:p w:rsidR="00FB01C6" w:rsidRPr="00906CC1" w:rsidRDefault="00FB01C6" w:rsidP="000913CD">
            <w:pPr>
              <w:jc w:val="left"/>
              <w:rPr>
                <w:rFonts w:asciiTheme="minorHAnsi" w:hAnsiTheme="minorHAnsi" w:cs="Arial"/>
                <w:sz w:val="20"/>
                <w:szCs w:val="20"/>
              </w:rPr>
            </w:pPr>
            <w:r w:rsidRPr="00906CC1">
              <w:rPr>
                <w:rFonts w:asciiTheme="minorHAnsi" w:hAnsiTheme="minorHAnsi" w:cs="Arial"/>
                <w:sz w:val="20"/>
                <w:szCs w:val="20"/>
              </w:rPr>
              <w:t xml:space="preserve">Estrategias de tecnologías de información y comunicación (TIC) y </w:t>
            </w:r>
            <w:r w:rsidRPr="00906CC1">
              <w:rPr>
                <w:rFonts w:asciiTheme="minorHAnsi" w:hAnsiTheme="minorHAnsi" w:cs="Arial"/>
                <w:sz w:val="20"/>
                <w:szCs w:val="20"/>
              </w:rPr>
              <w:lastRenderedPageBreak/>
              <w:t>sistemas constructivos convencionales y no convencionales para el desarrollo sostenible.</w:t>
            </w:r>
          </w:p>
        </w:tc>
        <w:tc>
          <w:tcPr>
            <w:tcW w:w="6378" w:type="dxa"/>
            <w:vAlign w:val="center"/>
          </w:tcPr>
          <w:p w:rsidR="00FB01C6" w:rsidRPr="00906CC1" w:rsidRDefault="00FB01C6" w:rsidP="000913CD">
            <w:pPr>
              <w:pStyle w:val="Sinespaciado"/>
              <w:rPr>
                <w:rFonts w:cs="Arial"/>
                <w:sz w:val="20"/>
                <w:szCs w:val="20"/>
              </w:rPr>
            </w:pPr>
            <w:r w:rsidRPr="00906CC1">
              <w:rPr>
                <w:rFonts w:cs="Arial"/>
                <w:sz w:val="20"/>
                <w:szCs w:val="20"/>
              </w:rPr>
              <w:lastRenderedPageBreak/>
              <w:t>Inteligencia artificial y recuperación de la información</w:t>
            </w:r>
          </w:p>
        </w:tc>
      </w:tr>
      <w:tr w:rsidR="00FB01C6" w:rsidRPr="00906CC1" w:rsidTr="00FB01C6">
        <w:tc>
          <w:tcPr>
            <w:tcW w:w="2410" w:type="dxa"/>
            <w:vMerge/>
            <w:vAlign w:val="center"/>
          </w:tcPr>
          <w:p w:rsidR="00FB01C6" w:rsidRPr="00906CC1" w:rsidRDefault="00FB01C6" w:rsidP="000913CD">
            <w:pPr>
              <w:jc w:val="left"/>
              <w:rPr>
                <w:rFonts w:asciiTheme="minorHAnsi" w:hAnsiTheme="minorHAnsi" w:cs="Arial"/>
                <w:sz w:val="20"/>
                <w:szCs w:val="20"/>
              </w:rPr>
            </w:pPr>
          </w:p>
        </w:tc>
        <w:tc>
          <w:tcPr>
            <w:tcW w:w="6378" w:type="dxa"/>
            <w:vAlign w:val="center"/>
          </w:tcPr>
          <w:p w:rsidR="00FB01C6" w:rsidRPr="00906CC1" w:rsidRDefault="00FB01C6" w:rsidP="000913CD">
            <w:pPr>
              <w:pStyle w:val="Sinespaciado"/>
              <w:rPr>
                <w:rFonts w:cs="Arial"/>
                <w:sz w:val="20"/>
                <w:szCs w:val="20"/>
              </w:rPr>
            </w:pPr>
            <w:r w:rsidRPr="00906CC1">
              <w:rPr>
                <w:rFonts w:cs="Arial"/>
                <w:sz w:val="20"/>
                <w:szCs w:val="20"/>
              </w:rPr>
              <w:t>Desarrollo de software y toma de decisiones</w:t>
            </w:r>
          </w:p>
        </w:tc>
      </w:tr>
      <w:tr w:rsidR="00FB01C6" w:rsidRPr="00906CC1" w:rsidTr="00FB01C6">
        <w:trPr>
          <w:trHeight w:val="193"/>
        </w:trPr>
        <w:tc>
          <w:tcPr>
            <w:tcW w:w="2410" w:type="dxa"/>
            <w:vMerge/>
            <w:vAlign w:val="center"/>
          </w:tcPr>
          <w:p w:rsidR="00FB01C6" w:rsidRPr="00906CC1" w:rsidRDefault="00FB01C6" w:rsidP="000913CD">
            <w:pPr>
              <w:jc w:val="left"/>
              <w:rPr>
                <w:rFonts w:asciiTheme="minorHAnsi" w:hAnsiTheme="minorHAnsi" w:cs="Arial"/>
                <w:sz w:val="20"/>
                <w:szCs w:val="20"/>
              </w:rPr>
            </w:pPr>
          </w:p>
        </w:tc>
        <w:tc>
          <w:tcPr>
            <w:tcW w:w="6378" w:type="dxa"/>
            <w:vAlign w:val="center"/>
          </w:tcPr>
          <w:p w:rsidR="00FB01C6" w:rsidRPr="00906CC1" w:rsidRDefault="00FB01C6" w:rsidP="000913CD">
            <w:pPr>
              <w:pStyle w:val="Sinespaciado"/>
              <w:rPr>
                <w:rFonts w:cs="Arial"/>
                <w:sz w:val="20"/>
                <w:szCs w:val="20"/>
              </w:rPr>
            </w:pPr>
            <w:r w:rsidRPr="00906CC1">
              <w:rPr>
                <w:rFonts w:cs="Arial"/>
                <w:sz w:val="20"/>
                <w:szCs w:val="20"/>
              </w:rPr>
              <w:t>Redes de computadoras y telemática</w:t>
            </w:r>
          </w:p>
        </w:tc>
      </w:tr>
      <w:tr w:rsidR="00FB01C6" w:rsidRPr="00906CC1" w:rsidTr="00FB01C6">
        <w:tc>
          <w:tcPr>
            <w:tcW w:w="2410" w:type="dxa"/>
            <w:vMerge/>
            <w:vAlign w:val="center"/>
          </w:tcPr>
          <w:p w:rsidR="00FB01C6" w:rsidRPr="00906CC1" w:rsidRDefault="00FB01C6" w:rsidP="000913CD">
            <w:pPr>
              <w:jc w:val="left"/>
              <w:rPr>
                <w:rFonts w:asciiTheme="minorHAnsi" w:hAnsiTheme="minorHAnsi" w:cs="Arial"/>
                <w:sz w:val="20"/>
                <w:szCs w:val="20"/>
              </w:rPr>
            </w:pPr>
          </w:p>
        </w:tc>
        <w:tc>
          <w:tcPr>
            <w:tcW w:w="6378" w:type="dxa"/>
            <w:vAlign w:val="center"/>
          </w:tcPr>
          <w:p w:rsidR="00FB01C6" w:rsidRPr="00906CC1" w:rsidRDefault="00FB01C6" w:rsidP="000913CD">
            <w:pPr>
              <w:pStyle w:val="Sinespaciado"/>
              <w:rPr>
                <w:rFonts w:cs="Arial"/>
                <w:sz w:val="20"/>
                <w:szCs w:val="20"/>
              </w:rPr>
            </w:pPr>
            <w:r w:rsidRPr="00906CC1">
              <w:rPr>
                <w:rFonts w:cs="Arial"/>
                <w:sz w:val="20"/>
                <w:szCs w:val="20"/>
              </w:rPr>
              <w:t>Arquitectura bioclimática como modelo de vida</w:t>
            </w:r>
          </w:p>
        </w:tc>
      </w:tr>
      <w:tr w:rsidR="00FB01C6" w:rsidRPr="00906CC1" w:rsidTr="00FB01C6">
        <w:tc>
          <w:tcPr>
            <w:tcW w:w="2410" w:type="dxa"/>
            <w:vMerge/>
            <w:vAlign w:val="center"/>
          </w:tcPr>
          <w:p w:rsidR="00FB01C6" w:rsidRPr="00906CC1" w:rsidRDefault="00FB01C6" w:rsidP="000913CD">
            <w:pPr>
              <w:jc w:val="left"/>
              <w:rPr>
                <w:rFonts w:asciiTheme="minorHAnsi" w:hAnsiTheme="minorHAnsi" w:cs="Arial"/>
                <w:sz w:val="20"/>
                <w:szCs w:val="20"/>
              </w:rPr>
            </w:pPr>
          </w:p>
        </w:tc>
        <w:tc>
          <w:tcPr>
            <w:tcW w:w="6378" w:type="dxa"/>
            <w:vAlign w:val="center"/>
          </w:tcPr>
          <w:p w:rsidR="00FB01C6" w:rsidRPr="00906CC1" w:rsidRDefault="00FB01C6" w:rsidP="000913CD">
            <w:pPr>
              <w:pStyle w:val="Sinespaciado"/>
              <w:rPr>
                <w:rFonts w:cs="Arial"/>
                <w:sz w:val="20"/>
                <w:szCs w:val="20"/>
              </w:rPr>
            </w:pPr>
            <w:r w:rsidRPr="00906CC1">
              <w:rPr>
                <w:rFonts w:cs="Arial"/>
                <w:sz w:val="20"/>
                <w:szCs w:val="20"/>
              </w:rPr>
              <w:t>Espacio rural integrado al hábitat</w:t>
            </w:r>
          </w:p>
        </w:tc>
      </w:tr>
      <w:tr w:rsidR="00FB01C6" w:rsidRPr="00906CC1" w:rsidTr="00FB01C6">
        <w:tc>
          <w:tcPr>
            <w:tcW w:w="2410" w:type="dxa"/>
            <w:vMerge/>
            <w:vAlign w:val="center"/>
          </w:tcPr>
          <w:p w:rsidR="00FB01C6" w:rsidRPr="00906CC1" w:rsidRDefault="00FB01C6" w:rsidP="000913CD">
            <w:pPr>
              <w:jc w:val="left"/>
              <w:rPr>
                <w:rFonts w:asciiTheme="minorHAnsi" w:hAnsiTheme="minorHAnsi" w:cs="Arial"/>
                <w:sz w:val="20"/>
                <w:szCs w:val="20"/>
              </w:rPr>
            </w:pPr>
          </w:p>
        </w:tc>
        <w:tc>
          <w:tcPr>
            <w:tcW w:w="6378" w:type="dxa"/>
            <w:vAlign w:val="center"/>
          </w:tcPr>
          <w:p w:rsidR="00FB01C6" w:rsidRPr="00906CC1" w:rsidRDefault="00FB01C6" w:rsidP="000913CD">
            <w:pPr>
              <w:pStyle w:val="Sinespaciado"/>
              <w:rPr>
                <w:rFonts w:cs="Arial"/>
                <w:sz w:val="20"/>
                <w:szCs w:val="20"/>
              </w:rPr>
            </w:pPr>
            <w:r w:rsidRPr="00906CC1">
              <w:rPr>
                <w:rFonts w:cs="Arial"/>
                <w:sz w:val="20"/>
                <w:szCs w:val="20"/>
              </w:rPr>
              <w:t>Mejoramiento estructural de las edificaciones</w:t>
            </w:r>
          </w:p>
        </w:tc>
      </w:tr>
      <w:tr w:rsidR="00FB01C6" w:rsidRPr="00906CC1" w:rsidTr="00FB01C6">
        <w:tc>
          <w:tcPr>
            <w:tcW w:w="2410" w:type="dxa"/>
            <w:vMerge/>
            <w:vAlign w:val="center"/>
          </w:tcPr>
          <w:p w:rsidR="00FB01C6" w:rsidRPr="00906CC1" w:rsidRDefault="00FB01C6" w:rsidP="000913CD">
            <w:pPr>
              <w:jc w:val="left"/>
              <w:rPr>
                <w:rFonts w:asciiTheme="minorHAnsi" w:hAnsiTheme="minorHAnsi" w:cs="Arial"/>
                <w:sz w:val="20"/>
                <w:szCs w:val="20"/>
              </w:rPr>
            </w:pPr>
          </w:p>
        </w:tc>
        <w:tc>
          <w:tcPr>
            <w:tcW w:w="6378" w:type="dxa"/>
            <w:vAlign w:val="center"/>
          </w:tcPr>
          <w:p w:rsidR="00FB01C6" w:rsidRPr="00906CC1" w:rsidRDefault="00FB01C6" w:rsidP="000913CD">
            <w:pPr>
              <w:pStyle w:val="Sinespaciado"/>
              <w:rPr>
                <w:rFonts w:cs="Arial"/>
                <w:sz w:val="20"/>
                <w:szCs w:val="20"/>
              </w:rPr>
            </w:pPr>
            <w:r w:rsidRPr="00906CC1">
              <w:rPr>
                <w:rFonts w:cs="Arial"/>
                <w:sz w:val="20"/>
                <w:szCs w:val="20"/>
              </w:rPr>
              <w:t>Tecnologías de materiales de construcción</w:t>
            </w:r>
          </w:p>
        </w:tc>
      </w:tr>
      <w:tr w:rsidR="00FB01C6" w:rsidRPr="00906CC1" w:rsidTr="00FB01C6">
        <w:tc>
          <w:tcPr>
            <w:tcW w:w="2410" w:type="dxa"/>
            <w:vMerge/>
            <w:vAlign w:val="center"/>
          </w:tcPr>
          <w:p w:rsidR="00FB01C6" w:rsidRPr="00906CC1" w:rsidRDefault="00FB01C6" w:rsidP="000913CD">
            <w:pPr>
              <w:jc w:val="left"/>
              <w:rPr>
                <w:rFonts w:asciiTheme="minorHAnsi" w:hAnsiTheme="minorHAnsi" w:cs="Arial"/>
                <w:sz w:val="20"/>
                <w:szCs w:val="20"/>
              </w:rPr>
            </w:pPr>
          </w:p>
        </w:tc>
        <w:tc>
          <w:tcPr>
            <w:tcW w:w="6378" w:type="dxa"/>
            <w:vAlign w:val="center"/>
          </w:tcPr>
          <w:p w:rsidR="00FB01C6" w:rsidRPr="00906CC1" w:rsidRDefault="00FB01C6" w:rsidP="000913CD">
            <w:pPr>
              <w:pStyle w:val="Sinespaciado"/>
              <w:rPr>
                <w:rFonts w:cs="Arial"/>
                <w:sz w:val="20"/>
                <w:szCs w:val="20"/>
              </w:rPr>
            </w:pPr>
            <w:r w:rsidRPr="00906CC1">
              <w:rPr>
                <w:rFonts w:cs="Arial"/>
                <w:sz w:val="20"/>
                <w:szCs w:val="20"/>
              </w:rPr>
              <w:t>Infraestructura hidráulica con fines socio-productivos</w:t>
            </w:r>
          </w:p>
        </w:tc>
      </w:tr>
      <w:tr w:rsidR="00FB01C6" w:rsidRPr="00906CC1" w:rsidTr="00FB01C6">
        <w:tc>
          <w:tcPr>
            <w:tcW w:w="2410" w:type="dxa"/>
            <w:vMerge/>
            <w:vAlign w:val="center"/>
          </w:tcPr>
          <w:p w:rsidR="00FB01C6" w:rsidRPr="00906CC1" w:rsidRDefault="00FB01C6" w:rsidP="000913CD">
            <w:pPr>
              <w:jc w:val="left"/>
              <w:rPr>
                <w:rFonts w:asciiTheme="minorHAnsi" w:hAnsiTheme="minorHAnsi" w:cs="Arial"/>
                <w:sz w:val="20"/>
                <w:szCs w:val="20"/>
              </w:rPr>
            </w:pPr>
          </w:p>
        </w:tc>
        <w:tc>
          <w:tcPr>
            <w:tcW w:w="6378" w:type="dxa"/>
            <w:vAlign w:val="center"/>
          </w:tcPr>
          <w:p w:rsidR="00FB01C6" w:rsidRPr="00906CC1" w:rsidRDefault="00FB01C6" w:rsidP="000913CD">
            <w:pPr>
              <w:pStyle w:val="Sinespaciado"/>
              <w:rPr>
                <w:rFonts w:cs="Arial"/>
                <w:sz w:val="20"/>
                <w:szCs w:val="20"/>
              </w:rPr>
            </w:pPr>
            <w:r w:rsidRPr="00906CC1">
              <w:rPr>
                <w:rFonts w:cs="Arial"/>
                <w:sz w:val="20"/>
                <w:szCs w:val="20"/>
              </w:rPr>
              <w:t>Sistemas urbanísticos para el desarrollo sostenible</w:t>
            </w:r>
          </w:p>
        </w:tc>
      </w:tr>
      <w:tr w:rsidR="00FB01C6" w:rsidRPr="00906CC1" w:rsidTr="00FB01C6">
        <w:tc>
          <w:tcPr>
            <w:tcW w:w="2410" w:type="dxa"/>
            <w:vMerge/>
            <w:vAlign w:val="center"/>
          </w:tcPr>
          <w:p w:rsidR="00FB01C6" w:rsidRPr="00906CC1" w:rsidRDefault="00FB01C6" w:rsidP="000913CD">
            <w:pPr>
              <w:jc w:val="left"/>
              <w:rPr>
                <w:rFonts w:asciiTheme="minorHAnsi" w:hAnsiTheme="minorHAnsi" w:cs="Arial"/>
                <w:sz w:val="20"/>
                <w:szCs w:val="20"/>
              </w:rPr>
            </w:pPr>
          </w:p>
        </w:tc>
        <w:tc>
          <w:tcPr>
            <w:tcW w:w="6378" w:type="dxa"/>
            <w:vAlign w:val="center"/>
          </w:tcPr>
          <w:p w:rsidR="00FB01C6" w:rsidRPr="00906CC1" w:rsidRDefault="00FB01C6" w:rsidP="000913CD">
            <w:pPr>
              <w:pStyle w:val="Sinespaciado"/>
              <w:rPr>
                <w:rFonts w:cs="Arial"/>
                <w:sz w:val="20"/>
                <w:szCs w:val="20"/>
              </w:rPr>
            </w:pPr>
            <w:r w:rsidRPr="00906CC1">
              <w:rPr>
                <w:rFonts w:cs="Arial"/>
                <w:sz w:val="20"/>
                <w:szCs w:val="20"/>
              </w:rPr>
              <w:t>Prevención de desastres y conservación de los recursos hídricos</w:t>
            </w:r>
          </w:p>
        </w:tc>
      </w:tr>
      <w:tr w:rsidR="00FB01C6" w:rsidRPr="00906CC1" w:rsidTr="00FB01C6">
        <w:tc>
          <w:tcPr>
            <w:tcW w:w="2410" w:type="dxa"/>
            <w:vMerge w:val="restart"/>
            <w:vAlign w:val="center"/>
          </w:tcPr>
          <w:p w:rsidR="00FB01C6" w:rsidRPr="00906CC1" w:rsidRDefault="00FB01C6" w:rsidP="000913CD">
            <w:pPr>
              <w:jc w:val="left"/>
              <w:rPr>
                <w:rFonts w:asciiTheme="minorHAnsi" w:hAnsiTheme="minorHAnsi" w:cs="Arial"/>
                <w:sz w:val="20"/>
                <w:szCs w:val="20"/>
              </w:rPr>
            </w:pPr>
            <w:r w:rsidRPr="00906CC1">
              <w:rPr>
                <w:rFonts w:asciiTheme="minorHAnsi" w:hAnsiTheme="minorHAnsi" w:cs="Arial"/>
                <w:sz w:val="20"/>
                <w:szCs w:val="20"/>
              </w:rPr>
              <w:t>Gestión integral y sostenible de los recursos naturales</w:t>
            </w:r>
          </w:p>
        </w:tc>
        <w:tc>
          <w:tcPr>
            <w:tcW w:w="6378" w:type="dxa"/>
            <w:vAlign w:val="center"/>
          </w:tcPr>
          <w:p w:rsidR="00FB01C6" w:rsidRPr="00906CC1" w:rsidRDefault="00FB01C6" w:rsidP="000913CD">
            <w:pPr>
              <w:pStyle w:val="Sinespaciado"/>
              <w:rPr>
                <w:rFonts w:cs="Arial"/>
                <w:sz w:val="20"/>
                <w:szCs w:val="20"/>
              </w:rPr>
            </w:pPr>
            <w:r w:rsidRPr="00906CC1">
              <w:rPr>
                <w:rFonts w:cs="Arial"/>
                <w:sz w:val="20"/>
                <w:szCs w:val="20"/>
              </w:rPr>
              <w:t>Procesos agroindustriales de la producción agropecuaria y forestal de la Región San Martín</w:t>
            </w:r>
          </w:p>
        </w:tc>
      </w:tr>
      <w:tr w:rsidR="00FB01C6" w:rsidRPr="00906CC1" w:rsidTr="00FB01C6">
        <w:tc>
          <w:tcPr>
            <w:tcW w:w="2410" w:type="dxa"/>
            <w:vMerge/>
            <w:vAlign w:val="center"/>
          </w:tcPr>
          <w:p w:rsidR="00FB01C6" w:rsidRPr="00906CC1" w:rsidRDefault="00FB01C6" w:rsidP="000913CD">
            <w:pPr>
              <w:jc w:val="left"/>
              <w:rPr>
                <w:rFonts w:asciiTheme="minorHAnsi" w:hAnsiTheme="minorHAnsi" w:cs="Arial"/>
                <w:sz w:val="20"/>
                <w:szCs w:val="20"/>
              </w:rPr>
            </w:pPr>
          </w:p>
        </w:tc>
        <w:tc>
          <w:tcPr>
            <w:tcW w:w="6378" w:type="dxa"/>
            <w:vAlign w:val="center"/>
          </w:tcPr>
          <w:p w:rsidR="00FB01C6" w:rsidRPr="00906CC1" w:rsidRDefault="00FB01C6" w:rsidP="000913CD">
            <w:pPr>
              <w:pStyle w:val="Sinespaciado"/>
              <w:rPr>
                <w:rFonts w:cs="Arial"/>
                <w:sz w:val="20"/>
                <w:szCs w:val="20"/>
              </w:rPr>
            </w:pPr>
            <w:r w:rsidRPr="00906CC1">
              <w:rPr>
                <w:rFonts w:cs="Arial"/>
                <w:sz w:val="20"/>
                <w:szCs w:val="20"/>
              </w:rPr>
              <w:t>Aprovechamiento de la flora medicinal y aromática de la Región San Martín</w:t>
            </w:r>
          </w:p>
        </w:tc>
      </w:tr>
      <w:tr w:rsidR="00FB01C6" w:rsidRPr="00906CC1" w:rsidTr="00FB01C6">
        <w:tc>
          <w:tcPr>
            <w:tcW w:w="2410" w:type="dxa"/>
            <w:vMerge/>
            <w:vAlign w:val="center"/>
          </w:tcPr>
          <w:p w:rsidR="00FB01C6" w:rsidRPr="00906CC1" w:rsidRDefault="00FB01C6" w:rsidP="000913CD">
            <w:pPr>
              <w:jc w:val="left"/>
              <w:rPr>
                <w:rFonts w:asciiTheme="minorHAnsi" w:hAnsiTheme="minorHAnsi" w:cs="Arial"/>
                <w:sz w:val="20"/>
                <w:szCs w:val="20"/>
              </w:rPr>
            </w:pPr>
          </w:p>
        </w:tc>
        <w:tc>
          <w:tcPr>
            <w:tcW w:w="6378" w:type="dxa"/>
            <w:vAlign w:val="center"/>
          </w:tcPr>
          <w:p w:rsidR="00FB01C6" w:rsidRPr="00906CC1" w:rsidRDefault="00FB01C6" w:rsidP="000913CD">
            <w:pPr>
              <w:pStyle w:val="Sinespaciado"/>
              <w:rPr>
                <w:rFonts w:cs="Arial"/>
                <w:sz w:val="20"/>
                <w:szCs w:val="20"/>
              </w:rPr>
            </w:pPr>
            <w:r w:rsidRPr="00906CC1">
              <w:rPr>
                <w:rFonts w:cs="Arial"/>
                <w:sz w:val="20"/>
                <w:szCs w:val="20"/>
              </w:rPr>
              <w:t>Manejo y conservación de la biodiversidad</w:t>
            </w:r>
          </w:p>
        </w:tc>
      </w:tr>
      <w:tr w:rsidR="00FB01C6" w:rsidRPr="00906CC1" w:rsidTr="00FB01C6">
        <w:tc>
          <w:tcPr>
            <w:tcW w:w="2410" w:type="dxa"/>
            <w:vMerge/>
            <w:vAlign w:val="center"/>
          </w:tcPr>
          <w:p w:rsidR="00FB01C6" w:rsidRPr="00906CC1" w:rsidRDefault="00FB01C6" w:rsidP="000913CD">
            <w:pPr>
              <w:jc w:val="left"/>
              <w:rPr>
                <w:rFonts w:asciiTheme="minorHAnsi" w:hAnsiTheme="minorHAnsi" w:cs="Arial"/>
                <w:sz w:val="20"/>
                <w:szCs w:val="20"/>
              </w:rPr>
            </w:pPr>
          </w:p>
        </w:tc>
        <w:tc>
          <w:tcPr>
            <w:tcW w:w="6378" w:type="dxa"/>
            <w:vAlign w:val="center"/>
          </w:tcPr>
          <w:p w:rsidR="00FB01C6" w:rsidRPr="00906CC1" w:rsidRDefault="00FB01C6" w:rsidP="000913CD">
            <w:pPr>
              <w:pStyle w:val="Sinespaciado"/>
              <w:rPr>
                <w:rFonts w:cs="Arial"/>
                <w:sz w:val="20"/>
                <w:szCs w:val="20"/>
              </w:rPr>
            </w:pPr>
            <w:r w:rsidRPr="00906CC1">
              <w:rPr>
                <w:rFonts w:cs="Arial"/>
                <w:sz w:val="20"/>
                <w:szCs w:val="20"/>
              </w:rPr>
              <w:t>Evaluación de la calidad del aire, agua y suelo</w:t>
            </w:r>
          </w:p>
        </w:tc>
      </w:tr>
      <w:tr w:rsidR="00FB01C6" w:rsidRPr="00906CC1" w:rsidTr="00FB01C6">
        <w:tc>
          <w:tcPr>
            <w:tcW w:w="2410" w:type="dxa"/>
            <w:vMerge/>
            <w:vAlign w:val="center"/>
          </w:tcPr>
          <w:p w:rsidR="00FB01C6" w:rsidRPr="00906CC1" w:rsidRDefault="00FB01C6" w:rsidP="000913CD">
            <w:pPr>
              <w:jc w:val="left"/>
              <w:rPr>
                <w:rFonts w:asciiTheme="minorHAnsi" w:hAnsiTheme="minorHAnsi" w:cs="Arial"/>
                <w:sz w:val="20"/>
                <w:szCs w:val="20"/>
              </w:rPr>
            </w:pPr>
          </w:p>
        </w:tc>
        <w:tc>
          <w:tcPr>
            <w:tcW w:w="6378" w:type="dxa"/>
            <w:vAlign w:val="center"/>
          </w:tcPr>
          <w:p w:rsidR="00FB01C6" w:rsidRPr="00906CC1" w:rsidRDefault="00FB01C6" w:rsidP="000913CD">
            <w:pPr>
              <w:pStyle w:val="Sinespaciado"/>
              <w:rPr>
                <w:rFonts w:cs="Arial"/>
                <w:sz w:val="20"/>
                <w:szCs w:val="20"/>
              </w:rPr>
            </w:pPr>
            <w:r w:rsidRPr="00906CC1">
              <w:rPr>
                <w:rFonts w:cs="Arial"/>
                <w:sz w:val="20"/>
                <w:szCs w:val="20"/>
              </w:rPr>
              <w:t>Procesos de gestión de residuos sólidos y residuos peligrosos</w:t>
            </w:r>
          </w:p>
        </w:tc>
      </w:tr>
      <w:tr w:rsidR="00FB01C6" w:rsidRPr="00906CC1" w:rsidTr="00FB01C6">
        <w:tc>
          <w:tcPr>
            <w:tcW w:w="2410" w:type="dxa"/>
            <w:vMerge/>
            <w:vAlign w:val="center"/>
          </w:tcPr>
          <w:p w:rsidR="00FB01C6" w:rsidRPr="00906CC1" w:rsidRDefault="00FB01C6" w:rsidP="000913CD">
            <w:pPr>
              <w:jc w:val="left"/>
              <w:rPr>
                <w:rFonts w:asciiTheme="minorHAnsi" w:hAnsiTheme="minorHAnsi" w:cs="Arial"/>
                <w:sz w:val="20"/>
                <w:szCs w:val="20"/>
              </w:rPr>
            </w:pPr>
          </w:p>
        </w:tc>
        <w:tc>
          <w:tcPr>
            <w:tcW w:w="6378" w:type="dxa"/>
            <w:vAlign w:val="center"/>
          </w:tcPr>
          <w:p w:rsidR="00FB01C6" w:rsidRPr="00906CC1" w:rsidRDefault="00FB01C6" w:rsidP="000913CD">
            <w:pPr>
              <w:pStyle w:val="Sinespaciado"/>
              <w:rPr>
                <w:rFonts w:cs="Arial"/>
                <w:sz w:val="20"/>
                <w:szCs w:val="20"/>
              </w:rPr>
            </w:pPr>
            <w:r w:rsidRPr="00906CC1">
              <w:rPr>
                <w:rFonts w:cs="Arial"/>
                <w:sz w:val="20"/>
                <w:szCs w:val="20"/>
              </w:rPr>
              <w:t xml:space="preserve">Biotecnología, protección de cultivos, </w:t>
            </w:r>
            <w:proofErr w:type="spellStart"/>
            <w:r w:rsidRPr="00906CC1">
              <w:rPr>
                <w:rFonts w:cs="Arial"/>
                <w:sz w:val="20"/>
                <w:szCs w:val="20"/>
              </w:rPr>
              <w:t>bioprospección</w:t>
            </w:r>
            <w:proofErr w:type="spellEnd"/>
            <w:r w:rsidRPr="00906CC1">
              <w:rPr>
                <w:rFonts w:cs="Arial"/>
                <w:sz w:val="20"/>
                <w:szCs w:val="20"/>
              </w:rPr>
              <w:t xml:space="preserve"> y recursos genéticos</w:t>
            </w:r>
          </w:p>
        </w:tc>
      </w:tr>
      <w:tr w:rsidR="00FB01C6" w:rsidRPr="00906CC1" w:rsidTr="00FB01C6">
        <w:tc>
          <w:tcPr>
            <w:tcW w:w="2410" w:type="dxa"/>
            <w:vMerge/>
            <w:vAlign w:val="center"/>
          </w:tcPr>
          <w:p w:rsidR="00FB01C6" w:rsidRPr="00906CC1" w:rsidRDefault="00FB01C6" w:rsidP="000913CD">
            <w:pPr>
              <w:jc w:val="left"/>
              <w:rPr>
                <w:rFonts w:asciiTheme="minorHAnsi" w:hAnsiTheme="minorHAnsi" w:cs="Arial"/>
                <w:sz w:val="20"/>
                <w:szCs w:val="20"/>
              </w:rPr>
            </w:pPr>
          </w:p>
        </w:tc>
        <w:tc>
          <w:tcPr>
            <w:tcW w:w="6378" w:type="dxa"/>
            <w:vAlign w:val="center"/>
          </w:tcPr>
          <w:p w:rsidR="00FB01C6" w:rsidRPr="00906CC1" w:rsidRDefault="00FB01C6" w:rsidP="000913CD">
            <w:pPr>
              <w:pStyle w:val="Sinespaciado"/>
              <w:rPr>
                <w:rFonts w:cs="Arial"/>
                <w:sz w:val="20"/>
                <w:szCs w:val="20"/>
              </w:rPr>
            </w:pPr>
            <w:r w:rsidRPr="00906CC1">
              <w:rPr>
                <w:rFonts w:cs="Arial"/>
                <w:color w:val="000000" w:themeColor="text1"/>
                <w:sz w:val="20"/>
                <w:szCs w:val="20"/>
              </w:rPr>
              <w:t>Manejo sostenible de suelos y cultivos</w:t>
            </w:r>
          </w:p>
        </w:tc>
      </w:tr>
      <w:tr w:rsidR="00FB01C6" w:rsidRPr="00906CC1" w:rsidTr="00FB01C6">
        <w:tc>
          <w:tcPr>
            <w:tcW w:w="2410" w:type="dxa"/>
            <w:vMerge/>
            <w:vAlign w:val="center"/>
          </w:tcPr>
          <w:p w:rsidR="00FB01C6" w:rsidRPr="00906CC1" w:rsidRDefault="00FB01C6" w:rsidP="000913CD">
            <w:pPr>
              <w:jc w:val="left"/>
              <w:rPr>
                <w:rFonts w:asciiTheme="minorHAnsi" w:hAnsiTheme="minorHAnsi" w:cs="Arial"/>
                <w:sz w:val="20"/>
                <w:szCs w:val="20"/>
              </w:rPr>
            </w:pPr>
          </w:p>
        </w:tc>
        <w:tc>
          <w:tcPr>
            <w:tcW w:w="6378" w:type="dxa"/>
            <w:vAlign w:val="center"/>
          </w:tcPr>
          <w:p w:rsidR="00FB01C6" w:rsidRPr="00906CC1" w:rsidRDefault="00FB01C6" w:rsidP="000913CD">
            <w:pPr>
              <w:pStyle w:val="Sinespaciado"/>
              <w:rPr>
                <w:rFonts w:cs="Arial"/>
                <w:sz w:val="20"/>
                <w:szCs w:val="20"/>
              </w:rPr>
            </w:pPr>
            <w:r w:rsidRPr="00906CC1">
              <w:rPr>
                <w:rFonts w:cs="Arial"/>
                <w:sz w:val="20"/>
                <w:szCs w:val="20"/>
              </w:rPr>
              <w:t>Agroecología</w:t>
            </w:r>
          </w:p>
        </w:tc>
      </w:tr>
      <w:tr w:rsidR="00FB01C6" w:rsidRPr="00906CC1" w:rsidTr="00FB01C6">
        <w:tc>
          <w:tcPr>
            <w:tcW w:w="2410" w:type="dxa"/>
            <w:vMerge/>
            <w:vAlign w:val="center"/>
          </w:tcPr>
          <w:p w:rsidR="00FB01C6" w:rsidRPr="00906CC1" w:rsidRDefault="00FB01C6" w:rsidP="000913CD">
            <w:pPr>
              <w:jc w:val="left"/>
              <w:rPr>
                <w:rFonts w:asciiTheme="minorHAnsi" w:hAnsiTheme="minorHAnsi" w:cs="Arial"/>
                <w:sz w:val="20"/>
                <w:szCs w:val="20"/>
              </w:rPr>
            </w:pPr>
          </w:p>
        </w:tc>
        <w:tc>
          <w:tcPr>
            <w:tcW w:w="6378" w:type="dxa"/>
            <w:vAlign w:val="center"/>
          </w:tcPr>
          <w:p w:rsidR="00FB01C6" w:rsidRPr="00906CC1" w:rsidRDefault="00FB01C6" w:rsidP="000913CD">
            <w:pPr>
              <w:pStyle w:val="Sinespaciado"/>
              <w:rPr>
                <w:rFonts w:cs="Arial"/>
                <w:sz w:val="20"/>
                <w:szCs w:val="20"/>
              </w:rPr>
            </w:pPr>
            <w:r w:rsidRPr="00906CC1">
              <w:rPr>
                <w:rFonts w:cs="Arial"/>
                <w:sz w:val="20"/>
                <w:szCs w:val="20"/>
              </w:rPr>
              <w:t>Acuicultura tropical</w:t>
            </w:r>
          </w:p>
        </w:tc>
      </w:tr>
      <w:tr w:rsidR="00FB01C6" w:rsidRPr="00906CC1" w:rsidTr="00FB01C6">
        <w:tc>
          <w:tcPr>
            <w:tcW w:w="2410" w:type="dxa"/>
            <w:vMerge/>
            <w:vAlign w:val="center"/>
          </w:tcPr>
          <w:p w:rsidR="00FB01C6" w:rsidRPr="00906CC1" w:rsidRDefault="00FB01C6" w:rsidP="000913CD">
            <w:pPr>
              <w:jc w:val="left"/>
              <w:rPr>
                <w:rFonts w:asciiTheme="minorHAnsi" w:hAnsiTheme="minorHAnsi" w:cs="Arial"/>
                <w:sz w:val="20"/>
                <w:szCs w:val="20"/>
              </w:rPr>
            </w:pPr>
          </w:p>
        </w:tc>
        <w:tc>
          <w:tcPr>
            <w:tcW w:w="6378" w:type="dxa"/>
            <w:vAlign w:val="center"/>
          </w:tcPr>
          <w:p w:rsidR="00FB01C6" w:rsidRPr="00906CC1" w:rsidRDefault="00FB01C6" w:rsidP="000913CD">
            <w:pPr>
              <w:pStyle w:val="Sinespaciado"/>
              <w:rPr>
                <w:rFonts w:cs="Arial"/>
                <w:sz w:val="20"/>
                <w:szCs w:val="20"/>
              </w:rPr>
            </w:pPr>
            <w:r w:rsidRPr="00906CC1">
              <w:rPr>
                <w:rFonts w:cs="Arial"/>
                <w:sz w:val="20"/>
                <w:szCs w:val="20"/>
              </w:rPr>
              <w:t>Producción avícola y especies menores</w:t>
            </w:r>
          </w:p>
        </w:tc>
      </w:tr>
      <w:tr w:rsidR="00FB01C6" w:rsidRPr="00906CC1" w:rsidTr="00FB01C6">
        <w:tc>
          <w:tcPr>
            <w:tcW w:w="2410" w:type="dxa"/>
            <w:vMerge/>
            <w:vAlign w:val="center"/>
          </w:tcPr>
          <w:p w:rsidR="00FB01C6" w:rsidRPr="00906CC1" w:rsidRDefault="00FB01C6" w:rsidP="000913CD">
            <w:pPr>
              <w:jc w:val="left"/>
              <w:rPr>
                <w:rFonts w:asciiTheme="minorHAnsi" w:hAnsiTheme="minorHAnsi" w:cs="Arial"/>
                <w:sz w:val="20"/>
                <w:szCs w:val="20"/>
              </w:rPr>
            </w:pPr>
          </w:p>
        </w:tc>
        <w:tc>
          <w:tcPr>
            <w:tcW w:w="6378" w:type="dxa"/>
            <w:vAlign w:val="center"/>
          </w:tcPr>
          <w:p w:rsidR="00FB01C6" w:rsidRPr="00906CC1" w:rsidRDefault="00FB01C6" w:rsidP="000913CD">
            <w:pPr>
              <w:pStyle w:val="Sinespaciado"/>
              <w:rPr>
                <w:rFonts w:cs="Arial"/>
                <w:sz w:val="20"/>
                <w:szCs w:val="20"/>
              </w:rPr>
            </w:pPr>
            <w:r w:rsidRPr="00906CC1">
              <w:rPr>
                <w:rFonts w:cs="Arial"/>
                <w:sz w:val="20"/>
                <w:szCs w:val="20"/>
              </w:rPr>
              <w:t>Zootecnia y producción agropecuaria</w:t>
            </w:r>
          </w:p>
        </w:tc>
      </w:tr>
      <w:tr w:rsidR="00FB01C6" w:rsidRPr="00906CC1" w:rsidTr="00FB01C6">
        <w:tc>
          <w:tcPr>
            <w:tcW w:w="2410" w:type="dxa"/>
            <w:vMerge/>
            <w:vAlign w:val="center"/>
          </w:tcPr>
          <w:p w:rsidR="00FB01C6" w:rsidRPr="00906CC1" w:rsidRDefault="00FB01C6" w:rsidP="000913CD">
            <w:pPr>
              <w:jc w:val="left"/>
              <w:rPr>
                <w:rFonts w:asciiTheme="minorHAnsi" w:hAnsiTheme="minorHAnsi" w:cs="Arial"/>
                <w:sz w:val="20"/>
                <w:szCs w:val="20"/>
              </w:rPr>
            </w:pPr>
          </w:p>
        </w:tc>
        <w:tc>
          <w:tcPr>
            <w:tcW w:w="6378" w:type="dxa"/>
            <w:vAlign w:val="center"/>
          </w:tcPr>
          <w:p w:rsidR="00FB01C6" w:rsidRPr="00906CC1" w:rsidRDefault="00FB01C6" w:rsidP="000913CD">
            <w:pPr>
              <w:pStyle w:val="Sinespaciado"/>
              <w:rPr>
                <w:rFonts w:cs="Arial"/>
                <w:sz w:val="20"/>
                <w:szCs w:val="20"/>
              </w:rPr>
            </w:pPr>
            <w:r w:rsidRPr="00906CC1">
              <w:rPr>
                <w:rFonts w:cs="Arial"/>
                <w:sz w:val="20"/>
                <w:szCs w:val="20"/>
              </w:rPr>
              <w:t>Reproducción animal</w:t>
            </w:r>
          </w:p>
        </w:tc>
      </w:tr>
      <w:tr w:rsidR="00FB01C6" w:rsidRPr="00906CC1" w:rsidTr="00FB01C6">
        <w:tc>
          <w:tcPr>
            <w:tcW w:w="2410" w:type="dxa"/>
            <w:vMerge/>
            <w:vAlign w:val="center"/>
          </w:tcPr>
          <w:p w:rsidR="00FB01C6" w:rsidRPr="00906CC1" w:rsidRDefault="00FB01C6" w:rsidP="000913CD">
            <w:pPr>
              <w:jc w:val="left"/>
              <w:rPr>
                <w:rFonts w:asciiTheme="minorHAnsi" w:hAnsiTheme="minorHAnsi" w:cs="Arial"/>
                <w:sz w:val="20"/>
                <w:szCs w:val="20"/>
              </w:rPr>
            </w:pPr>
          </w:p>
        </w:tc>
        <w:tc>
          <w:tcPr>
            <w:tcW w:w="6378" w:type="dxa"/>
            <w:vAlign w:val="center"/>
          </w:tcPr>
          <w:p w:rsidR="00FB01C6" w:rsidRPr="00906CC1" w:rsidRDefault="00FB01C6" w:rsidP="000913CD">
            <w:pPr>
              <w:pStyle w:val="Sinespaciado"/>
              <w:rPr>
                <w:rFonts w:cs="Arial"/>
                <w:sz w:val="20"/>
                <w:szCs w:val="20"/>
              </w:rPr>
            </w:pPr>
            <w:r w:rsidRPr="00906CC1">
              <w:rPr>
                <w:rFonts w:cs="Arial"/>
                <w:sz w:val="20"/>
                <w:szCs w:val="20"/>
              </w:rPr>
              <w:t>Alimentación y bienestar animal</w:t>
            </w:r>
          </w:p>
        </w:tc>
      </w:tr>
      <w:tr w:rsidR="00FB01C6" w:rsidRPr="00906CC1" w:rsidTr="00FB01C6">
        <w:tc>
          <w:tcPr>
            <w:tcW w:w="2410" w:type="dxa"/>
            <w:vMerge w:val="restart"/>
            <w:vAlign w:val="center"/>
          </w:tcPr>
          <w:p w:rsidR="00FB01C6" w:rsidRPr="00906CC1" w:rsidRDefault="00FB01C6" w:rsidP="000913CD">
            <w:pPr>
              <w:jc w:val="left"/>
              <w:rPr>
                <w:rFonts w:asciiTheme="minorHAnsi" w:hAnsiTheme="minorHAnsi" w:cs="Arial"/>
                <w:sz w:val="20"/>
                <w:szCs w:val="20"/>
              </w:rPr>
            </w:pPr>
            <w:r w:rsidRPr="00906CC1">
              <w:rPr>
                <w:rFonts w:asciiTheme="minorHAnsi" w:hAnsiTheme="minorHAnsi" w:cs="Arial"/>
                <w:sz w:val="20"/>
                <w:szCs w:val="20"/>
              </w:rPr>
              <w:t>Cambio Climático</w:t>
            </w:r>
          </w:p>
        </w:tc>
        <w:tc>
          <w:tcPr>
            <w:tcW w:w="6378" w:type="dxa"/>
            <w:vAlign w:val="center"/>
          </w:tcPr>
          <w:p w:rsidR="00FB01C6" w:rsidRPr="00906CC1" w:rsidRDefault="00FB01C6" w:rsidP="000913CD">
            <w:pPr>
              <w:pStyle w:val="Sinespaciado"/>
              <w:rPr>
                <w:rFonts w:cs="Arial"/>
                <w:sz w:val="20"/>
                <w:szCs w:val="20"/>
              </w:rPr>
            </w:pPr>
            <w:r w:rsidRPr="00906CC1">
              <w:rPr>
                <w:rFonts w:cs="Arial"/>
                <w:sz w:val="20"/>
                <w:szCs w:val="20"/>
              </w:rPr>
              <w:t>Adecuación para el manejo y la conservación debido al cambio climático.</w:t>
            </w:r>
          </w:p>
        </w:tc>
      </w:tr>
      <w:tr w:rsidR="00FB01C6" w:rsidRPr="00906CC1" w:rsidTr="00FB01C6">
        <w:tc>
          <w:tcPr>
            <w:tcW w:w="2410" w:type="dxa"/>
            <w:vMerge/>
            <w:vAlign w:val="center"/>
          </w:tcPr>
          <w:p w:rsidR="00FB01C6" w:rsidRPr="00906CC1" w:rsidRDefault="00FB01C6" w:rsidP="000913CD">
            <w:pPr>
              <w:jc w:val="left"/>
              <w:rPr>
                <w:rFonts w:asciiTheme="minorHAnsi" w:hAnsiTheme="minorHAnsi" w:cs="Arial"/>
                <w:sz w:val="20"/>
                <w:szCs w:val="20"/>
              </w:rPr>
            </w:pPr>
          </w:p>
        </w:tc>
        <w:tc>
          <w:tcPr>
            <w:tcW w:w="6378" w:type="dxa"/>
            <w:vAlign w:val="center"/>
          </w:tcPr>
          <w:p w:rsidR="00FB01C6" w:rsidRPr="00906CC1" w:rsidRDefault="00FB01C6" w:rsidP="000913CD">
            <w:pPr>
              <w:pStyle w:val="Sinespaciado"/>
              <w:rPr>
                <w:rFonts w:cs="Arial"/>
                <w:sz w:val="20"/>
                <w:szCs w:val="20"/>
              </w:rPr>
            </w:pPr>
            <w:r w:rsidRPr="00906CC1">
              <w:rPr>
                <w:rFonts w:cs="Arial"/>
                <w:sz w:val="20"/>
                <w:szCs w:val="20"/>
              </w:rPr>
              <w:t>Mitigación para el manejo y la conservación debido al cambio climático.</w:t>
            </w:r>
          </w:p>
        </w:tc>
      </w:tr>
      <w:tr w:rsidR="00FB01C6" w:rsidRPr="00906CC1" w:rsidTr="00FB01C6">
        <w:tc>
          <w:tcPr>
            <w:tcW w:w="2410" w:type="dxa"/>
            <w:vMerge w:val="restart"/>
            <w:vAlign w:val="center"/>
          </w:tcPr>
          <w:p w:rsidR="00FB01C6" w:rsidRPr="00906CC1" w:rsidRDefault="00FB01C6" w:rsidP="000913CD">
            <w:pPr>
              <w:jc w:val="left"/>
              <w:rPr>
                <w:rFonts w:asciiTheme="minorHAnsi" w:hAnsiTheme="minorHAnsi" w:cs="Arial"/>
                <w:sz w:val="20"/>
                <w:szCs w:val="20"/>
              </w:rPr>
            </w:pPr>
            <w:r w:rsidRPr="00906CC1">
              <w:rPr>
                <w:rFonts w:asciiTheme="minorHAnsi" w:hAnsiTheme="minorHAnsi" w:cs="Arial"/>
                <w:sz w:val="20"/>
                <w:szCs w:val="20"/>
              </w:rPr>
              <w:t>Servicios de salud pública</w:t>
            </w:r>
          </w:p>
        </w:tc>
        <w:tc>
          <w:tcPr>
            <w:tcW w:w="6378" w:type="dxa"/>
          </w:tcPr>
          <w:p w:rsidR="00FB01C6" w:rsidRPr="00906CC1" w:rsidRDefault="00FB01C6" w:rsidP="000913CD">
            <w:pPr>
              <w:pStyle w:val="Sinespaciado"/>
              <w:rPr>
                <w:rFonts w:cs="Arial"/>
                <w:sz w:val="20"/>
                <w:szCs w:val="20"/>
              </w:rPr>
            </w:pPr>
            <w:r w:rsidRPr="00906CC1">
              <w:rPr>
                <w:rFonts w:cs="Arial"/>
                <w:sz w:val="20"/>
                <w:szCs w:val="20"/>
              </w:rPr>
              <w:t>Salud sexual y reproductiva</w:t>
            </w:r>
          </w:p>
        </w:tc>
      </w:tr>
      <w:tr w:rsidR="00FB01C6" w:rsidRPr="00906CC1" w:rsidTr="00FB01C6">
        <w:tc>
          <w:tcPr>
            <w:tcW w:w="2410" w:type="dxa"/>
            <w:vMerge/>
          </w:tcPr>
          <w:p w:rsidR="00FB01C6" w:rsidRPr="00906CC1" w:rsidRDefault="00FB01C6" w:rsidP="000913CD">
            <w:pPr>
              <w:jc w:val="left"/>
              <w:rPr>
                <w:rFonts w:asciiTheme="minorHAnsi" w:hAnsiTheme="minorHAnsi" w:cs="Arial"/>
                <w:sz w:val="20"/>
                <w:szCs w:val="20"/>
              </w:rPr>
            </w:pPr>
          </w:p>
        </w:tc>
        <w:tc>
          <w:tcPr>
            <w:tcW w:w="6378" w:type="dxa"/>
          </w:tcPr>
          <w:p w:rsidR="00FB01C6" w:rsidRPr="00906CC1" w:rsidRDefault="00FB01C6" w:rsidP="000913CD">
            <w:pPr>
              <w:pStyle w:val="Sinespaciado"/>
              <w:rPr>
                <w:rFonts w:cs="Arial"/>
                <w:sz w:val="20"/>
                <w:szCs w:val="20"/>
              </w:rPr>
            </w:pPr>
            <w:r w:rsidRPr="00906CC1">
              <w:rPr>
                <w:rFonts w:cs="Arial"/>
                <w:sz w:val="20"/>
                <w:szCs w:val="20"/>
              </w:rPr>
              <w:t>Cuidado integral</w:t>
            </w:r>
          </w:p>
        </w:tc>
      </w:tr>
      <w:tr w:rsidR="00FB01C6" w:rsidRPr="00906CC1" w:rsidTr="00FB01C6">
        <w:tc>
          <w:tcPr>
            <w:tcW w:w="2410" w:type="dxa"/>
            <w:vMerge/>
          </w:tcPr>
          <w:p w:rsidR="00FB01C6" w:rsidRPr="00906CC1" w:rsidRDefault="00FB01C6" w:rsidP="000913CD">
            <w:pPr>
              <w:jc w:val="left"/>
              <w:rPr>
                <w:rFonts w:asciiTheme="minorHAnsi" w:hAnsiTheme="minorHAnsi" w:cs="Arial"/>
                <w:sz w:val="20"/>
                <w:szCs w:val="20"/>
              </w:rPr>
            </w:pPr>
          </w:p>
        </w:tc>
        <w:tc>
          <w:tcPr>
            <w:tcW w:w="6378" w:type="dxa"/>
          </w:tcPr>
          <w:p w:rsidR="00FB01C6" w:rsidRPr="00906CC1" w:rsidRDefault="00FB01C6" w:rsidP="000913CD">
            <w:pPr>
              <w:pStyle w:val="Sinespaciado"/>
              <w:rPr>
                <w:rFonts w:cs="Arial"/>
                <w:sz w:val="20"/>
                <w:szCs w:val="20"/>
              </w:rPr>
            </w:pPr>
            <w:r w:rsidRPr="00906CC1">
              <w:rPr>
                <w:rFonts w:cs="Arial"/>
                <w:sz w:val="20"/>
                <w:szCs w:val="20"/>
              </w:rPr>
              <w:t>Calidad en salud</w:t>
            </w:r>
          </w:p>
        </w:tc>
      </w:tr>
      <w:tr w:rsidR="00FB01C6" w:rsidRPr="00906CC1" w:rsidTr="00FB01C6">
        <w:tc>
          <w:tcPr>
            <w:tcW w:w="2410" w:type="dxa"/>
            <w:vMerge/>
          </w:tcPr>
          <w:p w:rsidR="00FB01C6" w:rsidRPr="00906CC1" w:rsidRDefault="00FB01C6" w:rsidP="000913CD">
            <w:pPr>
              <w:jc w:val="left"/>
              <w:rPr>
                <w:rFonts w:asciiTheme="minorHAnsi" w:hAnsiTheme="minorHAnsi" w:cs="Arial"/>
                <w:sz w:val="20"/>
                <w:szCs w:val="20"/>
              </w:rPr>
            </w:pPr>
          </w:p>
        </w:tc>
        <w:tc>
          <w:tcPr>
            <w:tcW w:w="6378" w:type="dxa"/>
          </w:tcPr>
          <w:p w:rsidR="00FB01C6" w:rsidRPr="00906CC1" w:rsidRDefault="00FB01C6" w:rsidP="000913CD">
            <w:pPr>
              <w:pStyle w:val="Sinespaciado"/>
              <w:rPr>
                <w:rFonts w:cs="Arial"/>
                <w:sz w:val="20"/>
                <w:szCs w:val="20"/>
              </w:rPr>
            </w:pPr>
            <w:r w:rsidRPr="00906CC1">
              <w:rPr>
                <w:rFonts w:cs="Arial"/>
                <w:sz w:val="20"/>
                <w:szCs w:val="20"/>
              </w:rPr>
              <w:t>Educación en salud</w:t>
            </w:r>
          </w:p>
        </w:tc>
      </w:tr>
      <w:tr w:rsidR="00FB01C6" w:rsidRPr="00906CC1" w:rsidTr="00FB01C6">
        <w:tc>
          <w:tcPr>
            <w:tcW w:w="2410" w:type="dxa"/>
            <w:vMerge/>
          </w:tcPr>
          <w:p w:rsidR="00FB01C6" w:rsidRPr="00906CC1" w:rsidRDefault="00FB01C6" w:rsidP="000913CD">
            <w:pPr>
              <w:jc w:val="left"/>
              <w:rPr>
                <w:rFonts w:asciiTheme="minorHAnsi" w:hAnsiTheme="minorHAnsi" w:cs="Arial"/>
                <w:b/>
                <w:sz w:val="20"/>
                <w:szCs w:val="20"/>
              </w:rPr>
            </w:pPr>
          </w:p>
        </w:tc>
        <w:tc>
          <w:tcPr>
            <w:tcW w:w="6378" w:type="dxa"/>
          </w:tcPr>
          <w:p w:rsidR="00FB01C6" w:rsidRPr="00906CC1" w:rsidRDefault="00FB01C6" w:rsidP="000913CD">
            <w:pPr>
              <w:pStyle w:val="Sinespaciado"/>
              <w:rPr>
                <w:rFonts w:cs="Arial"/>
                <w:sz w:val="20"/>
                <w:szCs w:val="20"/>
              </w:rPr>
            </w:pPr>
            <w:r w:rsidRPr="00906CC1">
              <w:rPr>
                <w:rFonts w:cs="Arial"/>
                <w:sz w:val="20"/>
                <w:szCs w:val="20"/>
              </w:rPr>
              <w:t>Promoción de la Salud</w:t>
            </w:r>
          </w:p>
        </w:tc>
      </w:tr>
      <w:tr w:rsidR="00FB01C6" w:rsidRPr="00906CC1" w:rsidTr="00FB01C6">
        <w:tc>
          <w:tcPr>
            <w:tcW w:w="2410" w:type="dxa"/>
            <w:vMerge/>
          </w:tcPr>
          <w:p w:rsidR="00FB01C6" w:rsidRPr="00906CC1" w:rsidRDefault="00FB01C6" w:rsidP="000913CD">
            <w:pPr>
              <w:jc w:val="left"/>
              <w:rPr>
                <w:rFonts w:asciiTheme="minorHAnsi" w:hAnsiTheme="minorHAnsi" w:cs="Arial"/>
                <w:sz w:val="20"/>
                <w:szCs w:val="20"/>
              </w:rPr>
            </w:pPr>
          </w:p>
        </w:tc>
        <w:tc>
          <w:tcPr>
            <w:tcW w:w="6378" w:type="dxa"/>
          </w:tcPr>
          <w:p w:rsidR="00FB01C6" w:rsidRPr="00906CC1" w:rsidRDefault="00FB01C6" w:rsidP="000913CD">
            <w:pPr>
              <w:pStyle w:val="Sinespaciado"/>
              <w:rPr>
                <w:rFonts w:cs="Arial"/>
                <w:sz w:val="20"/>
                <w:szCs w:val="20"/>
              </w:rPr>
            </w:pPr>
            <w:r w:rsidRPr="00906CC1">
              <w:rPr>
                <w:rFonts w:cs="Arial"/>
                <w:sz w:val="20"/>
                <w:szCs w:val="20"/>
              </w:rPr>
              <w:t>Saneamiento básico ambiental</w:t>
            </w:r>
          </w:p>
        </w:tc>
      </w:tr>
      <w:tr w:rsidR="00FB01C6" w:rsidRPr="00906CC1" w:rsidTr="00FB01C6">
        <w:tc>
          <w:tcPr>
            <w:tcW w:w="2410" w:type="dxa"/>
            <w:vMerge/>
          </w:tcPr>
          <w:p w:rsidR="00FB01C6" w:rsidRPr="00906CC1" w:rsidRDefault="00FB01C6" w:rsidP="000913CD">
            <w:pPr>
              <w:jc w:val="left"/>
              <w:rPr>
                <w:rFonts w:asciiTheme="minorHAnsi" w:hAnsiTheme="minorHAnsi" w:cs="Arial"/>
                <w:sz w:val="20"/>
                <w:szCs w:val="20"/>
              </w:rPr>
            </w:pPr>
          </w:p>
        </w:tc>
        <w:tc>
          <w:tcPr>
            <w:tcW w:w="6378" w:type="dxa"/>
          </w:tcPr>
          <w:p w:rsidR="00FB01C6" w:rsidRPr="00906CC1" w:rsidRDefault="00FB01C6" w:rsidP="000913CD">
            <w:pPr>
              <w:pStyle w:val="Sinespaciado"/>
              <w:rPr>
                <w:rFonts w:cs="Arial"/>
                <w:sz w:val="20"/>
                <w:szCs w:val="20"/>
              </w:rPr>
            </w:pPr>
            <w:r w:rsidRPr="00906CC1">
              <w:rPr>
                <w:rFonts w:cs="Arial"/>
                <w:sz w:val="20"/>
                <w:szCs w:val="20"/>
              </w:rPr>
              <w:t>Medicina integrativa (Salud intercultural)</w:t>
            </w:r>
          </w:p>
        </w:tc>
      </w:tr>
      <w:tr w:rsidR="00FB01C6" w:rsidRPr="00906CC1" w:rsidTr="00FB01C6">
        <w:tc>
          <w:tcPr>
            <w:tcW w:w="2410" w:type="dxa"/>
            <w:vMerge/>
          </w:tcPr>
          <w:p w:rsidR="00FB01C6" w:rsidRPr="00906CC1" w:rsidRDefault="00FB01C6" w:rsidP="000913CD">
            <w:pPr>
              <w:jc w:val="left"/>
              <w:rPr>
                <w:rFonts w:asciiTheme="minorHAnsi" w:hAnsiTheme="minorHAnsi" w:cs="Arial"/>
                <w:sz w:val="20"/>
                <w:szCs w:val="20"/>
              </w:rPr>
            </w:pPr>
          </w:p>
        </w:tc>
        <w:tc>
          <w:tcPr>
            <w:tcW w:w="6378" w:type="dxa"/>
          </w:tcPr>
          <w:p w:rsidR="00FB01C6" w:rsidRPr="00906CC1" w:rsidRDefault="00FB01C6" w:rsidP="000913CD">
            <w:pPr>
              <w:pStyle w:val="Sinespaciado"/>
              <w:rPr>
                <w:rFonts w:cs="Arial"/>
                <w:sz w:val="20"/>
                <w:szCs w:val="20"/>
              </w:rPr>
            </w:pPr>
            <w:r w:rsidRPr="00906CC1">
              <w:rPr>
                <w:rFonts w:cs="Arial"/>
                <w:sz w:val="20"/>
                <w:szCs w:val="20"/>
              </w:rPr>
              <w:t>Enfermedades transmisibles y no transmisibles</w:t>
            </w:r>
          </w:p>
        </w:tc>
      </w:tr>
      <w:tr w:rsidR="00FB01C6" w:rsidRPr="00906CC1" w:rsidTr="00FB01C6">
        <w:tc>
          <w:tcPr>
            <w:tcW w:w="2410" w:type="dxa"/>
            <w:vMerge/>
          </w:tcPr>
          <w:p w:rsidR="00FB01C6" w:rsidRPr="00906CC1" w:rsidRDefault="00FB01C6" w:rsidP="000913CD">
            <w:pPr>
              <w:jc w:val="left"/>
              <w:rPr>
                <w:rFonts w:asciiTheme="minorHAnsi" w:hAnsiTheme="minorHAnsi" w:cs="Arial"/>
                <w:sz w:val="20"/>
                <w:szCs w:val="20"/>
              </w:rPr>
            </w:pPr>
          </w:p>
        </w:tc>
        <w:tc>
          <w:tcPr>
            <w:tcW w:w="6378" w:type="dxa"/>
          </w:tcPr>
          <w:p w:rsidR="00FB01C6" w:rsidRPr="00906CC1" w:rsidRDefault="00FB01C6" w:rsidP="000913CD">
            <w:pPr>
              <w:pStyle w:val="Sinespaciado"/>
              <w:rPr>
                <w:rFonts w:cs="Arial"/>
                <w:sz w:val="20"/>
                <w:szCs w:val="20"/>
              </w:rPr>
            </w:pPr>
            <w:r w:rsidRPr="00906CC1">
              <w:rPr>
                <w:rFonts w:cs="Arial"/>
                <w:sz w:val="20"/>
                <w:szCs w:val="20"/>
              </w:rPr>
              <w:t>Medicina veterinaria preventiva</w:t>
            </w:r>
          </w:p>
        </w:tc>
      </w:tr>
      <w:tr w:rsidR="00FB01C6" w:rsidRPr="00906CC1" w:rsidTr="00FB01C6">
        <w:tc>
          <w:tcPr>
            <w:tcW w:w="2410" w:type="dxa"/>
            <w:vMerge/>
          </w:tcPr>
          <w:p w:rsidR="00FB01C6" w:rsidRPr="00906CC1" w:rsidRDefault="00FB01C6" w:rsidP="000913CD">
            <w:pPr>
              <w:jc w:val="left"/>
              <w:rPr>
                <w:rFonts w:asciiTheme="minorHAnsi" w:hAnsiTheme="minorHAnsi" w:cs="Arial"/>
                <w:sz w:val="20"/>
                <w:szCs w:val="20"/>
              </w:rPr>
            </w:pPr>
          </w:p>
        </w:tc>
        <w:tc>
          <w:tcPr>
            <w:tcW w:w="6378" w:type="dxa"/>
          </w:tcPr>
          <w:p w:rsidR="00FB01C6" w:rsidRPr="00906CC1" w:rsidRDefault="00FB01C6" w:rsidP="000913CD">
            <w:pPr>
              <w:pStyle w:val="Sinespaciado"/>
              <w:rPr>
                <w:rFonts w:cs="Arial"/>
                <w:sz w:val="20"/>
                <w:szCs w:val="20"/>
              </w:rPr>
            </w:pPr>
            <w:r w:rsidRPr="00906CC1">
              <w:rPr>
                <w:rFonts w:cs="Arial"/>
                <w:sz w:val="20"/>
                <w:szCs w:val="20"/>
              </w:rPr>
              <w:t>Tratamiento de enfermedades veterinarias</w:t>
            </w:r>
          </w:p>
        </w:tc>
      </w:tr>
    </w:tbl>
    <w:p w:rsidR="005E5DE9" w:rsidRPr="00FB01C6" w:rsidRDefault="00FB01C6" w:rsidP="00BC3C29">
      <w:pPr>
        <w:ind w:left="1416"/>
        <w:rPr>
          <w:b/>
        </w:rPr>
      </w:pPr>
      <w:r w:rsidRPr="00FB01C6">
        <w:rPr>
          <w:b/>
        </w:rPr>
        <w:t xml:space="preserve">Fuente: </w:t>
      </w:r>
      <w:r w:rsidRPr="00FB01C6">
        <w:t>OINV 2015</w:t>
      </w:r>
    </w:p>
    <w:p w:rsidR="002E69B0" w:rsidRDefault="002E69B0" w:rsidP="00BC3C29"/>
    <w:p w:rsidR="006C3A45" w:rsidRDefault="006C3A45" w:rsidP="00BC3C29"/>
    <w:p w:rsidR="00302386" w:rsidRDefault="00302386" w:rsidP="00302386">
      <w:pPr>
        <w:pStyle w:val="Ttulo3"/>
        <w:ind w:left="1418"/>
      </w:pPr>
      <w:bookmarkStart w:id="33" w:name="_Toc438978354"/>
      <w:bookmarkStart w:id="34" w:name="_Toc439147310"/>
      <w:r>
        <w:t>Evento Perú con ciencia 2015 “La ciencia y la investigación en la Región San Martín”</w:t>
      </w:r>
      <w:bookmarkEnd w:id="33"/>
      <w:bookmarkEnd w:id="34"/>
    </w:p>
    <w:p w:rsidR="00AA083D" w:rsidRDefault="0054093E" w:rsidP="00AA083D">
      <w:pPr>
        <w:ind w:left="1416"/>
      </w:pPr>
      <w:r>
        <w:t xml:space="preserve">Este evento científico fue resultado de la presentación </w:t>
      </w:r>
      <w:r w:rsidR="00247A43">
        <w:t xml:space="preserve">a través de la OINV sobre organización de eventos científicos y tecnológicos promovido por CONCYTEC; siendo aprobado y beneficiado por un monto de S/. 29,700.00 como consta en la Resolución Ejecutiva de FONDECYT y en el convenio N° 077-2015-FONDECYT. El evento se realizó </w:t>
      </w:r>
      <w:r w:rsidR="007C583E">
        <w:t xml:space="preserve">en la semana conocida como “Perú con ciencia” que promueve CONCYTEC a nivel nacional </w:t>
      </w:r>
      <w:r w:rsidR="00AA083D">
        <w:t>del 12 al 15 de noviembre en la Ciudad Universitaria de la Universidad Nacional de San Martín contó con la participación de ponentes internacionales, entidades regionales ligadas a la investigación, así como también de docentes y estudiantes universitarios y de instituciones de educación básica regular.</w:t>
      </w:r>
    </w:p>
    <w:p w:rsidR="0010507E" w:rsidRDefault="0010507E" w:rsidP="00AA083D">
      <w:pPr>
        <w:ind w:left="1416"/>
      </w:pPr>
    </w:p>
    <w:p w:rsidR="0010507E" w:rsidRDefault="0010507E" w:rsidP="0010507E">
      <w:pPr>
        <w:keepNext/>
        <w:ind w:left="1416"/>
      </w:pPr>
      <w:r w:rsidRPr="0010507E">
        <w:rPr>
          <w:noProof/>
          <w:lang w:val="es-PE" w:eastAsia="es-PE"/>
        </w:rPr>
        <w:lastRenderedPageBreak/>
        <w:drawing>
          <wp:inline distT="0" distB="0" distL="0" distR="0" wp14:anchorId="3C2715D6" wp14:editId="427D962C">
            <wp:extent cx="5596128" cy="1828165"/>
            <wp:effectExtent l="0" t="0" r="5080" b="635"/>
            <wp:docPr id="34" name="Imagen 34" descr="C:\Users\OID-Jose\Documents\Google Drive\OID\Concurso 2015\Informes para pago\11. Noviembre\UNSM Tarapoto 9000x2700 px_mod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ID-Jose\Documents\Google Drive\OID\Concurso 2015\Informes para pago\11. Noviembre\UNSM Tarapoto 9000x2700 px_modif.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629144" cy="1838951"/>
                    </a:xfrm>
                    <a:prstGeom prst="rect">
                      <a:avLst/>
                    </a:prstGeom>
                    <a:noFill/>
                    <a:ln>
                      <a:noFill/>
                    </a:ln>
                    <a:extLst>
                      <a:ext uri="{53640926-AAD7-44D8-BBD7-CCE9431645EC}">
                        <a14:shadowObscured xmlns:a14="http://schemas.microsoft.com/office/drawing/2010/main"/>
                      </a:ext>
                    </a:extLst>
                  </pic:spPr>
                </pic:pic>
              </a:graphicData>
            </a:graphic>
          </wp:inline>
        </w:drawing>
      </w:r>
    </w:p>
    <w:p w:rsidR="00AA083D" w:rsidRDefault="0010507E" w:rsidP="0010507E">
      <w:pPr>
        <w:pStyle w:val="Descripcin"/>
        <w:ind w:left="708" w:firstLine="708"/>
        <w:jc w:val="both"/>
      </w:pPr>
      <w:r>
        <w:t xml:space="preserve">Figura </w:t>
      </w:r>
      <w:r>
        <w:fldChar w:fldCharType="begin"/>
      </w:r>
      <w:r>
        <w:instrText xml:space="preserve"> SEQ Figura \* ARABIC </w:instrText>
      </w:r>
      <w:r>
        <w:fldChar w:fldCharType="separate"/>
      </w:r>
      <w:r w:rsidR="00CF1241">
        <w:rPr>
          <w:noProof/>
        </w:rPr>
        <w:t>3</w:t>
      </w:r>
      <w:r>
        <w:fldChar w:fldCharType="end"/>
      </w:r>
      <w:r>
        <w:t xml:space="preserve"> banner oficial del evento científico</w:t>
      </w:r>
    </w:p>
    <w:p w:rsidR="0010507E" w:rsidRDefault="0010507E" w:rsidP="00AA083D">
      <w:pPr>
        <w:ind w:left="1416"/>
      </w:pPr>
    </w:p>
    <w:p w:rsidR="00AA083D" w:rsidRDefault="00AA083D" w:rsidP="00AA083D">
      <w:pPr>
        <w:ind w:left="1416"/>
      </w:pPr>
      <w:r>
        <w:t>Las actividades realizadas se especifican a continuación.</w:t>
      </w:r>
    </w:p>
    <w:p w:rsidR="006C3A45" w:rsidRDefault="006C3A45" w:rsidP="00AA083D">
      <w:pPr>
        <w:ind w:left="1416"/>
      </w:pPr>
    </w:p>
    <w:p w:rsidR="006C3A45" w:rsidRPr="0026737C" w:rsidRDefault="006C3A45" w:rsidP="006C3A45">
      <w:pPr>
        <w:ind w:left="1416"/>
        <w:rPr>
          <w:b/>
        </w:rPr>
      </w:pPr>
      <w:r>
        <w:rPr>
          <w:b/>
        </w:rPr>
        <w:t>1.1.2.1</w:t>
      </w:r>
      <w:r w:rsidRPr="0026737C">
        <w:rPr>
          <w:b/>
        </w:rPr>
        <w:t>. Conferencias:</w:t>
      </w:r>
    </w:p>
    <w:p w:rsidR="006C3A45" w:rsidRDefault="006C3A45" w:rsidP="006C3A45">
      <w:pPr>
        <w:ind w:left="2124"/>
      </w:pPr>
      <w:r>
        <w:t>Realizado el día 9 de noviembre, con la finalidad de difundir el evento a toda la región San Martín.</w:t>
      </w:r>
    </w:p>
    <w:p w:rsidR="006C3A45" w:rsidRDefault="006C3A45" w:rsidP="006C3A45">
      <w:pPr>
        <w:ind w:left="2124"/>
        <w:jc w:val="center"/>
      </w:pPr>
      <w:r w:rsidRPr="00640864">
        <w:rPr>
          <w:noProof/>
          <w:lang w:val="es-PE" w:eastAsia="es-PE"/>
        </w:rPr>
        <w:drawing>
          <wp:inline distT="0" distB="0" distL="0" distR="0" wp14:anchorId="5DE7FAFF" wp14:editId="2794EE8A">
            <wp:extent cx="3488636" cy="2325757"/>
            <wp:effectExtent l="0" t="0" r="0" b="0"/>
            <wp:docPr id="49" name="Imagen 49" descr="C:\Users\OID-Jose\Pictures\peru con ciencia\conferencia de prensa 09-11-15\IMG_1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ID-Jose\Pictures\peru con ciencia\conferencia de prensa 09-11-15\IMG_118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15460" cy="2343640"/>
                    </a:xfrm>
                    <a:prstGeom prst="rect">
                      <a:avLst/>
                    </a:prstGeom>
                    <a:noFill/>
                    <a:ln>
                      <a:noFill/>
                    </a:ln>
                  </pic:spPr>
                </pic:pic>
              </a:graphicData>
            </a:graphic>
          </wp:inline>
        </w:drawing>
      </w:r>
    </w:p>
    <w:p w:rsidR="006C3A45" w:rsidRDefault="006C3A45" w:rsidP="006C3A45">
      <w:pPr>
        <w:keepNext/>
        <w:ind w:left="2124"/>
        <w:jc w:val="center"/>
      </w:pPr>
      <w:r w:rsidRPr="00640864">
        <w:rPr>
          <w:noProof/>
          <w:lang w:val="es-PE" w:eastAsia="es-PE"/>
        </w:rPr>
        <w:drawing>
          <wp:inline distT="0" distB="0" distL="0" distR="0" wp14:anchorId="178FFF2C" wp14:editId="0A3D0910">
            <wp:extent cx="3488634" cy="2325756"/>
            <wp:effectExtent l="0" t="0" r="0" b="0"/>
            <wp:docPr id="48" name="Imagen 48" descr="C:\Users\OID-Jose\Pictures\peru con ciencia\conferencia de prensa 09-11-15\IMG_1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ID-Jose\Pictures\peru con ciencia\conferencia de prensa 09-11-15\IMG_119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9211" cy="2332807"/>
                    </a:xfrm>
                    <a:prstGeom prst="rect">
                      <a:avLst/>
                    </a:prstGeom>
                    <a:noFill/>
                    <a:ln>
                      <a:noFill/>
                    </a:ln>
                  </pic:spPr>
                </pic:pic>
              </a:graphicData>
            </a:graphic>
          </wp:inline>
        </w:drawing>
      </w:r>
    </w:p>
    <w:p w:rsidR="006C3A45" w:rsidRDefault="006C3A45" w:rsidP="006C3A45">
      <w:pPr>
        <w:pStyle w:val="Descripcin"/>
        <w:ind w:left="1416" w:firstLine="708"/>
      </w:pPr>
      <w:r>
        <w:t xml:space="preserve">Figura </w:t>
      </w:r>
      <w:r>
        <w:fldChar w:fldCharType="begin"/>
      </w:r>
      <w:r>
        <w:instrText xml:space="preserve"> SEQ Figura \* ARABIC </w:instrText>
      </w:r>
      <w:r>
        <w:fldChar w:fldCharType="separate"/>
      </w:r>
      <w:r w:rsidR="00CF1241">
        <w:rPr>
          <w:noProof/>
        </w:rPr>
        <w:t>4</w:t>
      </w:r>
      <w:r>
        <w:fldChar w:fldCharType="end"/>
      </w:r>
      <w:r>
        <w:t xml:space="preserve"> Conferencia de prensa del evento científico Perú con ciencia UNSM-T 2015</w:t>
      </w:r>
    </w:p>
    <w:p w:rsidR="006C3A45" w:rsidRDefault="006C3A45" w:rsidP="006C3A45">
      <w:pPr>
        <w:ind w:left="2124"/>
      </w:pPr>
    </w:p>
    <w:p w:rsidR="006C3A45" w:rsidRDefault="006C3A45" w:rsidP="00AA083D">
      <w:pPr>
        <w:ind w:left="1416"/>
      </w:pPr>
    </w:p>
    <w:p w:rsidR="006C3A45" w:rsidRDefault="006C3A45" w:rsidP="00AA083D">
      <w:pPr>
        <w:ind w:left="1416"/>
      </w:pPr>
    </w:p>
    <w:p w:rsidR="00AA083D" w:rsidRDefault="00AA083D" w:rsidP="00AA083D">
      <w:pPr>
        <w:ind w:left="1416"/>
      </w:pPr>
    </w:p>
    <w:p w:rsidR="00AA083D" w:rsidRPr="00AA083D" w:rsidRDefault="00AA083D" w:rsidP="00AA083D">
      <w:pPr>
        <w:ind w:left="1416"/>
        <w:rPr>
          <w:b/>
        </w:rPr>
      </w:pPr>
      <w:r w:rsidRPr="00AA083D">
        <w:rPr>
          <w:b/>
        </w:rPr>
        <w:lastRenderedPageBreak/>
        <w:t>1.1.2.</w:t>
      </w:r>
      <w:r w:rsidR="006C3A45">
        <w:rPr>
          <w:b/>
        </w:rPr>
        <w:t>2</w:t>
      </w:r>
      <w:r w:rsidRPr="00AA083D">
        <w:rPr>
          <w:b/>
        </w:rPr>
        <w:t>. Exposiciones</w:t>
      </w:r>
    </w:p>
    <w:p w:rsidR="00AA083D" w:rsidRDefault="00AA083D" w:rsidP="00AA083D">
      <w:pPr>
        <w:ind w:left="1416"/>
      </w:pPr>
      <w:r>
        <w:t>Las exposiciones se realizaron los días 12 y 13 de noviembre en el auditorio de video conferencias de la Universidad Nacional de San Martín.</w:t>
      </w:r>
    </w:p>
    <w:p w:rsidR="006C3A45" w:rsidRDefault="006C3A45" w:rsidP="00AA083D">
      <w:pPr>
        <w:ind w:left="1416"/>
      </w:pPr>
    </w:p>
    <w:p w:rsidR="00AA083D" w:rsidRDefault="00AA083D" w:rsidP="004B2015">
      <w:pPr>
        <w:pStyle w:val="Prrafodelista"/>
        <w:numPr>
          <w:ilvl w:val="0"/>
          <w:numId w:val="14"/>
        </w:numPr>
      </w:pPr>
      <w:r w:rsidRPr="00AF1404">
        <w:rPr>
          <w:b/>
        </w:rPr>
        <w:t>Oscar Wilfredo Mendieta Taboada:</w:t>
      </w:r>
      <w:r w:rsidR="00AF1404">
        <w:rPr>
          <w:b/>
        </w:rPr>
        <w:t xml:space="preserve"> </w:t>
      </w:r>
      <w:r>
        <w:t xml:space="preserve">Diseño y producción de películas biodegradables empleando torta de sacha </w:t>
      </w:r>
      <w:proofErr w:type="spellStart"/>
      <w:r>
        <w:t>inchi</w:t>
      </w:r>
      <w:proofErr w:type="spellEnd"/>
      <w:r>
        <w:t xml:space="preserve"> y glicerol.</w:t>
      </w:r>
    </w:p>
    <w:p w:rsidR="00773F58" w:rsidRDefault="00773F58" w:rsidP="00773F58">
      <w:pPr>
        <w:pStyle w:val="Prrafodelista"/>
        <w:ind w:left="2136"/>
      </w:pPr>
    </w:p>
    <w:p w:rsidR="00773F58" w:rsidRDefault="00773F58" w:rsidP="00773F58">
      <w:pPr>
        <w:pStyle w:val="Prrafodelista"/>
        <w:keepNext/>
        <w:ind w:left="2136"/>
      </w:pPr>
      <w:r w:rsidRPr="00773F58">
        <w:rPr>
          <w:noProof/>
          <w:lang w:val="es-PE" w:eastAsia="es-PE"/>
        </w:rPr>
        <w:drawing>
          <wp:inline distT="0" distB="0" distL="0" distR="0" wp14:anchorId="4DF67A71" wp14:editId="03C421F0">
            <wp:extent cx="5082041" cy="2915479"/>
            <wp:effectExtent l="0" t="0" r="4445" b="0"/>
            <wp:docPr id="46" name="Imagen 46" descr="C:\Users\OID-Jose\Pictures\peru con ciencia\IMG_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ID-Jose\Pictures\peru con ciencia\IMG_122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158393" cy="2959281"/>
                    </a:xfrm>
                    <a:prstGeom prst="rect">
                      <a:avLst/>
                    </a:prstGeom>
                    <a:noFill/>
                    <a:ln>
                      <a:noFill/>
                    </a:ln>
                    <a:extLst>
                      <a:ext uri="{53640926-AAD7-44D8-BBD7-CCE9431645EC}">
                        <a14:shadowObscured xmlns:a14="http://schemas.microsoft.com/office/drawing/2010/main"/>
                      </a:ext>
                    </a:extLst>
                  </pic:spPr>
                </pic:pic>
              </a:graphicData>
            </a:graphic>
          </wp:inline>
        </w:drawing>
      </w:r>
    </w:p>
    <w:p w:rsidR="00773F58" w:rsidRDefault="00773F58" w:rsidP="00773F58">
      <w:pPr>
        <w:pStyle w:val="Descripcin"/>
        <w:ind w:left="1416" w:firstLine="708"/>
        <w:jc w:val="both"/>
      </w:pPr>
      <w:r>
        <w:t xml:space="preserve">Figura </w:t>
      </w:r>
      <w:r>
        <w:fldChar w:fldCharType="begin"/>
      </w:r>
      <w:r>
        <w:instrText xml:space="preserve"> SEQ Figura \* ARABIC </w:instrText>
      </w:r>
      <w:r>
        <w:fldChar w:fldCharType="separate"/>
      </w:r>
      <w:r w:rsidR="00CF1241">
        <w:rPr>
          <w:noProof/>
        </w:rPr>
        <w:t>5</w:t>
      </w:r>
      <w:r>
        <w:fldChar w:fldCharType="end"/>
      </w:r>
      <w:r>
        <w:t xml:space="preserve"> Dr. Oscar W. Mendieta T.</w:t>
      </w:r>
      <w:r w:rsidR="00F437CE">
        <w:t xml:space="preserve"> Docente Investigador de la UNSM-T</w:t>
      </w:r>
    </w:p>
    <w:p w:rsidR="006C3A45" w:rsidRPr="006C3A45" w:rsidRDefault="006C3A45" w:rsidP="006C3A45"/>
    <w:p w:rsidR="00AA083D" w:rsidRDefault="00AA083D" w:rsidP="004B2015">
      <w:pPr>
        <w:pStyle w:val="Prrafodelista"/>
        <w:numPr>
          <w:ilvl w:val="0"/>
          <w:numId w:val="14"/>
        </w:numPr>
      </w:pPr>
      <w:proofErr w:type="spellStart"/>
      <w:r w:rsidRPr="00AF1404">
        <w:rPr>
          <w:b/>
        </w:rPr>
        <w:t>Michele</w:t>
      </w:r>
      <w:proofErr w:type="spellEnd"/>
      <w:r w:rsidRPr="00AF1404">
        <w:rPr>
          <w:b/>
        </w:rPr>
        <w:t xml:space="preserve"> de </w:t>
      </w:r>
      <w:proofErr w:type="spellStart"/>
      <w:r w:rsidRPr="00AF1404">
        <w:rPr>
          <w:b/>
        </w:rPr>
        <w:t>Cássia</w:t>
      </w:r>
      <w:proofErr w:type="spellEnd"/>
      <w:r w:rsidRPr="00AF1404">
        <w:rPr>
          <w:b/>
        </w:rPr>
        <w:t xml:space="preserve"> Pereira e Silva (Brasil):</w:t>
      </w:r>
      <w:r w:rsidR="00AF1404">
        <w:t xml:space="preserve"> </w:t>
      </w:r>
      <w:r>
        <w:t>La</w:t>
      </w:r>
      <w:r w:rsidR="006B500C">
        <w:t xml:space="preserve"> i</w:t>
      </w:r>
      <w:r>
        <w:t>nvestigación científica en el Brasil. Bioquímica y Microbiología del suelo.</w:t>
      </w:r>
    </w:p>
    <w:p w:rsidR="00F437CE" w:rsidRDefault="00F437CE" w:rsidP="00F437CE">
      <w:pPr>
        <w:pStyle w:val="Prrafodelista"/>
        <w:keepNext/>
        <w:ind w:left="2136"/>
      </w:pPr>
      <w:r w:rsidRPr="0010507E">
        <w:rPr>
          <w:noProof/>
          <w:lang w:val="es-PE" w:eastAsia="es-PE"/>
        </w:rPr>
        <w:drawing>
          <wp:inline distT="0" distB="0" distL="0" distR="0" wp14:anchorId="65DE64DE" wp14:editId="1FD07569">
            <wp:extent cx="5142586" cy="3428390"/>
            <wp:effectExtent l="0" t="0" r="1270" b="635"/>
            <wp:docPr id="35" name="Imagen 35" descr="C:\Users\OID-Jose\Pictures\peru con ciencia\IMG_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ID-Jose\Pictures\peru con ciencia\IMG_12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47134" cy="3431422"/>
                    </a:xfrm>
                    <a:prstGeom prst="rect">
                      <a:avLst/>
                    </a:prstGeom>
                    <a:noFill/>
                    <a:ln>
                      <a:noFill/>
                    </a:ln>
                  </pic:spPr>
                </pic:pic>
              </a:graphicData>
            </a:graphic>
          </wp:inline>
        </w:drawing>
      </w:r>
    </w:p>
    <w:p w:rsidR="00F437CE" w:rsidRDefault="00F437CE" w:rsidP="00F437CE">
      <w:pPr>
        <w:pStyle w:val="Descripcin"/>
        <w:ind w:left="1416" w:firstLine="708"/>
        <w:jc w:val="both"/>
      </w:pPr>
      <w:r>
        <w:t xml:space="preserve">Figura </w:t>
      </w:r>
      <w:r>
        <w:fldChar w:fldCharType="begin"/>
      </w:r>
      <w:r>
        <w:instrText xml:space="preserve"> SEQ Figura \* ARABIC </w:instrText>
      </w:r>
      <w:r>
        <w:fldChar w:fldCharType="separate"/>
      </w:r>
      <w:r w:rsidR="00CF1241">
        <w:rPr>
          <w:noProof/>
        </w:rPr>
        <w:t>6</w:t>
      </w:r>
      <w:r>
        <w:fldChar w:fldCharType="end"/>
      </w:r>
      <w:r>
        <w:t xml:space="preserve">. Dra. </w:t>
      </w:r>
      <w:proofErr w:type="spellStart"/>
      <w:r>
        <w:t>Michele</w:t>
      </w:r>
      <w:proofErr w:type="spellEnd"/>
      <w:r>
        <w:t xml:space="preserve"> de </w:t>
      </w:r>
      <w:proofErr w:type="spellStart"/>
      <w:r>
        <w:t>Cássia</w:t>
      </w:r>
      <w:proofErr w:type="spellEnd"/>
      <w:r>
        <w:t xml:space="preserve"> P. Ponente internacional</w:t>
      </w:r>
    </w:p>
    <w:p w:rsidR="00F437CE" w:rsidRDefault="00F437CE" w:rsidP="00F437CE">
      <w:pPr>
        <w:pStyle w:val="Prrafodelista"/>
        <w:ind w:left="2136"/>
      </w:pPr>
    </w:p>
    <w:p w:rsidR="00AA083D" w:rsidRDefault="00AA083D" w:rsidP="004B2015">
      <w:pPr>
        <w:pStyle w:val="Prrafodelista"/>
        <w:numPr>
          <w:ilvl w:val="0"/>
          <w:numId w:val="14"/>
        </w:numPr>
      </w:pPr>
      <w:r w:rsidRPr="00AF1404">
        <w:rPr>
          <w:b/>
        </w:rPr>
        <w:lastRenderedPageBreak/>
        <w:t xml:space="preserve">José Emilio Guerrero </w:t>
      </w:r>
      <w:proofErr w:type="spellStart"/>
      <w:r w:rsidRPr="00AF1404">
        <w:rPr>
          <w:b/>
        </w:rPr>
        <w:t>Ginel</w:t>
      </w:r>
      <w:proofErr w:type="spellEnd"/>
      <w:r w:rsidRPr="00AF1404">
        <w:rPr>
          <w:b/>
        </w:rPr>
        <w:t xml:space="preserve"> (España):</w:t>
      </w:r>
      <w:r w:rsidR="00AF1404">
        <w:t xml:space="preserve"> </w:t>
      </w:r>
      <w:r>
        <w:t>"Ingeniería agraria, alimentaria, forestal y del desarrollo rural sostenible".</w:t>
      </w:r>
      <w:r w:rsidR="0010507E">
        <w:t xml:space="preserve"> - "Ecosistemas de acompañamiento a la innovación y el emprendimiento".</w:t>
      </w:r>
    </w:p>
    <w:p w:rsidR="00F437CE" w:rsidRDefault="00F437CE" w:rsidP="00F437CE">
      <w:pPr>
        <w:keepNext/>
        <w:ind w:left="1416" w:firstLine="708"/>
      </w:pPr>
      <w:r w:rsidRPr="0010507E">
        <w:rPr>
          <w:noProof/>
          <w:lang w:val="es-PE" w:eastAsia="es-PE"/>
        </w:rPr>
        <w:drawing>
          <wp:inline distT="0" distB="0" distL="0" distR="0" wp14:anchorId="64E979C8" wp14:editId="6BF1CDA3">
            <wp:extent cx="5179162" cy="3452774"/>
            <wp:effectExtent l="0" t="0" r="2540" b="0"/>
            <wp:docPr id="36" name="Imagen 36" descr="C:\Users\OID-Jose\Pictures\peru con ciencia\IMG_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ID-Jose\Pictures\peru con ciencia\IMG_13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0319" cy="3453545"/>
                    </a:xfrm>
                    <a:prstGeom prst="rect">
                      <a:avLst/>
                    </a:prstGeom>
                    <a:noFill/>
                    <a:ln>
                      <a:noFill/>
                    </a:ln>
                  </pic:spPr>
                </pic:pic>
              </a:graphicData>
            </a:graphic>
          </wp:inline>
        </w:drawing>
      </w:r>
    </w:p>
    <w:p w:rsidR="00F437CE" w:rsidRDefault="00F437CE" w:rsidP="00F437CE">
      <w:pPr>
        <w:pStyle w:val="Descripcin"/>
        <w:ind w:left="1416" w:firstLine="708"/>
        <w:jc w:val="both"/>
      </w:pPr>
      <w:r>
        <w:t xml:space="preserve">Figura </w:t>
      </w:r>
      <w:r>
        <w:fldChar w:fldCharType="begin"/>
      </w:r>
      <w:r>
        <w:instrText xml:space="preserve"> SEQ Figura \* ARABIC </w:instrText>
      </w:r>
      <w:r>
        <w:fldChar w:fldCharType="separate"/>
      </w:r>
      <w:r w:rsidR="00CF1241">
        <w:rPr>
          <w:noProof/>
        </w:rPr>
        <w:t>7</w:t>
      </w:r>
      <w:r>
        <w:fldChar w:fldCharType="end"/>
      </w:r>
      <w:r>
        <w:t xml:space="preserve"> Dr. José E. Guerrero G. Ponente internacional</w:t>
      </w:r>
    </w:p>
    <w:p w:rsidR="00F437CE" w:rsidRDefault="00F437CE" w:rsidP="00F437CE">
      <w:pPr>
        <w:ind w:left="1416" w:firstLine="708"/>
      </w:pPr>
    </w:p>
    <w:p w:rsidR="00AA083D" w:rsidRDefault="00AA083D" w:rsidP="004B2015">
      <w:pPr>
        <w:pStyle w:val="Prrafodelista"/>
        <w:numPr>
          <w:ilvl w:val="0"/>
          <w:numId w:val="14"/>
        </w:numPr>
      </w:pPr>
      <w:r w:rsidRPr="00AF1404">
        <w:rPr>
          <w:b/>
        </w:rPr>
        <w:t>Luis Alberto Arévalo López:</w:t>
      </w:r>
      <w:r>
        <w:t xml:space="preserve"> Investigaciones realizadas por el IIAP.</w:t>
      </w:r>
    </w:p>
    <w:p w:rsidR="006C3A45" w:rsidRDefault="006C3A45" w:rsidP="006C3A45">
      <w:pPr>
        <w:pStyle w:val="Prrafodelista"/>
        <w:ind w:left="2136"/>
      </w:pPr>
    </w:p>
    <w:p w:rsidR="00AA083D" w:rsidRDefault="00AA083D" w:rsidP="004B2015">
      <w:pPr>
        <w:pStyle w:val="Prrafodelista"/>
        <w:numPr>
          <w:ilvl w:val="0"/>
          <w:numId w:val="14"/>
        </w:numPr>
      </w:pPr>
      <w:r w:rsidRPr="00AF1404">
        <w:rPr>
          <w:b/>
        </w:rPr>
        <w:t>Agustín Cerna Mendoza:</w:t>
      </w:r>
      <w:r>
        <w:tab/>
        <w:t xml:space="preserve">Formulación de dietas artificiales para la crianza de </w:t>
      </w:r>
      <w:proofErr w:type="spellStart"/>
      <w:r>
        <w:t>Spodoptera</w:t>
      </w:r>
      <w:proofErr w:type="spellEnd"/>
      <w:r>
        <w:t xml:space="preserve"> </w:t>
      </w:r>
      <w:proofErr w:type="spellStart"/>
      <w:r>
        <w:t>frugiperda</w:t>
      </w:r>
      <w:proofErr w:type="spellEnd"/>
      <w:r>
        <w:t xml:space="preserve"> y </w:t>
      </w:r>
      <w:proofErr w:type="spellStart"/>
      <w:r>
        <w:t>Diatraea</w:t>
      </w:r>
      <w:proofErr w:type="spellEnd"/>
      <w:r>
        <w:t xml:space="preserve"> </w:t>
      </w:r>
      <w:proofErr w:type="spellStart"/>
      <w:r>
        <w:t>saccharalis</w:t>
      </w:r>
      <w:proofErr w:type="spellEnd"/>
      <w:r>
        <w:t xml:space="preserve"> utilizando </w:t>
      </w:r>
      <w:r w:rsidR="006C3A45">
        <w:t>insumos de la región San Martín.</w:t>
      </w:r>
    </w:p>
    <w:p w:rsidR="006C3A45" w:rsidRDefault="006C3A45" w:rsidP="006C3A45">
      <w:pPr>
        <w:pStyle w:val="Prrafodelista"/>
      </w:pPr>
    </w:p>
    <w:p w:rsidR="00AA083D" w:rsidRDefault="00AA083D" w:rsidP="004B2015">
      <w:pPr>
        <w:pStyle w:val="Prrafodelista"/>
        <w:numPr>
          <w:ilvl w:val="0"/>
          <w:numId w:val="14"/>
        </w:numPr>
      </w:pPr>
      <w:r w:rsidRPr="00AF1404">
        <w:rPr>
          <w:b/>
        </w:rPr>
        <w:t>Marvin Barrera Lozano:</w:t>
      </w:r>
      <w:r>
        <w:t xml:space="preserve"> Caracterización botánica de flora nativa con potencial de mercado para conservación en herbario físico y virtual.</w:t>
      </w:r>
    </w:p>
    <w:p w:rsidR="006C3A45" w:rsidRPr="006C3A45" w:rsidRDefault="006C3A45" w:rsidP="006C3A45">
      <w:pPr>
        <w:pStyle w:val="Prrafodelista"/>
        <w:ind w:left="2136"/>
      </w:pPr>
    </w:p>
    <w:p w:rsidR="00AA083D" w:rsidRDefault="00AF1404" w:rsidP="004B2015">
      <w:pPr>
        <w:pStyle w:val="Prrafodelista"/>
        <w:numPr>
          <w:ilvl w:val="0"/>
          <w:numId w:val="14"/>
        </w:numPr>
      </w:pPr>
      <w:proofErr w:type="spellStart"/>
      <w:r>
        <w:rPr>
          <w:b/>
        </w:rPr>
        <w:t>Yoni</w:t>
      </w:r>
      <w:proofErr w:type="spellEnd"/>
      <w:r>
        <w:rPr>
          <w:b/>
        </w:rPr>
        <w:t xml:space="preserve"> </w:t>
      </w:r>
      <w:proofErr w:type="spellStart"/>
      <w:r>
        <w:rPr>
          <w:b/>
        </w:rPr>
        <w:t>Meni</w:t>
      </w:r>
      <w:proofErr w:type="spellEnd"/>
      <w:r>
        <w:rPr>
          <w:b/>
        </w:rPr>
        <w:t xml:space="preserve"> Rodríguez</w:t>
      </w:r>
      <w:r w:rsidR="00AA083D" w:rsidRPr="00AF1404">
        <w:rPr>
          <w:b/>
        </w:rPr>
        <w:t xml:space="preserve"> Espejo</w:t>
      </w:r>
      <w:r>
        <w:rPr>
          <w:b/>
        </w:rPr>
        <w:t>:</w:t>
      </w:r>
      <w:r>
        <w:t xml:space="preserve"> </w:t>
      </w:r>
      <w:r w:rsidR="00AA083D">
        <w:t xml:space="preserve">Evaluación in vitro del grado de inhibición de crecimiento microbiano de las recetas caseras utilizadas en el tratamiento de infecciones vaginales en la comunidad nativa de </w:t>
      </w:r>
      <w:proofErr w:type="spellStart"/>
      <w:r w:rsidR="00AA083D">
        <w:t>Chirikyacu</w:t>
      </w:r>
      <w:proofErr w:type="spellEnd"/>
      <w:r w:rsidR="00AA083D">
        <w:t xml:space="preserve"> 2014.</w:t>
      </w:r>
    </w:p>
    <w:p w:rsidR="006C3A45" w:rsidRPr="006C3A45" w:rsidRDefault="006C3A45" w:rsidP="006C3A45">
      <w:pPr>
        <w:pStyle w:val="Prrafodelista"/>
        <w:ind w:left="2136"/>
      </w:pPr>
    </w:p>
    <w:p w:rsidR="00AA083D" w:rsidRDefault="00AA083D" w:rsidP="004B2015">
      <w:pPr>
        <w:pStyle w:val="Prrafodelista"/>
        <w:numPr>
          <w:ilvl w:val="0"/>
          <w:numId w:val="14"/>
        </w:numPr>
      </w:pPr>
      <w:r w:rsidRPr="00AF1404">
        <w:rPr>
          <w:b/>
        </w:rPr>
        <w:t>Abner Milán Barzola Cárdenas:</w:t>
      </w:r>
      <w:r w:rsidR="00AF1404">
        <w:t xml:space="preserve"> </w:t>
      </w:r>
      <w:r>
        <w:t xml:space="preserve">Incorporación de Materiales </w:t>
      </w:r>
      <w:proofErr w:type="spellStart"/>
      <w:r>
        <w:t>Autoinstructivos</w:t>
      </w:r>
      <w:proofErr w:type="spellEnd"/>
      <w:r>
        <w:t xml:space="preserve"> Digitales de Calidad, como estrategia didáctica para fortalecer el proceso de enseñanza aprendizaje, en la Universidad Nacional de San Martín-Tarapoto.</w:t>
      </w:r>
    </w:p>
    <w:p w:rsidR="006C3A45" w:rsidRPr="006C3A45" w:rsidRDefault="006C3A45" w:rsidP="006C3A45">
      <w:pPr>
        <w:pStyle w:val="Prrafodelista"/>
        <w:ind w:left="2136"/>
      </w:pPr>
    </w:p>
    <w:p w:rsidR="00AA083D" w:rsidRDefault="00AA083D" w:rsidP="004B2015">
      <w:pPr>
        <w:pStyle w:val="Prrafodelista"/>
        <w:numPr>
          <w:ilvl w:val="0"/>
          <w:numId w:val="14"/>
        </w:numPr>
      </w:pPr>
      <w:r w:rsidRPr="00AF1404">
        <w:rPr>
          <w:b/>
        </w:rPr>
        <w:t xml:space="preserve">Roberto Edgardo Roque </w:t>
      </w:r>
      <w:proofErr w:type="spellStart"/>
      <w:r w:rsidRPr="00AF1404">
        <w:rPr>
          <w:b/>
        </w:rPr>
        <w:t>Alcarraz</w:t>
      </w:r>
      <w:proofErr w:type="spellEnd"/>
      <w:r w:rsidRPr="00AF1404">
        <w:rPr>
          <w:b/>
        </w:rPr>
        <w:t>:</w:t>
      </w:r>
      <w:r w:rsidR="00AF1404">
        <w:t xml:space="preserve"> </w:t>
      </w:r>
      <w:r>
        <w:t xml:space="preserve">Estudio de la producción de carne de cordero </w:t>
      </w:r>
      <w:proofErr w:type="spellStart"/>
      <w:r>
        <w:t>pelibuey</w:t>
      </w:r>
      <w:proofErr w:type="spellEnd"/>
      <w:r>
        <w:t xml:space="preserve"> en un sistema intensivo, con cuatro sistemas de engorde, en el trópico de San Martin.</w:t>
      </w:r>
    </w:p>
    <w:p w:rsidR="006C3A45" w:rsidRPr="006C3A45" w:rsidRDefault="006C3A45" w:rsidP="006C3A45">
      <w:pPr>
        <w:pStyle w:val="Prrafodelista"/>
        <w:ind w:left="2136"/>
      </w:pPr>
    </w:p>
    <w:p w:rsidR="00AA083D" w:rsidRDefault="00AA083D" w:rsidP="004B2015">
      <w:pPr>
        <w:pStyle w:val="Prrafodelista"/>
        <w:numPr>
          <w:ilvl w:val="0"/>
          <w:numId w:val="14"/>
        </w:numPr>
      </w:pPr>
      <w:r w:rsidRPr="00AF1404">
        <w:rPr>
          <w:b/>
        </w:rPr>
        <w:t>Hugo Sánchez Cárdenas:</w:t>
      </w:r>
      <w:r>
        <w:tab/>
        <w:t>Efecto comparativo entre inseminación artificial a tiempo fijo (IATF) e inseminación artificial a celo natural en ganado vacuno en el ámbito del bajo mayo en el año 2014.</w:t>
      </w:r>
    </w:p>
    <w:p w:rsidR="006C3A45" w:rsidRPr="006C3A45" w:rsidRDefault="006C3A45" w:rsidP="006C3A45">
      <w:pPr>
        <w:pStyle w:val="Prrafodelista"/>
        <w:ind w:left="2136"/>
      </w:pPr>
    </w:p>
    <w:p w:rsidR="00AF1404" w:rsidRDefault="00AF1404" w:rsidP="004B2015">
      <w:pPr>
        <w:pStyle w:val="Prrafodelista"/>
        <w:numPr>
          <w:ilvl w:val="0"/>
          <w:numId w:val="14"/>
        </w:numPr>
      </w:pPr>
      <w:r w:rsidRPr="00AF1404">
        <w:rPr>
          <w:b/>
        </w:rPr>
        <w:t xml:space="preserve">Enrique Arévalo </w:t>
      </w:r>
      <w:proofErr w:type="spellStart"/>
      <w:r w:rsidRPr="00AF1404">
        <w:rPr>
          <w:b/>
        </w:rPr>
        <w:t>Gardini</w:t>
      </w:r>
      <w:proofErr w:type="spellEnd"/>
      <w:r w:rsidRPr="00AF1404">
        <w:rPr>
          <w:b/>
        </w:rPr>
        <w:t>:</w:t>
      </w:r>
      <w:r>
        <w:t xml:space="preserve"> </w:t>
      </w:r>
      <w:r w:rsidR="00AA083D">
        <w:t>Investigaciones realizadas por el ICT.</w:t>
      </w:r>
    </w:p>
    <w:p w:rsidR="006C3A45" w:rsidRPr="006C3A45" w:rsidRDefault="006C3A45" w:rsidP="006C3A45">
      <w:pPr>
        <w:pStyle w:val="Prrafodelista"/>
        <w:ind w:left="2136"/>
      </w:pPr>
    </w:p>
    <w:p w:rsidR="00AA083D" w:rsidRDefault="00AA083D" w:rsidP="004B2015">
      <w:pPr>
        <w:pStyle w:val="Prrafodelista"/>
        <w:numPr>
          <w:ilvl w:val="0"/>
          <w:numId w:val="14"/>
        </w:numPr>
      </w:pPr>
      <w:r w:rsidRPr="00AF1404">
        <w:rPr>
          <w:b/>
        </w:rPr>
        <w:t xml:space="preserve">Janina </w:t>
      </w:r>
      <w:proofErr w:type="spellStart"/>
      <w:r w:rsidRPr="00AF1404">
        <w:rPr>
          <w:b/>
        </w:rPr>
        <w:t>Cotrina</w:t>
      </w:r>
      <w:proofErr w:type="spellEnd"/>
      <w:r w:rsidRPr="00AF1404">
        <w:rPr>
          <w:b/>
        </w:rPr>
        <w:t xml:space="preserve"> Linares:</w:t>
      </w:r>
      <w:r w:rsidR="00AF1404">
        <w:t xml:space="preserve"> </w:t>
      </w:r>
      <w:r>
        <w:t>Fortalecimiento de la Gestión Estratégica de las Facultades de la UNSM-T en el marco de la Acreditación Universitaria.</w:t>
      </w:r>
    </w:p>
    <w:p w:rsidR="006C3A45" w:rsidRPr="006C3A45" w:rsidRDefault="006C3A45" w:rsidP="006C3A45">
      <w:pPr>
        <w:pStyle w:val="Prrafodelista"/>
        <w:ind w:left="2136"/>
      </w:pPr>
    </w:p>
    <w:p w:rsidR="00AA083D" w:rsidRDefault="00AA083D" w:rsidP="004B2015">
      <w:pPr>
        <w:pStyle w:val="Prrafodelista"/>
        <w:numPr>
          <w:ilvl w:val="0"/>
          <w:numId w:val="14"/>
        </w:numPr>
      </w:pPr>
      <w:r w:rsidRPr="00AF1404">
        <w:rPr>
          <w:b/>
        </w:rPr>
        <w:t xml:space="preserve">Olga Maritza </w:t>
      </w:r>
      <w:proofErr w:type="spellStart"/>
      <w:r w:rsidRPr="00AF1404">
        <w:rPr>
          <w:b/>
        </w:rPr>
        <w:t>Requejo</w:t>
      </w:r>
      <w:proofErr w:type="spellEnd"/>
      <w:r w:rsidRPr="00AF1404">
        <w:rPr>
          <w:b/>
        </w:rPr>
        <w:t xml:space="preserve"> La Torre:</w:t>
      </w:r>
      <w:r>
        <w:tab/>
        <w:t xml:space="preserve">Valoración Económica con Fines Turísticos de la Naciente del Rio </w:t>
      </w:r>
      <w:proofErr w:type="spellStart"/>
      <w:r>
        <w:t>Tioyacu</w:t>
      </w:r>
      <w:proofErr w:type="spellEnd"/>
      <w:r>
        <w:t>, Provincia de Rioja - Región San Martín.</w:t>
      </w:r>
    </w:p>
    <w:p w:rsidR="006C3A45" w:rsidRPr="006C3A45" w:rsidRDefault="006C3A45" w:rsidP="006C3A45">
      <w:pPr>
        <w:pStyle w:val="Prrafodelista"/>
        <w:ind w:left="2136"/>
      </w:pPr>
    </w:p>
    <w:p w:rsidR="00AA083D" w:rsidRDefault="00AA083D" w:rsidP="004B2015">
      <w:pPr>
        <w:pStyle w:val="Prrafodelista"/>
        <w:numPr>
          <w:ilvl w:val="0"/>
          <w:numId w:val="14"/>
        </w:numPr>
      </w:pPr>
      <w:r w:rsidRPr="00AF1404">
        <w:rPr>
          <w:b/>
        </w:rPr>
        <w:t>Rubén Ruiz Valles:</w:t>
      </w:r>
      <w:r>
        <w:tab/>
        <w:t>Cuantificación de bancos de carbono en bosque natural secundario del centro de producción e investigación “Pablo Yacu” y en sistemas agroforestales de (</w:t>
      </w:r>
      <w:proofErr w:type="spellStart"/>
      <w:r>
        <w:t>Coffea</w:t>
      </w:r>
      <w:proofErr w:type="spellEnd"/>
      <w:r>
        <w:t xml:space="preserve"> </w:t>
      </w:r>
      <w:proofErr w:type="spellStart"/>
      <w:r>
        <w:t>arabica</w:t>
      </w:r>
      <w:proofErr w:type="spellEnd"/>
      <w:r>
        <w:t>) “café” y su contribución a la mitigación del cambio climático, Moyobamba – 2014.</w:t>
      </w:r>
    </w:p>
    <w:p w:rsidR="006C3A45" w:rsidRPr="006C3A45" w:rsidRDefault="006C3A45" w:rsidP="006C3A45">
      <w:pPr>
        <w:pStyle w:val="Prrafodelista"/>
        <w:ind w:left="2136"/>
      </w:pPr>
    </w:p>
    <w:p w:rsidR="00AA083D" w:rsidRDefault="00AA083D" w:rsidP="004B2015">
      <w:pPr>
        <w:pStyle w:val="Prrafodelista"/>
        <w:numPr>
          <w:ilvl w:val="0"/>
          <w:numId w:val="14"/>
        </w:numPr>
      </w:pPr>
      <w:r w:rsidRPr="00B64881">
        <w:rPr>
          <w:b/>
        </w:rPr>
        <w:t xml:space="preserve">Danny </w:t>
      </w:r>
      <w:proofErr w:type="spellStart"/>
      <w:r w:rsidRPr="00B64881">
        <w:rPr>
          <w:b/>
        </w:rPr>
        <w:t>Oldy</w:t>
      </w:r>
      <w:proofErr w:type="spellEnd"/>
      <w:r w:rsidRPr="00B64881">
        <w:rPr>
          <w:b/>
        </w:rPr>
        <w:t xml:space="preserve"> Encomenderos Dávalos:</w:t>
      </w:r>
      <w:r>
        <w:t xml:space="preserve"> Impacto de la inversión ex post en la carretera departamental sm-102, tramo: San José de Sisa –Agua blanca – San pablo – empalme pe – 5n (dv. Bellavista), provincias de El Dorado y Bellavista, Región San Martín.</w:t>
      </w:r>
    </w:p>
    <w:p w:rsidR="006C3A45" w:rsidRPr="006C3A45" w:rsidRDefault="006C3A45" w:rsidP="006C3A45">
      <w:pPr>
        <w:pStyle w:val="Prrafodelista"/>
        <w:ind w:left="2136"/>
      </w:pPr>
    </w:p>
    <w:p w:rsidR="00AA083D" w:rsidRDefault="00AA083D" w:rsidP="004B2015">
      <w:pPr>
        <w:pStyle w:val="Prrafodelista"/>
        <w:numPr>
          <w:ilvl w:val="0"/>
          <w:numId w:val="14"/>
        </w:numPr>
      </w:pPr>
      <w:r w:rsidRPr="00B64881">
        <w:rPr>
          <w:b/>
        </w:rPr>
        <w:t xml:space="preserve">Fernando Vásquez </w:t>
      </w:r>
      <w:proofErr w:type="spellStart"/>
      <w:r w:rsidRPr="00B64881">
        <w:rPr>
          <w:b/>
        </w:rPr>
        <w:t>Vásquez</w:t>
      </w:r>
      <w:proofErr w:type="spellEnd"/>
      <w:r w:rsidRPr="00B64881">
        <w:rPr>
          <w:b/>
        </w:rPr>
        <w:t>:</w:t>
      </w:r>
      <w:r w:rsidR="00B64881">
        <w:t xml:space="preserve"> </w:t>
      </w:r>
      <w:r>
        <w:t xml:space="preserve">Evaluación de la remoción de contaminantes en aguas residuales en humedales artificiales en </w:t>
      </w:r>
      <w:proofErr w:type="spellStart"/>
      <w:r>
        <w:t>e</w:t>
      </w:r>
      <w:proofErr w:type="spellEnd"/>
      <w:r>
        <w:t xml:space="preserve"> distrito de </w:t>
      </w:r>
      <w:proofErr w:type="spellStart"/>
      <w:r>
        <w:t>Shanao</w:t>
      </w:r>
      <w:proofErr w:type="spellEnd"/>
      <w:r>
        <w:t>.</w:t>
      </w:r>
    </w:p>
    <w:p w:rsidR="006C3A45" w:rsidRPr="006C3A45" w:rsidRDefault="006C3A45" w:rsidP="006C3A45">
      <w:pPr>
        <w:pStyle w:val="Prrafodelista"/>
        <w:ind w:left="2136"/>
      </w:pPr>
    </w:p>
    <w:p w:rsidR="00AA083D" w:rsidRDefault="00AA083D" w:rsidP="004B2015">
      <w:pPr>
        <w:pStyle w:val="Prrafodelista"/>
        <w:numPr>
          <w:ilvl w:val="0"/>
          <w:numId w:val="14"/>
        </w:numPr>
      </w:pPr>
      <w:r w:rsidRPr="00B64881">
        <w:rPr>
          <w:b/>
        </w:rPr>
        <w:t>Pedro Antonio Gonzales Sánchez:</w:t>
      </w:r>
      <w:r w:rsidR="00B64881">
        <w:t xml:space="preserve"> </w:t>
      </w:r>
      <w:r>
        <w:t>Implementación de un Sistema Informático para el Diagnóstico de Enfermedades y Plagas del Café en la Región San Martín, Aplicando Redes Neuronales Artificiales.</w:t>
      </w:r>
    </w:p>
    <w:p w:rsidR="006C3A45" w:rsidRPr="006C3A45" w:rsidRDefault="006C3A45" w:rsidP="006C3A45">
      <w:pPr>
        <w:pStyle w:val="Prrafodelista"/>
        <w:ind w:left="2136"/>
      </w:pPr>
    </w:p>
    <w:p w:rsidR="00AA083D" w:rsidRDefault="00AA083D" w:rsidP="004B2015">
      <w:pPr>
        <w:pStyle w:val="Prrafodelista"/>
        <w:numPr>
          <w:ilvl w:val="0"/>
          <w:numId w:val="14"/>
        </w:numPr>
      </w:pPr>
      <w:r w:rsidRPr="00B64881">
        <w:rPr>
          <w:b/>
        </w:rPr>
        <w:t>Heriberto Arévalo Ramírez:</w:t>
      </w:r>
      <w:r w:rsidR="00B64881">
        <w:rPr>
          <w:b/>
        </w:rPr>
        <w:t xml:space="preserve"> </w:t>
      </w:r>
      <w:r>
        <w:t xml:space="preserve">Componentes fotoquímicos de </w:t>
      </w:r>
      <w:proofErr w:type="spellStart"/>
      <w:r>
        <w:t>Clivadium</w:t>
      </w:r>
      <w:proofErr w:type="spellEnd"/>
      <w:r>
        <w:t xml:space="preserve"> </w:t>
      </w:r>
      <w:proofErr w:type="spellStart"/>
      <w:r>
        <w:t>remotiflorum</w:t>
      </w:r>
      <w:proofErr w:type="spellEnd"/>
      <w:r>
        <w:t xml:space="preserve"> “huaca</w:t>
      </w:r>
      <w:proofErr w:type="gramStart"/>
      <w:r>
        <w:t xml:space="preserve">”,   </w:t>
      </w:r>
      <w:proofErr w:type="gramEnd"/>
      <w:r>
        <w:t xml:space="preserve"> </w:t>
      </w:r>
      <w:proofErr w:type="spellStart"/>
      <w:r>
        <w:t>Lonchocarpus</w:t>
      </w:r>
      <w:proofErr w:type="spellEnd"/>
      <w:r>
        <w:t xml:space="preserve"> </w:t>
      </w:r>
      <w:proofErr w:type="spellStart"/>
      <w:r>
        <w:t>nicou</w:t>
      </w:r>
      <w:proofErr w:type="spellEnd"/>
      <w:r>
        <w:t xml:space="preserve"> “barbasco”, Hura </w:t>
      </w:r>
      <w:proofErr w:type="spellStart"/>
      <w:r>
        <w:t>crepitans</w:t>
      </w:r>
      <w:proofErr w:type="spellEnd"/>
      <w:r>
        <w:t xml:space="preserve">   “</w:t>
      </w:r>
      <w:proofErr w:type="spellStart"/>
      <w:r>
        <w:t>catahua</w:t>
      </w:r>
      <w:proofErr w:type="spellEnd"/>
      <w:r>
        <w:t xml:space="preserve">”, </w:t>
      </w:r>
      <w:proofErr w:type="spellStart"/>
      <w:r>
        <w:t>Caladium</w:t>
      </w:r>
      <w:proofErr w:type="spellEnd"/>
      <w:r>
        <w:t xml:space="preserve"> bicolor “</w:t>
      </w:r>
      <w:proofErr w:type="spellStart"/>
      <w:r>
        <w:t>patquina</w:t>
      </w:r>
      <w:proofErr w:type="spellEnd"/>
      <w:r>
        <w:t xml:space="preserve">”, con valor terapéutico contra </w:t>
      </w:r>
      <w:proofErr w:type="spellStart"/>
      <w:r>
        <w:t>leishmania</w:t>
      </w:r>
      <w:proofErr w:type="spellEnd"/>
      <w:r>
        <w:t>, in vitro e in vivo, San Martin 2014.</w:t>
      </w:r>
    </w:p>
    <w:p w:rsidR="006C3A45" w:rsidRDefault="006C3A45" w:rsidP="006C3A45">
      <w:pPr>
        <w:pStyle w:val="Prrafodelista"/>
        <w:ind w:left="2136"/>
      </w:pPr>
    </w:p>
    <w:p w:rsidR="00AA083D" w:rsidRDefault="00AA083D" w:rsidP="004B2015">
      <w:pPr>
        <w:pStyle w:val="Prrafodelista"/>
        <w:numPr>
          <w:ilvl w:val="0"/>
          <w:numId w:val="14"/>
        </w:numPr>
      </w:pPr>
      <w:r w:rsidRPr="00B64881">
        <w:rPr>
          <w:b/>
        </w:rPr>
        <w:t>Juan Carlos García Castro:</w:t>
      </w:r>
      <w:r w:rsidR="00B64881">
        <w:t xml:space="preserve"> </w:t>
      </w:r>
      <w:r>
        <w:t>Costo beneficio del uso de la factura electrónica en los Principales contribuyentes de la Región San Martín.</w:t>
      </w:r>
    </w:p>
    <w:p w:rsidR="0010507E" w:rsidRDefault="0010507E" w:rsidP="0010507E"/>
    <w:p w:rsidR="00AA083D" w:rsidRPr="0026737C" w:rsidRDefault="006C3A45" w:rsidP="00AA083D">
      <w:pPr>
        <w:ind w:left="1416"/>
        <w:rPr>
          <w:b/>
        </w:rPr>
      </w:pPr>
      <w:r>
        <w:rPr>
          <w:b/>
        </w:rPr>
        <w:t>1.1.2.3</w:t>
      </w:r>
      <w:r w:rsidR="0026737C" w:rsidRPr="00AA083D">
        <w:rPr>
          <w:b/>
        </w:rPr>
        <w:t xml:space="preserve">. </w:t>
      </w:r>
      <w:r w:rsidR="00AA083D" w:rsidRPr="0026737C">
        <w:rPr>
          <w:b/>
        </w:rPr>
        <w:t>Debates:</w:t>
      </w:r>
    </w:p>
    <w:p w:rsidR="00AA083D" w:rsidRDefault="00AA083D" w:rsidP="0026737C">
      <w:pPr>
        <w:ind w:left="1416" w:firstLine="708"/>
      </w:pPr>
      <w:r>
        <w:t>Realizado el día 12 de noviembre en las exposiciones internacionales.</w:t>
      </w:r>
    </w:p>
    <w:p w:rsidR="00AA083D" w:rsidRDefault="00AA083D" w:rsidP="00AA083D">
      <w:pPr>
        <w:ind w:left="1416"/>
      </w:pPr>
    </w:p>
    <w:p w:rsidR="00AA083D" w:rsidRPr="0026737C" w:rsidRDefault="006C3A45" w:rsidP="00AA083D">
      <w:pPr>
        <w:ind w:left="1416"/>
        <w:rPr>
          <w:b/>
        </w:rPr>
      </w:pPr>
      <w:r>
        <w:rPr>
          <w:b/>
        </w:rPr>
        <w:t>1.1.2.4</w:t>
      </w:r>
      <w:r w:rsidR="0026737C" w:rsidRPr="00AA083D">
        <w:rPr>
          <w:b/>
        </w:rPr>
        <w:t xml:space="preserve">. </w:t>
      </w:r>
      <w:r w:rsidR="00AA083D" w:rsidRPr="0026737C">
        <w:rPr>
          <w:b/>
        </w:rPr>
        <w:t>Experimentos:</w:t>
      </w:r>
    </w:p>
    <w:p w:rsidR="00AA083D" w:rsidRDefault="00AA083D" w:rsidP="0026737C">
      <w:pPr>
        <w:ind w:left="2124"/>
      </w:pPr>
      <w:r>
        <w:t>Realizado los día</w:t>
      </w:r>
      <w:r w:rsidR="006B500C">
        <w:t>s 14 y 15 de noviembre por las F</w:t>
      </w:r>
      <w:r>
        <w:t>acultades de Medicina Humana y Ciencias Agrarias.</w:t>
      </w:r>
    </w:p>
    <w:p w:rsidR="00AA083D" w:rsidRDefault="00AA083D" w:rsidP="00AA083D">
      <w:pPr>
        <w:ind w:left="1416"/>
      </w:pPr>
    </w:p>
    <w:p w:rsidR="00AA083D" w:rsidRPr="0026737C" w:rsidRDefault="006C3A45" w:rsidP="00AA083D">
      <w:pPr>
        <w:ind w:left="1416"/>
        <w:rPr>
          <w:b/>
        </w:rPr>
      </w:pPr>
      <w:r>
        <w:rPr>
          <w:b/>
        </w:rPr>
        <w:t>1.1.2.5</w:t>
      </w:r>
      <w:r w:rsidR="0026737C" w:rsidRPr="00AA083D">
        <w:rPr>
          <w:b/>
        </w:rPr>
        <w:t xml:space="preserve">. </w:t>
      </w:r>
      <w:r w:rsidR="00AA083D" w:rsidRPr="0026737C">
        <w:rPr>
          <w:b/>
        </w:rPr>
        <w:t>Visitas guiadas a laboratorios:</w:t>
      </w:r>
    </w:p>
    <w:p w:rsidR="00AA083D" w:rsidRDefault="00AA083D" w:rsidP="0026737C">
      <w:pPr>
        <w:ind w:left="2124"/>
      </w:pPr>
      <w:r>
        <w:t>Realizado los días 14 y 15 de noviembre, se visitaron los laboratorios de las Facultades de Ciencias de la Salud, Medicina Humana, Ciencias agrarias e Ingeniería Agroindustrial.</w:t>
      </w:r>
    </w:p>
    <w:p w:rsidR="00640864" w:rsidRDefault="00640864" w:rsidP="006C3A45">
      <w:pPr>
        <w:keepNext/>
        <w:ind w:left="1416" w:firstLine="708"/>
        <w:jc w:val="center"/>
      </w:pPr>
      <w:r w:rsidRPr="00640864">
        <w:rPr>
          <w:noProof/>
          <w:lang w:val="es-PE" w:eastAsia="es-PE"/>
        </w:rPr>
        <w:lastRenderedPageBreak/>
        <w:drawing>
          <wp:inline distT="0" distB="0" distL="0" distR="0" wp14:anchorId="23AE97C4" wp14:editId="7C0107C0">
            <wp:extent cx="4427966" cy="2951977"/>
            <wp:effectExtent l="0" t="0" r="0" b="1270"/>
            <wp:docPr id="47" name="Imagen 47" descr="C:\Users\OID-Jose\Pictures\peru con ciencia\IMG_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ID-Jose\Pictures\peru con ciencia\IMG_15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36846" cy="2957897"/>
                    </a:xfrm>
                    <a:prstGeom prst="rect">
                      <a:avLst/>
                    </a:prstGeom>
                    <a:noFill/>
                    <a:ln>
                      <a:noFill/>
                    </a:ln>
                  </pic:spPr>
                </pic:pic>
              </a:graphicData>
            </a:graphic>
          </wp:inline>
        </w:drawing>
      </w:r>
    </w:p>
    <w:p w:rsidR="00AA083D" w:rsidRDefault="00640864" w:rsidP="006C3A45">
      <w:pPr>
        <w:pStyle w:val="Descripcin"/>
        <w:ind w:left="1416" w:firstLine="708"/>
      </w:pPr>
      <w:r>
        <w:t xml:space="preserve">Figura </w:t>
      </w:r>
      <w:r>
        <w:fldChar w:fldCharType="begin"/>
      </w:r>
      <w:r>
        <w:instrText xml:space="preserve"> SEQ Figura \* ARABIC </w:instrText>
      </w:r>
      <w:r>
        <w:fldChar w:fldCharType="separate"/>
      </w:r>
      <w:r w:rsidR="00CF1241">
        <w:rPr>
          <w:noProof/>
        </w:rPr>
        <w:t>8</w:t>
      </w:r>
      <w:r>
        <w:fldChar w:fldCharType="end"/>
      </w:r>
      <w:r>
        <w:t xml:space="preserve"> Visita guiada al laboratorio de neonatología Facultad de Ciencias de la Salud</w:t>
      </w:r>
    </w:p>
    <w:p w:rsidR="00640864" w:rsidRDefault="00640864" w:rsidP="00640864">
      <w:pPr>
        <w:ind w:left="1416" w:firstLine="708"/>
      </w:pPr>
    </w:p>
    <w:p w:rsidR="00AA083D" w:rsidRPr="0026737C" w:rsidRDefault="006C3A45" w:rsidP="00AA083D">
      <w:pPr>
        <w:ind w:left="1416"/>
        <w:rPr>
          <w:b/>
        </w:rPr>
      </w:pPr>
      <w:r>
        <w:rPr>
          <w:b/>
        </w:rPr>
        <w:t>1.1.2.6</w:t>
      </w:r>
      <w:r w:rsidR="0026737C" w:rsidRPr="00AA083D">
        <w:rPr>
          <w:b/>
        </w:rPr>
        <w:t xml:space="preserve">. </w:t>
      </w:r>
      <w:r w:rsidR="00AA083D" w:rsidRPr="0026737C">
        <w:rPr>
          <w:b/>
        </w:rPr>
        <w:t>Charlas:</w:t>
      </w:r>
    </w:p>
    <w:p w:rsidR="00AA083D" w:rsidRDefault="00AA083D" w:rsidP="0026737C">
      <w:pPr>
        <w:ind w:left="2124"/>
      </w:pPr>
      <w:r>
        <w:t>Realizado los días 14 y 15 de noviembre, se desarrollaron charlas sobre seguridad informática y calidad de suelo.</w:t>
      </w:r>
    </w:p>
    <w:p w:rsidR="00640864" w:rsidRDefault="00640864" w:rsidP="00640864">
      <w:pPr>
        <w:keepNext/>
        <w:ind w:left="2124"/>
      </w:pPr>
      <w:r w:rsidRPr="00773F58">
        <w:rPr>
          <w:b/>
          <w:noProof/>
          <w:lang w:val="es-PE" w:eastAsia="es-PE"/>
        </w:rPr>
        <w:drawing>
          <wp:inline distT="0" distB="0" distL="0" distR="0" wp14:anchorId="0A4B5ADD" wp14:editId="07E98351">
            <wp:extent cx="5190134" cy="3460090"/>
            <wp:effectExtent l="0" t="0" r="0" b="7620"/>
            <wp:docPr id="39" name="Imagen 39" descr="C:\Users\OID-Jose\Pictures\peru con ciencia\IMG_1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ID-Jose\Pictures\peru con ciencia\IMG_167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90134" cy="3460090"/>
                    </a:xfrm>
                    <a:prstGeom prst="rect">
                      <a:avLst/>
                    </a:prstGeom>
                    <a:noFill/>
                    <a:ln>
                      <a:noFill/>
                    </a:ln>
                  </pic:spPr>
                </pic:pic>
              </a:graphicData>
            </a:graphic>
          </wp:inline>
        </w:drawing>
      </w:r>
    </w:p>
    <w:p w:rsidR="00640864" w:rsidRDefault="00640864" w:rsidP="00640864">
      <w:pPr>
        <w:pStyle w:val="Descripcin"/>
        <w:ind w:left="1416" w:firstLine="708"/>
        <w:jc w:val="both"/>
      </w:pPr>
      <w:r>
        <w:t xml:space="preserve">Figura </w:t>
      </w:r>
      <w:r>
        <w:fldChar w:fldCharType="begin"/>
      </w:r>
      <w:r>
        <w:instrText xml:space="preserve"> SEQ Figura \* ARABIC </w:instrText>
      </w:r>
      <w:r>
        <w:fldChar w:fldCharType="separate"/>
      </w:r>
      <w:r w:rsidR="00CF1241">
        <w:rPr>
          <w:noProof/>
        </w:rPr>
        <w:t>9</w:t>
      </w:r>
      <w:r>
        <w:fldChar w:fldCharType="end"/>
      </w:r>
      <w:r>
        <w:t xml:space="preserve"> Equipo de organizadores del evento Perú con ciencia 2015 – UNSM-T</w:t>
      </w:r>
    </w:p>
    <w:p w:rsidR="00AA083D" w:rsidRDefault="00AA083D" w:rsidP="00AA083D">
      <w:pPr>
        <w:ind w:left="1416"/>
      </w:pPr>
    </w:p>
    <w:p w:rsidR="006C3A45" w:rsidRDefault="006C3A45" w:rsidP="00AA083D">
      <w:pPr>
        <w:ind w:left="1416"/>
      </w:pPr>
    </w:p>
    <w:p w:rsidR="00AA083D" w:rsidRPr="0026737C" w:rsidRDefault="0026737C" w:rsidP="00AA083D">
      <w:pPr>
        <w:ind w:left="1416"/>
        <w:rPr>
          <w:b/>
        </w:rPr>
      </w:pPr>
      <w:r>
        <w:rPr>
          <w:b/>
        </w:rPr>
        <w:t>1.1.2.6</w:t>
      </w:r>
      <w:r w:rsidRPr="00AA083D">
        <w:rPr>
          <w:b/>
        </w:rPr>
        <w:t xml:space="preserve">. </w:t>
      </w:r>
      <w:r w:rsidR="00AA083D" w:rsidRPr="0026737C">
        <w:rPr>
          <w:b/>
        </w:rPr>
        <w:t>Taller:</w:t>
      </w:r>
    </w:p>
    <w:p w:rsidR="00AA083D" w:rsidRDefault="00AA083D" w:rsidP="0026737C">
      <w:pPr>
        <w:ind w:left="2124"/>
      </w:pPr>
      <w:r>
        <w:t xml:space="preserve">Realizado el día 15 de noviembre por parte de la ponente internacional Dra. </w:t>
      </w:r>
      <w:proofErr w:type="spellStart"/>
      <w:r>
        <w:t>Michele</w:t>
      </w:r>
      <w:proofErr w:type="spellEnd"/>
      <w:r>
        <w:t xml:space="preserve"> de </w:t>
      </w:r>
      <w:proofErr w:type="spellStart"/>
      <w:r>
        <w:t>Cássia</w:t>
      </w:r>
      <w:proofErr w:type="spellEnd"/>
      <w:r>
        <w:t xml:space="preserve"> Pereira e</w:t>
      </w:r>
      <w:r w:rsidR="006B500C">
        <w:t xml:space="preserve"> Silva a los estudiantes de la Facultad de Ciencias A</w:t>
      </w:r>
      <w:r>
        <w:t>grarias sobre microbiología de los suelos.</w:t>
      </w:r>
    </w:p>
    <w:p w:rsidR="00AA083D" w:rsidRDefault="00AA083D" w:rsidP="00AA083D">
      <w:pPr>
        <w:ind w:left="1416"/>
      </w:pPr>
    </w:p>
    <w:p w:rsidR="00AA083D" w:rsidRPr="0026737C" w:rsidRDefault="0026737C" w:rsidP="00AA083D">
      <w:pPr>
        <w:ind w:left="1416"/>
        <w:rPr>
          <w:b/>
        </w:rPr>
      </w:pPr>
      <w:r>
        <w:rPr>
          <w:b/>
        </w:rPr>
        <w:lastRenderedPageBreak/>
        <w:t>1.1.2.7</w:t>
      </w:r>
      <w:r w:rsidRPr="00AA083D">
        <w:rPr>
          <w:b/>
        </w:rPr>
        <w:t xml:space="preserve"> </w:t>
      </w:r>
      <w:r w:rsidR="00AA083D" w:rsidRPr="0026737C">
        <w:rPr>
          <w:b/>
        </w:rPr>
        <w:t>Exhibiciones:</w:t>
      </w:r>
    </w:p>
    <w:p w:rsidR="00AA083D" w:rsidRDefault="00AA083D" w:rsidP="0026737C">
      <w:pPr>
        <w:ind w:left="2124"/>
      </w:pPr>
      <w:r>
        <w:t>Realizado los días 14 y 15 de noviem</w:t>
      </w:r>
      <w:r w:rsidR="006B500C">
        <w:t>bre en las instalaciones de la C</w:t>
      </w:r>
      <w:r>
        <w:t>iudad Universitaria de la Universidad Nacional de San Martín, las facultades de la UNSM-T presentaron sus investigaciones y difundieron las particularidades de su profesión.</w:t>
      </w:r>
    </w:p>
    <w:p w:rsidR="00640864" w:rsidRDefault="00640864" w:rsidP="0026737C">
      <w:pPr>
        <w:ind w:left="2124"/>
      </w:pPr>
    </w:p>
    <w:p w:rsidR="00F437CE" w:rsidRDefault="00F437CE" w:rsidP="00640864">
      <w:pPr>
        <w:ind w:left="1416" w:firstLine="708"/>
        <w:rPr>
          <w:b/>
        </w:rPr>
      </w:pPr>
      <w:r w:rsidRPr="00773F58">
        <w:rPr>
          <w:b/>
          <w:noProof/>
          <w:lang w:val="es-PE" w:eastAsia="es-PE"/>
        </w:rPr>
        <w:drawing>
          <wp:inline distT="0" distB="0" distL="0" distR="0" wp14:anchorId="6E274050" wp14:editId="72DB1F84">
            <wp:extent cx="5002186" cy="2918764"/>
            <wp:effectExtent l="0" t="0" r="8255" b="0"/>
            <wp:docPr id="37" name="Imagen 37" descr="C:\Users\OID-Jose\Pictures\peru con ciencia\IMG_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ID-Jose\Pictures\peru con ciencia\IMG_150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004564" cy="2920151"/>
                    </a:xfrm>
                    <a:prstGeom prst="rect">
                      <a:avLst/>
                    </a:prstGeom>
                    <a:noFill/>
                    <a:ln>
                      <a:noFill/>
                    </a:ln>
                    <a:extLst>
                      <a:ext uri="{53640926-AAD7-44D8-BBD7-CCE9431645EC}">
                        <a14:shadowObscured xmlns:a14="http://schemas.microsoft.com/office/drawing/2010/main"/>
                      </a:ext>
                    </a:extLst>
                  </pic:spPr>
                </pic:pic>
              </a:graphicData>
            </a:graphic>
          </wp:inline>
        </w:drawing>
      </w:r>
    </w:p>
    <w:p w:rsidR="00640864" w:rsidRDefault="00F437CE" w:rsidP="00640864">
      <w:pPr>
        <w:keepNext/>
        <w:ind w:left="1416" w:firstLine="708"/>
      </w:pPr>
      <w:r w:rsidRPr="00773F58">
        <w:rPr>
          <w:b/>
          <w:noProof/>
          <w:lang w:val="es-PE" w:eastAsia="es-PE"/>
        </w:rPr>
        <w:drawing>
          <wp:inline distT="0" distB="0" distL="0" distR="0" wp14:anchorId="53E54E0F" wp14:editId="1EF065A0">
            <wp:extent cx="5010683" cy="3101645"/>
            <wp:effectExtent l="0" t="0" r="0" b="3810"/>
            <wp:docPr id="38" name="Imagen 38" descr="C:\Users\OID-Jose\Pictures\peru con ciencia\IMG_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ID-Jose\Pictures\peru con ciencia\IMG_1517.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017827" cy="3106067"/>
                    </a:xfrm>
                    <a:prstGeom prst="rect">
                      <a:avLst/>
                    </a:prstGeom>
                    <a:noFill/>
                    <a:ln>
                      <a:noFill/>
                    </a:ln>
                    <a:extLst>
                      <a:ext uri="{53640926-AAD7-44D8-BBD7-CCE9431645EC}">
                        <a14:shadowObscured xmlns:a14="http://schemas.microsoft.com/office/drawing/2010/main"/>
                      </a:ext>
                    </a:extLst>
                  </pic:spPr>
                </pic:pic>
              </a:graphicData>
            </a:graphic>
          </wp:inline>
        </w:drawing>
      </w:r>
    </w:p>
    <w:p w:rsidR="00F437CE" w:rsidRDefault="00640864" w:rsidP="00640864">
      <w:pPr>
        <w:pStyle w:val="Descripcin"/>
        <w:ind w:left="1416" w:firstLine="708"/>
        <w:jc w:val="both"/>
        <w:rPr>
          <w:b w:val="0"/>
        </w:rPr>
      </w:pPr>
      <w:r>
        <w:t xml:space="preserve">Figura </w:t>
      </w:r>
      <w:r>
        <w:fldChar w:fldCharType="begin"/>
      </w:r>
      <w:r>
        <w:instrText xml:space="preserve"> SEQ Figura \* ARABIC </w:instrText>
      </w:r>
      <w:r>
        <w:fldChar w:fldCharType="separate"/>
      </w:r>
      <w:r w:rsidR="00CF1241">
        <w:rPr>
          <w:noProof/>
        </w:rPr>
        <w:t>10</w:t>
      </w:r>
      <w:r>
        <w:fldChar w:fldCharType="end"/>
      </w:r>
      <w:r>
        <w:t xml:space="preserve"> Feria científica realizado el 14 y 15 de noviembre</w:t>
      </w:r>
    </w:p>
    <w:p w:rsidR="00F437CE" w:rsidRDefault="00F437CE" w:rsidP="0026737C">
      <w:pPr>
        <w:ind w:left="2124"/>
      </w:pPr>
    </w:p>
    <w:p w:rsidR="00AA083D" w:rsidRDefault="00AA083D" w:rsidP="00AA083D">
      <w:pPr>
        <w:ind w:left="1416"/>
      </w:pPr>
    </w:p>
    <w:p w:rsidR="0056695D" w:rsidRDefault="0056695D" w:rsidP="0026737C">
      <w:pPr>
        <w:ind w:left="2124"/>
      </w:pPr>
    </w:p>
    <w:p w:rsidR="000D260D" w:rsidRDefault="000D260D" w:rsidP="0026737C">
      <w:pPr>
        <w:ind w:left="2124"/>
      </w:pPr>
    </w:p>
    <w:p w:rsidR="000D260D" w:rsidRDefault="000D260D" w:rsidP="0026737C">
      <w:pPr>
        <w:ind w:left="2124"/>
      </w:pPr>
    </w:p>
    <w:p w:rsidR="000D260D" w:rsidRDefault="000D260D" w:rsidP="0026737C">
      <w:pPr>
        <w:ind w:left="2124"/>
      </w:pPr>
    </w:p>
    <w:p w:rsidR="0056695D" w:rsidRDefault="0056695D" w:rsidP="0026737C">
      <w:pPr>
        <w:ind w:left="2124"/>
      </w:pPr>
    </w:p>
    <w:p w:rsidR="0056695D" w:rsidRDefault="0056695D" w:rsidP="0056695D">
      <w:pPr>
        <w:pStyle w:val="Ttulo3"/>
        <w:ind w:left="1418"/>
      </w:pPr>
      <w:bookmarkStart w:id="35" w:name="_Toc438978355"/>
      <w:bookmarkStart w:id="36" w:name="_Toc439147311"/>
      <w:r>
        <w:lastRenderedPageBreak/>
        <w:t>Ciclo de conferencias por el día internacional de los suelos</w:t>
      </w:r>
      <w:bookmarkEnd w:id="35"/>
      <w:bookmarkEnd w:id="36"/>
    </w:p>
    <w:p w:rsidR="00244575" w:rsidRDefault="00244575" w:rsidP="00244575">
      <w:pPr>
        <w:ind w:left="1416"/>
      </w:pPr>
      <w:r>
        <w:t>En coordinación con la Facultad de Ciencias Agrarias FCA</w:t>
      </w:r>
      <w:r w:rsidR="007356BC">
        <w:t xml:space="preserve"> y al grupo </w:t>
      </w:r>
      <w:proofErr w:type="spellStart"/>
      <w:r w:rsidR="007356BC">
        <w:t>Sumak</w:t>
      </w:r>
      <w:proofErr w:type="spellEnd"/>
      <w:r w:rsidR="007356BC">
        <w:t xml:space="preserve"> </w:t>
      </w:r>
      <w:proofErr w:type="spellStart"/>
      <w:r w:rsidR="007356BC">
        <w:t>Allpa</w:t>
      </w:r>
      <w:proofErr w:type="spellEnd"/>
      <w:r>
        <w:t>, se desarrolló el ciclo conferencias el cual tuvo por finalidad generar conciencia sobre el manejo de los suelo</w:t>
      </w:r>
      <w:r w:rsidR="009A2A02">
        <w:t>s</w:t>
      </w:r>
      <w:bookmarkStart w:id="37" w:name="_GoBack"/>
      <w:bookmarkEnd w:id="37"/>
      <w:r>
        <w:t xml:space="preserve"> y mostrar</w:t>
      </w:r>
      <w:r w:rsidR="007356BC">
        <w:t xml:space="preserve"> las</w:t>
      </w:r>
      <w:r>
        <w:t xml:space="preserve"> investigaciones realizadas </w:t>
      </w:r>
      <w:r w:rsidR="007356BC">
        <w:t xml:space="preserve">en </w:t>
      </w:r>
      <w:r>
        <w:t xml:space="preserve">el manejo sostenible de este recurso. </w:t>
      </w:r>
    </w:p>
    <w:p w:rsidR="00244575" w:rsidRDefault="00244575" w:rsidP="00244575">
      <w:pPr>
        <w:ind w:left="1416"/>
      </w:pPr>
    </w:p>
    <w:p w:rsidR="00244575" w:rsidRDefault="007356BC" w:rsidP="00244575">
      <w:pPr>
        <w:ind w:left="1416"/>
      </w:pPr>
      <w:r>
        <w:t xml:space="preserve">Las conferencias se realizaron </w:t>
      </w:r>
      <w:r w:rsidR="00244575">
        <w:t xml:space="preserve">el día </w:t>
      </w:r>
      <w:r>
        <w:t>jueves</w:t>
      </w:r>
      <w:r w:rsidR="00244575">
        <w:t xml:space="preserve"> </w:t>
      </w:r>
      <w:r>
        <w:t>3</w:t>
      </w:r>
      <w:r w:rsidR="00244575">
        <w:t xml:space="preserve"> de </w:t>
      </w:r>
      <w:r>
        <w:t xml:space="preserve">diciembre </w:t>
      </w:r>
      <w:r w:rsidR="00244575">
        <w:t>de 2015 a horas 8:00 a.m. hast</w:t>
      </w:r>
      <w:r>
        <w:t xml:space="preserve">a las 2:00 p.m. en el auditorio de </w:t>
      </w:r>
      <w:r w:rsidR="006B500C">
        <w:t>video conferencia de la UNSM-T C</w:t>
      </w:r>
      <w:r>
        <w:t>iudad Universitaria</w:t>
      </w:r>
      <w:r w:rsidR="00244575">
        <w:t xml:space="preserve">, contando con la participación de </w:t>
      </w:r>
      <w:r>
        <w:t>250 asistentes</w:t>
      </w:r>
      <w:r w:rsidR="00244575">
        <w:t>.</w:t>
      </w:r>
      <w:r>
        <w:t xml:space="preserve"> Se desarrollaron temas como:</w:t>
      </w:r>
    </w:p>
    <w:p w:rsidR="007356BC" w:rsidRDefault="007356BC" w:rsidP="00244575">
      <w:pPr>
        <w:ind w:left="1416"/>
      </w:pPr>
    </w:p>
    <w:p w:rsidR="00F05823" w:rsidRDefault="007356BC" w:rsidP="004B2015">
      <w:pPr>
        <w:pStyle w:val="Prrafodelista"/>
        <w:numPr>
          <w:ilvl w:val="0"/>
          <w:numId w:val="18"/>
        </w:numPr>
      </w:pPr>
      <w:r>
        <w:t xml:space="preserve">Conservación de suelos en la cuenca del alto </w:t>
      </w:r>
      <w:proofErr w:type="spellStart"/>
      <w:r>
        <w:t>cumbaza</w:t>
      </w:r>
      <w:proofErr w:type="spellEnd"/>
      <w:r>
        <w:t xml:space="preserve"> – Ing. Dr. Carlos Rengifo Saavedra</w:t>
      </w:r>
    </w:p>
    <w:p w:rsidR="007356BC" w:rsidRDefault="007356BC" w:rsidP="004B2015">
      <w:pPr>
        <w:pStyle w:val="Prrafodelista"/>
        <w:numPr>
          <w:ilvl w:val="0"/>
          <w:numId w:val="18"/>
        </w:numPr>
      </w:pPr>
      <w:r>
        <w:t xml:space="preserve">Los animales silvestres y su relación con los suelos – Sr. Orlando </w:t>
      </w:r>
      <w:proofErr w:type="spellStart"/>
      <w:r>
        <w:t>Zagazeta</w:t>
      </w:r>
      <w:proofErr w:type="spellEnd"/>
      <w:r>
        <w:t xml:space="preserve"> (Organización CERELIAS)</w:t>
      </w:r>
    </w:p>
    <w:p w:rsidR="007356BC" w:rsidRDefault="007356BC" w:rsidP="004B2015">
      <w:pPr>
        <w:pStyle w:val="Prrafodelista"/>
        <w:numPr>
          <w:ilvl w:val="0"/>
          <w:numId w:val="18"/>
        </w:numPr>
      </w:pPr>
      <w:r>
        <w:t xml:space="preserve">El compost como fuente de materia orgánica para los suelos -  Dr. German Tortosa Muñoz (Estación experimental de </w:t>
      </w:r>
      <w:proofErr w:type="spellStart"/>
      <w:r>
        <w:t>Zaidín</w:t>
      </w:r>
      <w:proofErr w:type="spellEnd"/>
      <w:r>
        <w:t xml:space="preserve"> – España)</w:t>
      </w:r>
    </w:p>
    <w:p w:rsidR="007356BC" w:rsidRDefault="007356BC" w:rsidP="004B2015">
      <w:pPr>
        <w:pStyle w:val="Prrafodelista"/>
        <w:numPr>
          <w:ilvl w:val="0"/>
          <w:numId w:val="18"/>
        </w:numPr>
      </w:pPr>
      <w:r>
        <w:t xml:space="preserve">Servicios Eco sistémicos del bosque y conservación de suelos – Ing. </w:t>
      </w:r>
      <w:proofErr w:type="spellStart"/>
      <w:r>
        <w:t>Dompenica</w:t>
      </w:r>
      <w:proofErr w:type="spellEnd"/>
      <w:r>
        <w:t xml:space="preserve"> </w:t>
      </w:r>
      <w:proofErr w:type="spellStart"/>
      <w:r>
        <w:t>Berrú</w:t>
      </w:r>
      <w:proofErr w:type="spellEnd"/>
      <w:r>
        <w:t xml:space="preserve"> (Proyecto Especial Huallaga Central y Bajo Mayo)</w:t>
      </w:r>
    </w:p>
    <w:p w:rsidR="007356BC" w:rsidRDefault="007356BC" w:rsidP="004B2015">
      <w:pPr>
        <w:pStyle w:val="Prrafodelista"/>
        <w:numPr>
          <w:ilvl w:val="0"/>
          <w:numId w:val="18"/>
        </w:numPr>
      </w:pPr>
      <w:r>
        <w:t xml:space="preserve">¿Puede </w:t>
      </w:r>
      <w:proofErr w:type="gramStart"/>
      <w:r w:rsidR="006B500C">
        <w:t>l</w:t>
      </w:r>
      <w:r>
        <w:t>a agro</w:t>
      </w:r>
      <w:proofErr w:type="gramEnd"/>
      <w:r>
        <w:t xml:space="preserve"> </w:t>
      </w:r>
      <w:proofErr w:type="spellStart"/>
      <w:r>
        <w:t>forestería</w:t>
      </w:r>
      <w:proofErr w:type="spellEnd"/>
      <w:r>
        <w:t xml:space="preserve"> mejorar la fertilidad de los suelos en un clima cambiante? – Ing. Henry Ruíz </w:t>
      </w:r>
      <w:proofErr w:type="spellStart"/>
      <w:r>
        <w:t>Solsol</w:t>
      </w:r>
      <w:proofErr w:type="spellEnd"/>
      <w:r>
        <w:t>.</w:t>
      </w:r>
    </w:p>
    <w:p w:rsidR="007356BC" w:rsidRDefault="0064486E" w:rsidP="0064486E">
      <w:pPr>
        <w:ind w:left="1416"/>
        <w:jc w:val="center"/>
      </w:pPr>
      <w:r w:rsidRPr="0064486E">
        <w:rPr>
          <w:noProof/>
          <w:lang w:val="es-PE" w:eastAsia="es-PE"/>
        </w:rPr>
        <w:drawing>
          <wp:inline distT="0" distB="0" distL="0" distR="0">
            <wp:extent cx="3639302" cy="2311603"/>
            <wp:effectExtent l="0" t="0" r="0" b="0"/>
            <wp:docPr id="4" name="Imagen 4" descr="C:\Users\OID-Jose\Pictures\Día internacional del suelo\IMG_1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ID-Jose\Pictures\Día internacional del suelo\IMG_1876.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247" t="13333" b="4011"/>
                    <a:stretch/>
                  </pic:blipFill>
                  <pic:spPr bwMode="auto">
                    <a:xfrm>
                      <a:off x="0" y="0"/>
                      <a:ext cx="3644089" cy="2314643"/>
                    </a:xfrm>
                    <a:prstGeom prst="rect">
                      <a:avLst/>
                    </a:prstGeom>
                    <a:noFill/>
                    <a:ln>
                      <a:noFill/>
                    </a:ln>
                    <a:extLst>
                      <a:ext uri="{53640926-AAD7-44D8-BBD7-CCE9431645EC}">
                        <a14:shadowObscured xmlns:a14="http://schemas.microsoft.com/office/drawing/2010/main"/>
                      </a:ext>
                    </a:extLst>
                  </pic:spPr>
                </pic:pic>
              </a:graphicData>
            </a:graphic>
          </wp:inline>
        </w:drawing>
      </w:r>
    </w:p>
    <w:p w:rsidR="0064486E" w:rsidRDefault="0064486E" w:rsidP="0064486E">
      <w:pPr>
        <w:keepNext/>
        <w:ind w:left="1416"/>
        <w:jc w:val="center"/>
      </w:pPr>
      <w:r w:rsidRPr="0064486E">
        <w:rPr>
          <w:noProof/>
          <w:lang w:val="es-PE" w:eastAsia="es-PE"/>
        </w:rPr>
        <w:drawing>
          <wp:inline distT="0" distB="0" distL="0" distR="0" wp14:anchorId="08A19C33" wp14:editId="3AF20461">
            <wp:extent cx="3631981" cy="2246630"/>
            <wp:effectExtent l="0" t="0" r="6985" b="1270"/>
            <wp:docPr id="6" name="Imagen 6" descr="C:\Users\OID-Jose\Pictures\Día internacional del suelo\IMG_1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ID-Jose\Pictures\Día internacional del suelo\IMG_1880.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657" t="28099" r="8743"/>
                    <a:stretch/>
                  </pic:blipFill>
                  <pic:spPr bwMode="auto">
                    <a:xfrm>
                      <a:off x="0" y="0"/>
                      <a:ext cx="3644887" cy="2254614"/>
                    </a:xfrm>
                    <a:prstGeom prst="rect">
                      <a:avLst/>
                    </a:prstGeom>
                    <a:noFill/>
                    <a:ln>
                      <a:noFill/>
                    </a:ln>
                    <a:extLst>
                      <a:ext uri="{53640926-AAD7-44D8-BBD7-CCE9431645EC}">
                        <a14:shadowObscured xmlns:a14="http://schemas.microsoft.com/office/drawing/2010/main"/>
                      </a:ext>
                    </a:extLst>
                  </pic:spPr>
                </pic:pic>
              </a:graphicData>
            </a:graphic>
          </wp:inline>
        </w:drawing>
      </w:r>
    </w:p>
    <w:p w:rsidR="0064486E" w:rsidRDefault="0064486E" w:rsidP="0064486E">
      <w:pPr>
        <w:pStyle w:val="Descripcin"/>
        <w:ind w:firstLine="708"/>
      </w:pPr>
      <w:r>
        <w:t xml:space="preserve">Figura </w:t>
      </w:r>
      <w:r>
        <w:fldChar w:fldCharType="begin"/>
      </w:r>
      <w:r>
        <w:instrText xml:space="preserve"> SEQ Figura \* ARABIC </w:instrText>
      </w:r>
      <w:r>
        <w:fldChar w:fldCharType="separate"/>
      </w:r>
      <w:r w:rsidR="00CF1241">
        <w:rPr>
          <w:noProof/>
        </w:rPr>
        <w:t>11</w:t>
      </w:r>
      <w:r>
        <w:fldChar w:fldCharType="end"/>
      </w:r>
      <w:r>
        <w:t xml:space="preserve"> Sr. Orlando </w:t>
      </w:r>
      <w:proofErr w:type="spellStart"/>
      <w:r>
        <w:t>Zagazeta</w:t>
      </w:r>
      <w:proofErr w:type="spellEnd"/>
      <w:r>
        <w:t xml:space="preserve"> y asistentes del evento</w:t>
      </w:r>
    </w:p>
    <w:p w:rsidR="0064486E" w:rsidRPr="0064486E" w:rsidRDefault="0064486E" w:rsidP="0064486E">
      <w:r>
        <w:tab/>
      </w:r>
    </w:p>
    <w:p w:rsidR="0026737C" w:rsidRPr="00F40157" w:rsidRDefault="00A1476E" w:rsidP="0064486E">
      <w:pPr>
        <w:ind w:left="1416"/>
      </w:pPr>
      <w:proofErr w:type="gramStart"/>
      <w:r>
        <w:t>Además</w:t>
      </w:r>
      <w:proofErr w:type="gramEnd"/>
      <w:r>
        <w:t xml:space="preserve"> se realizaron visualizaciones de perfil de suelos terrarios, de estructuras simbiótica: Hongos </w:t>
      </w:r>
      <w:proofErr w:type="spellStart"/>
      <w:r>
        <w:t>micorrízicos</w:t>
      </w:r>
      <w:proofErr w:type="spellEnd"/>
      <w:r>
        <w:t xml:space="preserve"> </w:t>
      </w:r>
      <w:proofErr w:type="spellStart"/>
      <w:r>
        <w:t>arbusculares</w:t>
      </w:r>
      <w:proofErr w:type="spellEnd"/>
      <w:r>
        <w:t xml:space="preserve"> - </w:t>
      </w:r>
      <w:proofErr w:type="spellStart"/>
      <w:r>
        <w:t>gramíceas</w:t>
      </w:r>
      <w:proofErr w:type="spellEnd"/>
      <w:r>
        <w:t xml:space="preserve"> y de </w:t>
      </w:r>
      <w:proofErr w:type="spellStart"/>
      <w:r>
        <w:t>Rizobios</w:t>
      </w:r>
      <w:proofErr w:type="spellEnd"/>
      <w:r>
        <w:t xml:space="preserve"> – leguminosas.</w:t>
      </w:r>
    </w:p>
    <w:p w:rsidR="00254F85" w:rsidRPr="00254F85" w:rsidRDefault="00254F85" w:rsidP="00254F85">
      <w:pPr>
        <w:pStyle w:val="Prrafodelista"/>
        <w:keepNext/>
        <w:keepLines/>
        <w:numPr>
          <w:ilvl w:val="0"/>
          <w:numId w:val="15"/>
        </w:numPr>
        <w:spacing w:before="40"/>
        <w:outlineLvl w:val="1"/>
        <w:rPr>
          <w:rFonts w:eastAsiaTheme="majorEastAsia" w:cstheme="majorBidi"/>
          <w:b/>
          <w:vanish/>
          <w:szCs w:val="26"/>
        </w:rPr>
      </w:pPr>
      <w:bookmarkStart w:id="38" w:name="_Toc439067633"/>
      <w:bookmarkStart w:id="39" w:name="_Toc439147312"/>
      <w:bookmarkStart w:id="40" w:name="_Toc406145188"/>
      <w:bookmarkStart w:id="41" w:name="_Toc438978356"/>
      <w:bookmarkEnd w:id="38"/>
      <w:bookmarkEnd w:id="39"/>
    </w:p>
    <w:p w:rsidR="00254F85" w:rsidRPr="00254F85" w:rsidRDefault="00254F85" w:rsidP="00254F85">
      <w:pPr>
        <w:pStyle w:val="Prrafodelista"/>
        <w:keepNext/>
        <w:keepLines/>
        <w:numPr>
          <w:ilvl w:val="0"/>
          <w:numId w:val="15"/>
        </w:numPr>
        <w:spacing w:before="40"/>
        <w:outlineLvl w:val="1"/>
        <w:rPr>
          <w:rFonts w:eastAsiaTheme="majorEastAsia" w:cstheme="majorBidi"/>
          <w:b/>
          <w:vanish/>
          <w:szCs w:val="26"/>
        </w:rPr>
      </w:pPr>
      <w:bookmarkStart w:id="42" w:name="_Toc439067634"/>
      <w:bookmarkStart w:id="43" w:name="_Toc439147313"/>
      <w:bookmarkEnd w:id="42"/>
      <w:bookmarkEnd w:id="43"/>
    </w:p>
    <w:p w:rsidR="00254F85" w:rsidRPr="00254F85" w:rsidRDefault="00254F85" w:rsidP="00254F85">
      <w:pPr>
        <w:pStyle w:val="Prrafodelista"/>
        <w:keepNext/>
        <w:keepLines/>
        <w:numPr>
          <w:ilvl w:val="0"/>
          <w:numId w:val="15"/>
        </w:numPr>
        <w:spacing w:before="40"/>
        <w:outlineLvl w:val="1"/>
        <w:rPr>
          <w:rFonts w:eastAsiaTheme="majorEastAsia" w:cstheme="majorBidi"/>
          <w:b/>
          <w:vanish/>
          <w:szCs w:val="26"/>
        </w:rPr>
      </w:pPr>
      <w:bookmarkStart w:id="44" w:name="_Toc439067635"/>
      <w:bookmarkStart w:id="45" w:name="_Toc439147314"/>
      <w:bookmarkEnd w:id="44"/>
      <w:bookmarkEnd w:id="45"/>
    </w:p>
    <w:p w:rsidR="00254F85" w:rsidRPr="00254F85" w:rsidRDefault="00254F85" w:rsidP="00254F85">
      <w:pPr>
        <w:pStyle w:val="Prrafodelista"/>
        <w:keepNext/>
        <w:keepLines/>
        <w:numPr>
          <w:ilvl w:val="1"/>
          <w:numId w:val="15"/>
        </w:numPr>
        <w:spacing w:before="40"/>
        <w:outlineLvl w:val="1"/>
        <w:rPr>
          <w:rFonts w:eastAsiaTheme="majorEastAsia" w:cstheme="majorBidi"/>
          <w:b/>
          <w:vanish/>
          <w:szCs w:val="26"/>
        </w:rPr>
      </w:pPr>
      <w:bookmarkStart w:id="46" w:name="_Toc439067636"/>
      <w:bookmarkStart w:id="47" w:name="_Toc439147315"/>
      <w:bookmarkEnd w:id="46"/>
      <w:bookmarkEnd w:id="47"/>
    </w:p>
    <w:p w:rsidR="0055721C" w:rsidRDefault="0055721C" w:rsidP="00254F85">
      <w:pPr>
        <w:pStyle w:val="Ttulo2"/>
        <w:numPr>
          <w:ilvl w:val="1"/>
          <w:numId w:val="15"/>
        </w:numPr>
      </w:pPr>
      <w:bookmarkStart w:id="48" w:name="_Toc439147316"/>
      <w:r>
        <w:t>Concursos de proyectos</w:t>
      </w:r>
      <w:bookmarkEnd w:id="40"/>
      <w:bookmarkEnd w:id="41"/>
      <w:bookmarkEnd w:id="48"/>
    </w:p>
    <w:p w:rsidR="00A06D3A" w:rsidRPr="00A06D3A" w:rsidRDefault="00A06D3A" w:rsidP="00A06D3A"/>
    <w:p w:rsidR="00254F85" w:rsidRPr="00254F85" w:rsidRDefault="00254F85" w:rsidP="00254F85">
      <w:pPr>
        <w:pStyle w:val="Prrafodelista"/>
        <w:keepNext/>
        <w:keepLines/>
        <w:numPr>
          <w:ilvl w:val="1"/>
          <w:numId w:val="4"/>
        </w:numPr>
        <w:spacing w:before="40"/>
        <w:outlineLvl w:val="1"/>
        <w:rPr>
          <w:rFonts w:eastAsiaTheme="majorEastAsia" w:cstheme="majorBidi"/>
          <w:b/>
          <w:vanish/>
          <w:szCs w:val="26"/>
        </w:rPr>
      </w:pPr>
      <w:bookmarkStart w:id="49" w:name="_Toc406144871"/>
      <w:bookmarkStart w:id="50" w:name="_Toc406145005"/>
      <w:bookmarkStart w:id="51" w:name="_Toc406145043"/>
      <w:bookmarkStart w:id="52" w:name="_Toc406145081"/>
      <w:bookmarkStart w:id="53" w:name="_Toc406145119"/>
      <w:bookmarkStart w:id="54" w:name="_Toc406145151"/>
      <w:bookmarkStart w:id="55" w:name="_Toc406145189"/>
      <w:bookmarkStart w:id="56" w:name="_Toc406145233"/>
      <w:bookmarkStart w:id="57" w:name="_Toc406404468"/>
      <w:bookmarkStart w:id="58" w:name="_Toc406409204"/>
      <w:bookmarkStart w:id="59" w:name="_Toc406409245"/>
      <w:bookmarkStart w:id="60" w:name="_Toc406409375"/>
      <w:bookmarkStart w:id="61" w:name="_Toc406409409"/>
      <w:bookmarkStart w:id="62" w:name="_Toc406413332"/>
      <w:bookmarkStart w:id="63" w:name="_Toc406413378"/>
      <w:bookmarkStart w:id="64" w:name="_Toc406413485"/>
      <w:bookmarkStart w:id="65" w:name="_Toc406495444"/>
      <w:bookmarkStart w:id="66" w:name="_Toc406495500"/>
      <w:bookmarkStart w:id="67" w:name="_Toc406496827"/>
      <w:bookmarkStart w:id="68" w:name="_Toc438978357"/>
      <w:bookmarkStart w:id="69" w:name="_Toc438978931"/>
      <w:bookmarkStart w:id="70" w:name="_Toc439016269"/>
      <w:bookmarkStart w:id="71" w:name="_Toc439055388"/>
      <w:bookmarkStart w:id="72" w:name="_Toc439067638"/>
      <w:bookmarkStart w:id="73" w:name="_Toc439147317"/>
      <w:bookmarkStart w:id="74" w:name="_Toc406145192"/>
      <w:bookmarkStart w:id="75" w:name="_Toc438978360"/>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rsidR="00254F85" w:rsidRPr="00254F85" w:rsidRDefault="00254F85" w:rsidP="00254F85">
      <w:pPr>
        <w:pStyle w:val="Prrafodelista"/>
        <w:keepNext/>
        <w:keepLines/>
        <w:numPr>
          <w:ilvl w:val="1"/>
          <w:numId w:val="4"/>
        </w:numPr>
        <w:spacing w:before="40"/>
        <w:outlineLvl w:val="1"/>
        <w:rPr>
          <w:rFonts w:eastAsiaTheme="majorEastAsia" w:cstheme="majorBidi"/>
          <w:b/>
          <w:vanish/>
          <w:szCs w:val="26"/>
        </w:rPr>
      </w:pPr>
      <w:bookmarkStart w:id="76" w:name="_Toc439067639"/>
      <w:bookmarkStart w:id="77" w:name="_Toc439147318"/>
      <w:bookmarkEnd w:id="76"/>
      <w:bookmarkEnd w:id="77"/>
    </w:p>
    <w:p w:rsidR="00C1680B" w:rsidRDefault="005B50D0" w:rsidP="00254F85">
      <w:pPr>
        <w:pStyle w:val="Ttulo3"/>
        <w:numPr>
          <w:ilvl w:val="2"/>
          <w:numId w:val="4"/>
        </w:numPr>
        <w:ind w:left="1418"/>
      </w:pPr>
      <w:bookmarkStart w:id="78" w:name="_Toc439147319"/>
      <w:r>
        <w:t>Concurso de proyectos de investigación</w:t>
      </w:r>
      <w:r w:rsidR="007603E4">
        <w:t>, científica – tecnológica e innovación financiado por la UNSM-T periodo 2015</w:t>
      </w:r>
      <w:bookmarkEnd w:id="74"/>
      <w:r w:rsidR="007603E4">
        <w:t>.</w:t>
      </w:r>
      <w:bookmarkEnd w:id="75"/>
      <w:bookmarkEnd w:id="78"/>
    </w:p>
    <w:p w:rsidR="00604DCA" w:rsidRDefault="00604DCA" w:rsidP="00604DCA"/>
    <w:p w:rsidR="00604DCA" w:rsidRDefault="00604DCA" w:rsidP="00604DCA">
      <w:pPr>
        <w:ind w:left="1416"/>
      </w:pPr>
      <w:r>
        <w:t xml:space="preserve">Previa elaboración y aprobación del reglamento y bases del concurso con Resolución Nº 030-2015-UNSM/CU-R/NLU, se realizó la respectiva difusión en la Ciudad Universitaria, como también en las sedes de Moyobamba, Lamas y </w:t>
      </w:r>
      <w:proofErr w:type="spellStart"/>
      <w:r>
        <w:t>Juanjui</w:t>
      </w:r>
      <w:proofErr w:type="spellEnd"/>
      <w:r>
        <w:t xml:space="preserve"> según el cronograma especificado en el reglamento.</w:t>
      </w:r>
    </w:p>
    <w:p w:rsidR="002C08D6" w:rsidRDefault="002C08D6" w:rsidP="00604DCA">
      <w:pPr>
        <w:ind w:left="1416"/>
      </w:pPr>
    </w:p>
    <w:p w:rsidR="00604DCA" w:rsidRDefault="00604DCA" w:rsidP="00604DCA">
      <w:pPr>
        <w:ind w:left="1416"/>
      </w:pPr>
      <w:r>
        <w:t>El concurso comenzó con la presentación de los proyectos en las facultades y la posterior recepción de dichos proyectos a la Oficina de Investigación, siento un total de 32 proyectos presentados para su participación en este concurso.</w:t>
      </w:r>
    </w:p>
    <w:p w:rsidR="002C08D6" w:rsidRDefault="002C08D6" w:rsidP="00604DCA">
      <w:pPr>
        <w:ind w:left="1416"/>
      </w:pPr>
    </w:p>
    <w:p w:rsidR="00604DCA" w:rsidRDefault="00604DCA" w:rsidP="00604DCA">
      <w:pPr>
        <w:ind w:left="1416"/>
      </w:pPr>
      <w:r>
        <w:t xml:space="preserve">La exposición de los 32 proyectos precalificados por la Comisión Central se </w:t>
      </w:r>
      <w:r w:rsidR="006B500C">
        <w:t>realizó los días 21 y 22/05/2015</w:t>
      </w:r>
      <w:r>
        <w:t>.</w:t>
      </w:r>
    </w:p>
    <w:p w:rsidR="002C08D6" w:rsidRDefault="002C08D6" w:rsidP="00604DCA">
      <w:pPr>
        <w:ind w:left="1416"/>
      </w:pPr>
    </w:p>
    <w:p w:rsidR="00604DCA" w:rsidRDefault="00604DCA" w:rsidP="00604DCA">
      <w:pPr>
        <w:ind w:left="1416"/>
      </w:pPr>
      <w:r>
        <w:t>La Comisión Especial Externa del Concurso de proyectos de investigación científica – tecnológica e innovación financiado por la UNSM-T estuvo conformado por los siguientes profesionales:</w:t>
      </w:r>
    </w:p>
    <w:p w:rsidR="00604DCA" w:rsidRDefault="002C08D6" w:rsidP="00604DCA">
      <w:pPr>
        <w:ind w:left="1416"/>
      </w:pPr>
      <w:r>
        <w:t xml:space="preserve">- </w:t>
      </w:r>
      <w:r w:rsidR="00604DCA">
        <w:t xml:space="preserve">Ing. </w:t>
      </w:r>
      <w:r>
        <w:t xml:space="preserve">Dr. </w:t>
      </w:r>
      <w:proofErr w:type="spellStart"/>
      <w:r>
        <w:t>Keneth</w:t>
      </w:r>
      <w:proofErr w:type="spellEnd"/>
      <w:r>
        <w:t xml:space="preserve"> Reátegui del Águila</w:t>
      </w:r>
      <w:r>
        <w:tab/>
      </w:r>
      <w:r w:rsidR="00604DCA">
        <w:t>(Ex – Presidente del IIAP)</w:t>
      </w:r>
    </w:p>
    <w:p w:rsidR="00604DCA" w:rsidRDefault="002C08D6" w:rsidP="00604DCA">
      <w:pPr>
        <w:ind w:left="1416"/>
      </w:pPr>
      <w:r>
        <w:t xml:space="preserve">- </w:t>
      </w:r>
      <w:r w:rsidR="00604DCA">
        <w:t>Ing. Dr. Martín Moisés Soto Córdova</w:t>
      </w:r>
      <w:r w:rsidR="00604DCA">
        <w:tab/>
        <w:t>(CONCYTEC – Docente Universidad Nacional Mayor de San Marcos)</w:t>
      </w:r>
    </w:p>
    <w:p w:rsidR="00604DCA" w:rsidRDefault="002C08D6" w:rsidP="00604DCA">
      <w:pPr>
        <w:ind w:left="1416"/>
      </w:pPr>
      <w:r>
        <w:t xml:space="preserve">- </w:t>
      </w:r>
      <w:proofErr w:type="spellStart"/>
      <w:r w:rsidR="00604DCA">
        <w:t>Blgo</w:t>
      </w:r>
      <w:proofErr w:type="spellEnd"/>
      <w:r w:rsidR="00604DCA">
        <w:t xml:space="preserve">. </w:t>
      </w:r>
      <w:proofErr w:type="spellStart"/>
      <w:r w:rsidR="00604DCA">
        <w:t>M.Sc</w:t>
      </w:r>
      <w:proofErr w:type="spellEnd"/>
      <w:r w:rsidR="00604DCA">
        <w:t>. Javier Huanca Maldonado</w:t>
      </w:r>
      <w:r w:rsidR="00604DCA">
        <w:tab/>
        <w:t>(Investigador - Universi</w:t>
      </w:r>
      <w:r>
        <w:t>dad Nacional Agraria La Molina).</w:t>
      </w:r>
    </w:p>
    <w:p w:rsidR="00604DCA" w:rsidRDefault="00604DCA" w:rsidP="00604DCA">
      <w:pPr>
        <w:ind w:left="1416"/>
      </w:pPr>
      <w:r>
        <w:t>Cumpliendo con la meta programada en investigación docente en el presente periodo 2015 se financiaron 30 proyectos de investigación con un presupuesto de S/. 42,854.00 por proyecto de acuerdo al orden de mérito determinado por la Comisión Especial Externa, contando con 153 investigadores involucrados. La ejecución de los proyectos ganadores fue aprobada con Resolución Nº 138-2015-UNSM/CU-R/NLU, del 05 de junio de 2015.</w:t>
      </w:r>
    </w:p>
    <w:p w:rsidR="002C08D6" w:rsidRDefault="002C08D6" w:rsidP="00604DCA">
      <w:pPr>
        <w:ind w:left="1416"/>
      </w:pPr>
    </w:p>
    <w:p w:rsidR="0064486E" w:rsidRDefault="0064486E" w:rsidP="0064486E">
      <w:pPr>
        <w:pStyle w:val="Descripcin"/>
        <w:keepNext/>
      </w:pPr>
      <w:r>
        <w:t xml:space="preserve">Tabla </w:t>
      </w:r>
      <w:r>
        <w:fldChar w:fldCharType="begin"/>
      </w:r>
      <w:r>
        <w:instrText xml:space="preserve"> SEQ Tabla \* ARABIC </w:instrText>
      </w:r>
      <w:r>
        <w:fldChar w:fldCharType="separate"/>
      </w:r>
      <w:r w:rsidR="00CF1241">
        <w:rPr>
          <w:noProof/>
        </w:rPr>
        <w:t>2</w:t>
      </w:r>
      <w:r>
        <w:fldChar w:fldCharType="end"/>
      </w:r>
      <w:r>
        <w:t xml:space="preserve"> </w:t>
      </w:r>
      <w:r w:rsidRPr="0057594F">
        <w:rPr>
          <w:noProof/>
        </w:rPr>
        <w:t>Orden de mérito del concurso de proyectos docente 2015</w:t>
      </w:r>
    </w:p>
    <w:tbl>
      <w:tblPr>
        <w:tblStyle w:val="Tabladecuadrcula4-nfasis11"/>
        <w:tblW w:w="4343" w:type="pct"/>
        <w:tblInd w:w="1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4400"/>
        <w:gridCol w:w="3121"/>
        <w:gridCol w:w="914"/>
      </w:tblGrid>
      <w:tr w:rsidR="002C08D6" w:rsidRPr="00D51FE5" w:rsidTr="008E4809">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38" w:type="pct"/>
            <w:tcBorders>
              <w:top w:val="none" w:sz="0" w:space="0" w:color="auto"/>
              <w:left w:val="none" w:sz="0" w:space="0" w:color="auto"/>
              <w:bottom w:val="none" w:sz="0" w:space="0" w:color="auto"/>
              <w:right w:val="none" w:sz="0" w:space="0" w:color="auto"/>
            </w:tcBorders>
            <w:noWrap/>
            <w:vAlign w:val="center"/>
          </w:tcPr>
          <w:p w:rsidR="002C08D6" w:rsidRPr="00FA51C3" w:rsidRDefault="008E4809" w:rsidP="000913CD">
            <w:pPr>
              <w:jc w:val="center"/>
              <w:rPr>
                <w:rFonts w:asciiTheme="minorHAnsi" w:eastAsia="Times New Roman" w:hAnsiTheme="minorHAnsi" w:cs="Arial"/>
                <w:b w:val="0"/>
                <w:sz w:val="20"/>
                <w:szCs w:val="20"/>
                <w:lang w:eastAsia="es-PE"/>
              </w:rPr>
            </w:pPr>
            <w:r w:rsidRPr="00124268">
              <w:rPr>
                <w:rFonts w:asciiTheme="minorHAnsi" w:eastAsia="Times New Roman" w:hAnsiTheme="minorHAnsi" w:cs="Arial"/>
                <w:b w:val="0"/>
                <w:color w:val="auto"/>
                <w:sz w:val="20"/>
                <w:szCs w:val="20"/>
                <w:lang w:eastAsia="es-PE"/>
              </w:rPr>
              <w:t>#</w:t>
            </w:r>
          </w:p>
        </w:tc>
        <w:tc>
          <w:tcPr>
            <w:tcW w:w="2484" w:type="pct"/>
            <w:tcBorders>
              <w:top w:val="none" w:sz="0" w:space="0" w:color="auto"/>
              <w:left w:val="none" w:sz="0" w:space="0" w:color="auto"/>
              <w:bottom w:val="none" w:sz="0" w:space="0" w:color="auto"/>
              <w:right w:val="none" w:sz="0" w:space="0" w:color="auto"/>
            </w:tcBorders>
            <w:noWrap/>
            <w:vAlign w:val="center"/>
          </w:tcPr>
          <w:p w:rsidR="002C08D6" w:rsidRPr="00D51FE5" w:rsidRDefault="008E4809" w:rsidP="000913CD">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eastAsia="es-PE"/>
              </w:rPr>
            </w:pPr>
            <w:r>
              <w:rPr>
                <w:rFonts w:asciiTheme="minorHAnsi" w:eastAsia="Times New Roman" w:hAnsiTheme="minorHAnsi" w:cs="Times New Roman"/>
                <w:color w:val="000000"/>
                <w:sz w:val="20"/>
                <w:szCs w:val="20"/>
                <w:lang w:eastAsia="es-PE"/>
              </w:rPr>
              <w:t>Pro</w:t>
            </w:r>
            <w:r w:rsidR="00124268">
              <w:rPr>
                <w:rFonts w:asciiTheme="minorHAnsi" w:eastAsia="Times New Roman" w:hAnsiTheme="minorHAnsi" w:cs="Times New Roman"/>
                <w:color w:val="000000"/>
                <w:sz w:val="20"/>
                <w:szCs w:val="20"/>
                <w:lang w:eastAsia="es-PE"/>
              </w:rPr>
              <w:t>yecto</w:t>
            </w:r>
          </w:p>
        </w:tc>
        <w:tc>
          <w:tcPr>
            <w:tcW w:w="1762" w:type="pct"/>
            <w:tcBorders>
              <w:top w:val="none" w:sz="0" w:space="0" w:color="auto"/>
              <w:left w:val="none" w:sz="0" w:space="0" w:color="auto"/>
              <w:bottom w:val="none" w:sz="0" w:space="0" w:color="auto"/>
              <w:right w:val="none" w:sz="0" w:space="0" w:color="auto"/>
            </w:tcBorders>
            <w:noWrap/>
            <w:vAlign w:val="center"/>
          </w:tcPr>
          <w:p w:rsidR="002C08D6" w:rsidRPr="006C0829" w:rsidRDefault="00124268" w:rsidP="000913CD">
            <w:pP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r>
              <w:rPr>
                <w:rFonts w:asciiTheme="minorHAnsi" w:hAnsiTheme="minorHAnsi" w:cs="Arial"/>
                <w:color w:val="000000"/>
                <w:sz w:val="18"/>
                <w:szCs w:val="20"/>
              </w:rPr>
              <w:t>Investigadores</w:t>
            </w:r>
          </w:p>
        </w:tc>
        <w:tc>
          <w:tcPr>
            <w:tcW w:w="516" w:type="pct"/>
            <w:tcBorders>
              <w:top w:val="none" w:sz="0" w:space="0" w:color="auto"/>
              <w:left w:val="none" w:sz="0" w:space="0" w:color="auto"/>
              <w:bottom w:val="none" w:sz="0" w:space="0" w:color="auto"/>
              <w:right w:val="none" w:sz="0" w:space="0" w:color="auto"/>
            </w:tcBorders>
            <w:vAlign w:val="center"/>
          </w:tcPr>
          <w:p w:rsidR="002C08D6" w:rsidRPr="00124268" w:rsidRDefault="00124268" w:rsidP="000913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eastAsia="es-PE"/>
              </w:rPr>
            </w:pPr>
            <w:r w:rsidRPr="00124268">
              <w:rPr>
                <w:rFonts w:ascii="Calibri" w:eastAsia="Times New Roman" w:hAnsi="Calibri" w:cs="Times New Roman"/>
                <w:color w:val="000000"/>
                <w:sz w:val="20"/>
                <w:lang w:eastAsia="es-PE"/>
              </w:rPr>
              <w:t>Puntaje</w:t>
            </w:r>
          </w:p>
        </w:tc>
      </w:tr>
      <w:tr w:rsidR="008E4809" w:rsidRPr="00D51FE5" w:rsidTr="008E480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38" w:type="pct"/>
            <w:noWrap/>
            <w:vAlign w:val="center"/>
          </w:tcPr>
          <w:p w:rsidR="008E4809" w:rsidRPr="00FA51C3" w:rsidRDefault="008E4809" w:rsidP="008E4809">
            <w:pPr>
              <w:jc w:val="center"/>
              <w:rPr>
                <w:rFonts w:asciiTheme="minorHAnsi" w:eastAsia="Times New Roman" w:hAnsiTheme="minorHAnsi" w:cs="Arial"/>
                <w:b w:val="0"/>
                <w:sz w:val="20"/>
                <w:szCs w:val="20"/>
                <w:lang w:eastAsia="es-PE"/>
              </w:rPr>
            </w:pPr>
            <w:r w:rsidRPr="00FA51C3">
              <w:rPr>
                <w:rFonts w:asciiTheme="minorHAnsi" w:eastAsia="Times New Roman" w:hAnsiTheme="minorHAnsi" w:cs="Arial"/>
                <w:b w:val="0"/>
                <w:sz w:val="20"/>
                <w:szCs w:val="20"/>
                <w:lang w:eastAsia="es-PE"/>
              </w:rPr>
              <w:t>1</w:t>
            </w:r>
          </w:p>
        </w:tc>
        <w:tc>
          <w:tcPr>
            <w:tcW w:w="2484" w:type="pct"/>
            <w:noWrap/>
            <w:vAlign w:val="center"/>
          </w:tcPr>
          <w:p w:rsidR="008E4809" w:rsidRPr="00D51FE5"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eastAsia="es-PE"/>
              </w:rPr>
            </w:pPr>
            <w:r w:rsidRPr="00D51FE5">
              <w:rPr>
                <w:rFonts w:asciiTheme="minorHAnsi" w:eastAsia="Times New Roman" w:hAnsiTheme="minorHAnsi" w:cs="Times New Roman"/>
                <w:color w:val="000000"/>
                <w:sz w:val="20"/>
                <w:szCs w:val="20"/>
                <w:lang w:eastAsia="es-PE"/>
              </w:rPr>
              <w:t xml:space="preserve">Aislamiento de bacterias </w:t>
            </w:r>
            <w:proofErr w:type="spellStart"/>
            <w:r w:rsidRPr="00D51FE5">
              <w:rPr>
                <w:rFonts w:asciiTheme="minorHAnsi" w:eastAsia="Times New Roman" w:hAnsiTheme="minorHAnsi" w:cs="Times New Roman"/>
                <w:color w:val="000000"/>
                <w:sz w:val="20"/>
                <w:szCs w:val="20"/>
                <w:lang w:eastAsia="es-PE"/>
              </w:rPr>
              <w:t>rizosféricas</w:t>
            </w:r>
            <w:proofErr w:type="spellEnd"/>
            <w:r w:rsidRPr="00D51FE5">
              <w:rPr>
                <w:rFonts w:asciiTheme="minorHAnsi" w:eastAsia="Times New Roman" w:hAnsiTheme="minorHAnsi" w:cs="Times New Roman"/>
                <w:color w:val="000000"/>
                <w:sz w:val="20"/>
                <w:szCs w:val="20"/>
                <w:lang w:eastAsia="es-PE"/>
              </w:rPr>
              <w:t xml:space="preserve"> </w:t>
            </w:r>
            <w:proofErr w:type="spellStart"/>
            <w:r w:rsidRPr="00D51FE5">
              <w:rPr>
                <w:rFonts w:asciiTheme="minorHAnsi" w:eastAsia="Times New Roman" w:hAnsiTheme="minorHAnsi" w:cs="Times New Roman"/>
                <w:color w:val="000000"/>
                <w:sz w:val="20"/>
                <w:szCs w:val="20"/>
                <w:lang w:eastAsia="es-PE"/>
              </w:rPr>
              <w:t>diazotróficas</w:t>
            </w:r>
            <w:proofErr w:type="spellEnd"/>
            <w:r w:rsidRPr="00D51FE5">
              <w:rPr>
                <w:rFonts w:asciiTheme="minorHAnsi" w:eastAsia="Times New Roman" w:hAnsiTheme="minorHAnsi" w:cs="Times New Roman"/>
                <w:color w:val="000000"/>
                <w:sz w:val="20"/>
                <w:szCs w:val="20"/>
                <w:lang w:eastAsia="es-PE"/>
              </w:rPr>
              <w:t xml:space="preserve"> de cultivares de Arroz </w:t>
            </w:r>
            <w:r w:rsidRPr="00D51FE5">
              <w:rPr>
                <w:rFonts w:asciiTheme="minorHAnsi" w:eastAsia="Times New Roman" w:hAnsiTheme="minorHAnsi" w:cs="Times New Roman"/>
                <w:i/>
                <w:color w:val="000000"/>
                <w:sz w:val="20"/>
                <w:szCs w:val="20"/>
                <w:lang w:eastAsia="es-PE"/>
              </w:rPr>
              <w:t>(</w:t>
            </w:r>
            <w:proofErr w:type="spellStart"/>
            <w:r w:rsidRPr="00D51FE5">
              <w:rPr>
                <w:rFonts w:asciiTheme="minorHAnsi" w:eastAsia="Times New Roman" w:hAnsiTheme="minorHAnsi" w:cs="Times New Roman"/>
                <w:i/>
                <w:color w:val="000000"/>
                <w:sz w:val="20"/>
                <w:szCs w:val="20"/>
                <w:lang w:eastAsia="es-PE"/>
              </w:rPr>
              <w:t>Oryza</w:t>
            </w:r>
            <w:proofErr w:type="spellEnd"/>
            <w:r w:rsidRPr="00D51FE5">
              <w:rPr>
                <w:rFonts w:asciiTheme="minorHAnsi" w:eastAsia="Times New Roman" w:hAnsiTheme="minorHAnsi" w:cs="Times New Roman"/>
                <w:i/>
                <w:color w:val="000000"/>
                <w:sz w:val="20"/>
                <w:szCs w:val="20"/>
                <w:lang w:eastAsia="es-PE"/>
              </w:rPr>
              <w:t xml:space="preserve"> sativa L.)</w:t>
            </w:r>
            <w:r w:rsidRPr="00D51FE5">
              <w:rPr>
                <w:rFonts w:asciiTheme="minorHAnsi" w:eastAsia="Times New Roman" w:hAnsiTheme="minorHAnsi" w:cs="Times New Roman"/>
                <w:color w:val="000000"/>
                <w:sz w:val="20"/>
                <w:szCs w:val="20"/>
                <w:lang w:eastAsia="es-PE"/>
              </w:rPr>
              <w:t xml:space="preserve"> con potencial biotecnológico en la región San Martín</w:t>
            </w:r>
          </w:p>
        </w:tc>
        <w:tc>
          <w:tcPr>
            <w:tcW w:w="1762" w:type="pct"/>
            <w:noWrap/>
            <w:vAlign w:val="center"/>
          </w:tcPr>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 Responsable:</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r w:rsidRPr="006C0829">
              <w:rPr>
                <w:rFonts w:asciiTheme="minorHAnsi" w:eastAsia="Times New Roman" w:hAnsiTheme="minorHAnsi" w:cs="Times New Roman"/>
                <w:color w:val="000000"/>
                <w:sz w:val="18"/>
                <w:szCs w:val="20"/>
                <w:lang w:eastAsia="es-PE"/>
              </w:rPr>
              <w:t>Winston Franz Ríos Ruiz</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 Co-responsable:</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hAnsiTheme="minorHAnsi" w:cs="Arial"/>
                <w:sz w:val="18"/>
                <w:szCs w:val="20"/>
              </w:rPr>
              <w:t xml:space="preserve"> </w:t>
            </w:r>
            <w:r w:rsidRPr="006C0829">
              <w:rPr>
                <w:rFonts w:asciiTheme="minorHAnsi" w:eastAsia="Times New Roman" w:hAnsiTheme="minorHAnsi" w:cs="Times New Roman"/>
                <w:color w:val="000000"/>
                <w:sz w:val="18"/>
                <w:szCs w:val="20"/>
                <w:lang w:eastAsia="es-PE"/>
              </w:rPr>
              <w:t>Agustín Cerna Mendoza</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Colaboradores:</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Alfredo Ramos Perea</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Renzo Alfredo Valdez Núñez</w:t>
            </w:r>
          </w:p>
        </w:tc>
        <w:tc>
          <w:tcPr>
            <w:tcW w:w="516" w:type="pct"/>
            <w:vAlign w:val="center"/>
          </w:tcPr>
          <w:p w:rsidR="008E4809" w:rsidRPr="00120204" w:rsidRDefault="008E4809" w:rsidP="008E48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PE"/>
              </w:rPr>
            </w:pPr>
            <w:r w:rsidRPr="00120204">
              <w:rPr>
                <w:rFonts w:ascii="Calibri" w:eastAsia="Times New Roman" w:hAnsi="Calibri" w:cs="Times New Roman"/>
                <w:color w:val="000000"/>
                <w:lang w:eastAsia="es-PE"/>
              </w:rPr>
              <w:t>85.67</w:t>
            </w:r>
          </w:p>
        </w:tc>
      </w:tr>
      <w:tr w:rsidR="008E4809" w:rsidRPr="00D51FE5" w:rsidTr="008E4809">
        <w:trPr>
          <w:trHeight w:val="254"/>
        </w:trPr>
        <w:tc>
          <w:tcPr>
            <w:cnfStyle w:val="001000000000" w:firstRow="0" w:lastRow="0" w:firstColumn="1" w:lastColumn="0" w:oddVBand="0" w:evenVBand="0" w:oddHBand="0" w:evenHBand="0" w:firstRowFirstColumn="0" w:firstRowLastColumn="0" w:lastRowFirstColumn="0" w:lastRowLastColumn="0"/>
            <w:tcW w:w="238" w:type="pct"/>
            <w:noWrap/>
            <w:vAlign w:val="center"/>
          </w:tcPr>
          <w:p w:rsidR="008E4809" w:rsidRPr="00FA51C3" w:rsidRDefault="008E4809" w:rsidP="008E4809">
            <w:pPr>
              <w:jc w:val="center"/>
              <w:rPr>
                <w:rFonts w:asciiTheme="minorHAnsi" w:eastAsia="Times New Roman" w:hAnsiTheme="minorHAnsi" w:cs="Arial"/>
                <w:b w:val="0"/>
                <w:sz w:val="20"/>
                <w:szCs w:val="20"/>
                <w:lang w:eastAsia="es-PE"/>
              </w:rPr>
            </w:pPr>
            <w:r w:rsidRPr="00FA51C3">
              <w:rPr>
                <w:rFonts w:asciiTheme="minorHAnsi" w:eastAsia="Times New Roman" w:hAnsiTheme="minorHAnsi" w:cs="Arial"/>
                <w:b w:val="0"/>
                <w:sz w:val="20"/>
                <w:szCs w:val="20"/>
                <w:lang w:eastAsia="es-PE"/>
              </w:rPr>
              <w:t>2</w:t>
            </w:r>
          </w:p>
        </w:tc>
        <w:tc>
          <w:tcPr>
            <w:tcW w:w="2484" w:type="pct"/>
            <w:noWrap/>
            <w:vAlign w:val="center"/>
          </w:tcPr>
          <w:p w:rsidR="008E4809" w:rsidRPr="00D51FE5"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eastAsia="es-PE"/>
              </w:rPr>
            </w:pPr>
            <w:r w:rsidRPr="00D51FE5">
              <w:rPr>
                <w:rFonts w:asciiTheme="minorHAnsi" w:eastAsia="Times New Roman" w:hAnsiTheme="minorHAnsi" w:cs="Times New Roman"/>
                <w:color w:val="000000"/>
                <w:sz w:val="20"/>
                <w:szCs w:val="20"/>
                <w:lang w:eastAsia="es-PE"/>
              </w:rPr>
              <w:t xml:space="preserve">Evaluación del efecto antagónico entre Hongos </w:t>
            </w:r>
            <w:proofErr w:type="spellStart"/>
            <w:r w:rsidRPr="00D51FE5">
              <w:rPr>
                <w:rFonts w:asciiTheme="minorHAnsi" w:eastAsia="Times New Roman" w:hAnsiTheme="minorHAnsi" w:cs="Times New Roman"/>
                <w:color w:val="000000"/>
                <w:sz w:val="20"/>
                <w:szCs w:val="20"/>
                <w:lang w:eastAsia="es-PE"/>
              </w:rPr>
              <w:t>Micorrízicos</w:t>
            </w:r>
            <w:proofErr w:type="spellEnd"/>
            <w:r w:rsidRPr="00D51FE5">
              <w:rPr>
                <w:rFonts w:asciiTheme="minorHAnsi" w:eastAsia="Times New Roman" w:hAnsiTheme="minorHAnsi" w:cs="Times New Roman"/>
                <w:color w:val="000000"/>
                <w:sz w:val="20"/>
                <w:szCs w:val="20"/>
                <w:lang w:eastAsia="es-PE"/>
              </w:rPr>
              <w:t xml:space="preserve"> </w:t>
            </w:r>
            <w:proofErr w:type="spellStart"/>
            <w:r w:rsidRPr="00D51FE5">
              <w:rPr>
                <w:rFonts w:asciiTheme="minorHAnsi" w:eastAsia="Times New Roman" w:hAnsiTheme="minorHAnsi" w:cs="Times New Roman"/>
                <w:color w:val="000000"/>
                <w:sz w:val="20"/>
                <w:szCs w:val="20"/>
                <w:lang w:eastAsia="es-PE"/>
              </w:rPr>
              <w:t>Arbusculares</w:t>
            </w:r>
            <w:proofErr w:type="spellEnd"/>
            <w:r w:rsidRPr="00D51FE5">
              <w:rPr>
                <w:rFonts w:asciiTheme="minorHAnsi" w:eastAsia="Times New Roman" w:hAnsiTheme="minorHAnsi" w:cs="Times New Roman"/>
                <w:color w:val="000000"/>
                <w:sz w:val="20"/>
                <w:szCs w:val="20"/>
                <w:lang w:eastAsia="es-PE"/>
              </w:rPr>
              <w:t xml:space="preserve"> (HMA) y nematodos del nudo (</w:t>
            </w:r>
            <w:proofErr w:type="spellStart"/>
            <w:r w:rsidRPr="00D51FE5">
              <w:rPr>
                <w:rFonts w:asciiTheme="minorHAnsi" w:eastAsia="Times New Roman" w:hAnsiTheme="minorHAnsi" w:cs="Times New Roman"/>
                <w:i/>
                <w:color w:val="000000"/>
                <w:sz w:val="20"/>
                <w:szCs w:val="20"/>
                <w:lang w:eastAsia="es-PE"/>
              </w:rPr>
              <w:t>Meloidogyne</w:t>
            </w:r>
            <w:proofErr w:type="spellEnd"/>
            <w:r w:rsidRPr="00D51FE5">
              <w:rPr>
                <w:rFonts w:asciiTheme="minorHAnsi" w:eastAsia="Times New Roman" w:hAnsiTheme="minorHAnsi" w:cs="Times New Roman"/>
                <w:i/>
                <w:color w:val="000000"/>
                <w:sz w:val="20"/>
                <w:szCs w:val="20"/>
                <w:lang w:eastAsia="es-PE"/>
              </w:rPr>
              <w:t xml:space="preserve"> </w:t>
            </w:r>
            <w:proofErr w:type="spellStart"/>
            <w:r w:rsidRPr="00D51FE5">
              <w:rPr>
                <w:rFonts w:asciiTheme="minorHAnsi" w:eastAsia="Times New Roman" w:hAnsiTheme="minorHAnsi" w:cs="Times New Roman"/>
                <w:i/>
                <w:color w:val="000000"/>
                <w:sz w:val="20"/>
                <w:szCs w:val="20"/>
                <w:lang w:eastAsia="es-PE"/>
              </w:rPr>
              <w:t>sp</w:t>
            </w:r>
            <w:proofErr w:type="spellEnd"/>
            <w:r w:rsidRPr="00D51FE5">
              <w:rPr>
                <w:rFonts w:asciiTheme="minorHAnsi" w:eastAsia="Times New Roman" w:hAnsiTheme="minorHAnsi" w:cs="Times New Roman"/>
                <w:color w:val="000000"/>
                <w:sz w:val="20"/>
                <w:szCs w:val="20"/>
                <w:lang w:eastAsia="es-PE"/>
              </w:rPr>
              <w:t xml:space="preserve">.) en plántulas de sacha </w:t>
            </w:r>
            <w:proofErr w:type="spellStart"/>
            <w:r w:rsidRPr="00D51FE5">
              <w:rPr>
                <w:rFonts w:asciiTheme="minorHAnsi" w:eastAsia="Times New Roman" w:hAnsiTheme="minorHAnsi" w:cs="Times New Roman"/>
                <w:color w:val="000000"/>
                <w:sz w:val="20"/>
                <w:szCs w:val="20"/>
                <w:lang w:eastAsia="es-PE"/>
              </w:rPr>
              <w:t>inchi</w:t>
            </w:r>
            <w:proofErr w:type="spellEnd"/>
            <w:r w:rsidRPr="00D51FE5">
              <w:rPr>
                <w:rFonts w:asciiTheme="minorHAnsi" w:eastAsia="Times New Roman" w:hAnsiTheme="minorHAnsi" w:cs="Times New Roman"/>
                <w:color w:val="000000"/>
                <w:sz w:val="20"/>
                <w:szCs w:val="20"/>
                <w:lang w:eastAsia="es-PE"/>
              </w:rPr>
              <w:t xml:space="preserve"> (</w:t>
            </w:r>
            <w:proofErr w:type="spellStart"/>
            <w:r w:rsidRPr="00D51FE5">
              <w:rPr>
                <w:rFonts w:asciiTheme="minorHAnsi" w:eastAsia="Times New Roman" w:hAnsiTheme="minorHAnsi" w:cs="Times New Roman"/>
                <w:i/>
                <w:color w:val="000000"/>
                <w:sz w:val="20"/>
                <w:szCs w:val="20"/>
                <w:lang w:eastAsia="es-PE"/>
              </w:rPr>
              <w:t>Plukenetia</w:t>
            </w:r>
            <w:proofErr w:type="spellEnd"/>
            <w:r w:rsidRPr="00D51FE5">
              <w:rPr>
                <w:rFonts w:asciiTheme="minorHAnsi" w:eastAsia="Times New Roman" w:hAnsiTheme="minorHAnsi" w:cs="Times New Roman"/>
                <w:i/>
                <w:color w:val="000000"/>
                <w:sz w:val="20"/>
                <w:szCs w:val="20"/>
                <w:lang w:eastAsia="es-PE"/>
              </w:rPr>
              <w:t xml:space="preserve"> </w:t>
            </w:r>
            <w:proofErr w:type="spellStart"/>
            <w:r w:rsidRPr="00D51FE5">
              <w:rPr>
                <w:rFonts w:asciiTheme="minorHAnsi" w:eastAsia="Times New Roman" w:hAnsiTheme="minorHAnsi" w:cs="Times New Roman"/>
                <w:i/>
                <w:color w:val="000000"/>
                <w:sz w:val="20"/>
                <w:szCs w:val="20"/>
                <w:lang w:eastAsia="es-PE"/>
              </w:rPr>
              <w:t>volubilis</w:t>
            </w:r>
            <w:proofErr w:type="spellEnd"/>
            <w:r w:rsidRPr="00D51FE5">
              <w:rPr>
                <w:rFonts w:asciiTheme="minorHAnsi" w:eastAsia="Times New Roman" w:hAnsiTheme="minorHAnsi" w:cs="Times New Roman"/>
                <w:i/>
                <w:color w:val="000000"/>
                <w:sz w:val="20"/>
                <w:szCs w:val="20"/>
                <w:lang w:eastAsia="es-PE"/>
              </w:rPr>
              <w:t xml:space="preserve"> L</w:t>
            </w:r>
            <w:r w:rsidRPr="00D51FE5">
              <w:rPr>
                <w:rFonts w:asciiTheme="minorHAnsi" w:eastAsia="Times New Roman" w:hAnsiTheme="minorHAnsi" w:cs="Times New Roman"/>
                <w:color w:val="000000"/>
                <w:sz w:val="20"/>
                <w:szCs w:val="20"/>
                <w:lang w:eastAsia="es-PE"/>
              </w:rPr>
              <w:t>.) en la región San Martín</w:t>
            </w:r>
            <w:r w:rsidRPr="00D51FE5">
              <w:rPr>
                <w:rFonts w:asciiTheme="minorHAnsi" w:eastAsia="Times New Roman" w:hAnsiTheme="minorHAnsi" w:cs="Times New Roman"/>
                <w:color w:val="000000"/>
                <w:sz w:val="20"/>
                <w:szCs w:val="20"/>
                <w:lang w:eastAsia="es-PE"/>
              </w:rPr>
              <w:tab/>
            </w:r>
          </w:p>
        </w:tc>
        <w:tc>
          <w:tcPr>
            <w:tcW w:w="1762" w:type="pct"/>
            <w:noWrap/>
            <w:vAlign w:val="center"/>
          </w:tcPr>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 Responsable:</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Segundo Darío Maldonado Vásquez</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 Co-responsable:</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 xml:space="preserve">Armando </w:t>
            </w:r>
            <w:proofErr w:type="spellStart"/>
            <w:r w:rsidRPr="006C0829">
              <w:rPr>
                <w:rFonts w:asciiTheme="minorHAnsi" w:hAnsiTheme="minorHAnsi" w:cs="Arial"/>
                <w:sz w:val="18"/>
                <w:szCs w:val="20"/>
              </w:rPr>
              <w:t>Duval</w:t>
            </w:r>
            <w:proofErr w:type="spellEnd"/>
            <w:r w:rsidRPr="006C0829">
              <w:rPr>
                <w:rFonts w:asciiTheme="minorHAnsi" w:hAnsiTheme="minorHAnsi" w:cs="Arial"/>
                <w:sz w:val="18"/>
                <w:szCs w:val="20"/>
              </w:rPr>
              <w:t xml:space="preserve"> Cueva Benavides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Colaboradores: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 xml:space="preserve">Mike Anderson Corazón </w:t>
            </w:r>
            <w:proofErr w:type="spellStart"/>
            <w:r w:rsidRPr="006C0829">
              <w:rPr>
                <w:rFonts w:asciiTheme="minorHAnsi" w:hAnsiTheme="minorHAnsi" w:cs="Arial"/>
                <w:color w:val="000000"/>
                <w:sz w:val="18"/>
                <w:szCs w:val="20"/>
              </w:rPr>
              <w:t>Guivin</w:t>
            </w:r>
            <w:proofErr w:type="spellEnd"/>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proofErr w:type="spellStart"/>
            <w:r w:rsidRPr="006C0829">
              <w:rPr>
                <w:rFonts w:asciiTheme="minorHAnsi" w:hAnsiTheme="minorHAnsi" w:cs="Arial"/>
                <w:color w:val="000000"/>
                <w:sz w:val="18"/>
                <w:szCs w:val="20"/>
              </w:rPr>
              <w:t>Decny</w:t>
            </w:r>
            <w:proofErr w:type="spellEnd"/>
            <w:r w:rsidRPr="006C0829">
              <w:rPr>
                <w:rFonts w:asciiTheme="minorHAnsi" w:hAnsiTheme="minorHAnsi" w:cs="Arial"/>
                <w:color w:val="000000"/>
                <w:sz w:val="18"/>
                <w:szCs w:val="20"/>
              </w:rPr>
              <w:t xml:space="preserve"> Omar </w:t>
            </w:r>
            <w:proofErr w:type="spellStart"/>
            <w:r w:rsidRPr="006C0829">
              <w:rPr>
                <w:rFonts w:asciiTheme="minorHAnsi" w:hAnsiTheme="minorHAnsi" w:cs="Arial"/>
                <w:color w:val="000000"/>
                <w:sz w:val="18"/>
                <w:szCs w:val="20"/>
              </w:rPr>
              <w:t>Chinchay</w:t>
            </w:r>
            <w:proofErr w:type="spellEnd"/>
            <w:r w:rsidRPr="006C0829">
              <w:rPr>
                <w:rFonts w:asciiTheme="minorHAnsi" w:hAnsiTheme="minorHAnsi" w:cs="Arial"/>
                <w:color w:val="000000"/>
                <w:sz w:val="18"/>
                <w:szCs w:val="20"/>
              </w:rPr>
              <w:t xml:space="preserve"> Rubio</w:t>
            </w:r>
          </w:p>
        </w:tc>
        <w:tc>
          <w:tcPr>
            <w:tcW w:w="516" w:type="pct"/>
            <w:vAlign w:val="center"/>
          </w:tcPr>
          <w:p w:rsidR="008E4809" w:rsidRPr="00120204" w:rsidRDefault="008E4809" w:rsidP="008E48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PE"/>
              </w:rPr>
            </w:pPr>
            <w:r w:rsidRPr="00120204">
              <w:rPr>
                <w:rFonts w:ascii="Calibri" w:eastAsia="Times New Roman" w:hAnsi="Calibri" w:cs="Times New Roman"/>
                <w:color w:val="000000"/>
                <w:lang w:eastAsia="es-PE"/>
              </w:rPr>
              <w:t>84.33</w:t>
            </w:r>
          </w:p>
        </w:tc>
      </w:tr>
      <w:tr w:rsidR="008E4809" w:rsidRPr="00D51FE5" w:rsidTr="008E480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38" w:type="pct"/>
            <w:noWrap/>
            <w:vAlign w:val="center"/>
          </w:tcPr>
          <w:p w:rsidR="008E4809" w:rsidRPr="00FA51C3" w:rsidRDefault="008E4809" w:rsidP="008E4809">
            <w:pPr>
              <w:jc w:val="center"/>
              <w:rPr>
                <w:rFonts w:asciiTheme="minorHAnsi" w:eastAsia="Times New Roman" w:hAnsiTheme="minorHAnsi" w:cs="Arial"/>
                <w:b w:val="0"/>
                <w:sz w:val="20"/>
                <w:szCs w:val="20"/>
                <w:lang w:eastAsia="es-PE"/>
              </w:rPr>
            </w:pPr>
            <w:r w:rsidRPr="00FA51C3">
              <w:rPr>
                <w:rFonts w:asciiTheme="minorHAnsi" w:eastAsia="Times New Roman" w:hAnsiTheme="minorHAnsi" w:cs="Arial"/>
                <w:b w:val="0"/>
                <w:sz w:val="20"/>
                <w:szCs w:val="20"/>
                <w:lang w:eastAsia="es-PE"/>
              </w:rPr>
              <w:t>3</w:t>
            </w:r>
          </w:p>
        </w:tc>
        <w:tc>
          <w:tcPr>
            <w:tcW w:w="2484" w:type="pct"/>
            <w:noWrap/>
            <w:vAlign w:val="center"/>
          </w:tcPr>
          <w:p w:rsidR="008E4809" w:rsidRPr="00D51FE5"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eastAsia="es-PE"/>
              </w:rPr>
            </w:pPr>
            <w:r w:rsidRPr="00D51FE5">
              <w:rPr>
                <w:rFonts w:asciiTheme="minorHAnsi" w:eastAsia="Times New Roman" w:hAnsiTheme="minorHAnsi" w:cs="Times New Roman"/>
                <w:color w:val="000000"/>
                <w:sz w:val="20"/>
                <w:szCs w:val="20"/>
                <w:lang w:eastAsia="es-PE"/>
              </w:rPr>
              <w:t>Cuantificación de los límites máximos permisibles de cadmio en suelos, frutos (cáscara, almendra fresca), granos fermentados, licor de cacao y chocolate, para garantizar una exportación de calidad en zonas productoras de las provincias de Huallaga y Bellavista en la región San Martín</w:t>
            </w:r>
          </w:p>
        </w:tc>
        <w:tc>
          <w:tcPr>
            <w:tcW w:w="1762" w:type="pct"/>
            <w:noWrap/>
            <w:vAlign w:val="center"/>
          </w:tcPr>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 Responsable:</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r w:rsidRPr="006C0829">
              <w:rPr>
                <w:rFonts w:asciiTheme="minorHAnsi" w:eastAsia="Times New Roman" w:hAnsiTheme="minorHAnsi" w:cs="Times New Roman"/>
                <w:color w:val="000000"/>
                <w:sz w:val="18"/>
                <w:szCs w:val="20"/>
                <w:lang w:eastAsia="es-PE"/>
              </w:rPr>
              <w:t>Wilson Ernesto Santander Ruiz</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 Co-responsable:</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Oscar Wilfredo Mendieta Taboada</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Colaboradores:</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proofErr w:type="spellStart"/>
            <w:r w:rsidRPr="006C0829">
              <w:rPr>
                <w:rFonts w:asciiTheme="minorHAnsi" w:hAnsiTheme="minorHAnsi" w:cs="Arial"/>
                <w:color w:val="000000"/>
                <w:sz w:val="18"/>
                <w:szCs w:val="20"/>
              </w:rPr>
              <w:t>Richer</w:t>
            </w:r>
            <w:proofErr w:type="spellEnd"/>
            <w:r w:rsidRPr="006C0829">
              <w:rPr>
                <w:rFonts w:asciiTheme="minorHAnsi" w:hAnsiTheme="minorHAnsi" w:cs="Arial"/>
                <w:color w:val="000000"/>
                <w:sz w:val="18"/>
                <w:szCs w:val="20"/>
              </w:rPr>
              <w:t xml:space="preserve"> Garay Montes</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 xml:space="preserve">Carlos Verde </w:t>
            </w:r>
            <w:proofErr w:type="spellStart"/>
            <w:r w:rsidRPr="006C0829">
              <w:rPr>
                <w:rFonts w:asciiTheme="minorHAnsi" w:hAnsiTheme="minorHAnsi" w:cs="Arial"/>
                <w:color w:val="000000"/>
                <w:sz w:val="18"/>
                <w:szCs w:val="20"/>
              </w:rPr>
              <w:t>Girbau</w:t>
            </w:r>
            <w:proofErr w:type="spellEnd"/>
          </w:p>
        </w:tc>
        <w:tc>
          <w:tcPr>
            <w:tcW w:w="516" w:type="pct"/>
            <w:vAlign w:val="center"/>
          </w:tcPr>
          <w:p w:rsidR="008E4809" w:rsidRPr="00120204" w:rsidRDefault="008E4809" w:rsidP="008E48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PE"/>
              </w:rPr>
            </w:pPr>
            <w:r w:rsidRPr="00120204">
              <w:rPr>
                <w:rFonts w:ascii="Calibri" w:eastAsia="Times New Roman" w:hAnsi="Calibri" w:cs="Times New Roman"/>
                <w:color w:val="000000"/>
                <w:lang w:eastAsia="es-PE"/>
              </w:rPr>
              <w:t>83.00</w:t>
            </w:r>
          </w:p>
        </w:tc>
      </w:tr>
      <w:tr w:rsidR="008E4809" w:rsidRPr="00D51FE5" w:rsidTr="008E4809">
        <w:trPr>
          <w:trHeight w:val="254"/>
        </w:trPr>
        <w:tc>
          <w:tcPr>
            <w:cnfStyle w:val="001000000000" w:firstRow="0" w:lastRow="0" w:firstColumn="1" w:lastColumn="0" w:oddVBand="0" w:evenVBand="0" w:oddHBand="0" w:evenHBand="0" w:firstRowFirstColumn="0" w:firstRowLastColumn="0" w:lastRowFirstColumn="0" w:lastRowLastColumn="0"/>
            <w:tcW w:w="238" w:type="pct"/>
            <w:noWrap/>
            <w:vAlign w:val="center"/>
          </w:tcPr>
          <w:p w:rsidR="008E4809" w:rsidRPr="00FA51C3" w:rsidRDefault="008E4809" w:rsidP="008E4809">
            <w:pPr>
              <w:jc w:val="center"/>
              <w:rPr>
                <w:rFonts w:asciiTheme="minorHAnsi" w:eastAsia="Times New Roman" w:hAnsiTheme="minorHAnsi" w:cs="Arial"/>
                <w:b w:val="0"/>
                <w:sz w:val="20"/>
                <w:szCs w:val="20"/>
                <w:lang w:eastAsia="es-PE"/>
              </w:rPr>
            </w:pPr>
            <w:r w:rsidRPr="00FA51C3">
              <w:rPr>
                <w:rFonts w:asciiTheme="minorHAnsi" w:eastAsia="Times New Roman" w:hAnsiTheme="minorHAnsi" w:cs="Arial"/>
                <w:b w:val="0"/>
                <w:sz w:val="20"/>
                <w:szCs w:val="20"/>
                <w:lang w:eastAsia="es-PE"/>
              </w:rPr>
              <w:lastRenderedPageBreak/>
              <w:t>4</w:t>
            </w:r>
          </w:p>
        </w:tc>
        <w:tc>
          <w:tcPr>
            <w:tcW w:w="2484" w:type="pct"/>
            <w:noWrap/>
            <w:vAlign w:val="center"/>
          </w:tcPr>
          <w:p w:rsidR="008E4809" w:rsidRPr="00D51FE5"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eastAsia="es-PE"/>
              </w:rPr>
            </w:pPr>
            <w:r w:rsidRPr="00D51FE5">
              <w:rPr>
                <w:rFonts w:asciiTheme="minorHAnsi" w:eastAsia="Times New Roman" w:hAnsiTheme="minorHAnsi" w:cs="Times New Roman"/>
                <w:color w:val="000000"/>
                <w:sz w:val="20"/>
                <w:szCs w:val="20"/>
                <w:lang w:eastAsia="es-PE"/>
              </w:rPr>
              <w:t xml:space="preserve">Actividad bactericida y fungicida de extractos y </w:t>
            </w:r>
            <w:proofErr w:type="spellStart"/>
            <w:r w:rsidRPr="00D51FE5">
              <w:rPr>
                <w:rFonts w:asciiTheme="minorHAnsi" w:eastAsia="Times New Roman" w:hAnsiTheme="minorHAnsi" w:cs="Times New Roman"/>
                <w:color w:val="000000"/>
                <w:sz w:val="20"/>
                <w:szCs w:val="20"/>
                <w:lang w:eastAsia="es-PE"/>
              </w:rPr>
              <w:t>fitocomponentes</w:t>
            </w:r>
            <w:proofErr w:type="spellEnd"/>
            <w:r w:rsidRPr="00D51FE5">
              <w:rPr>
                <w:rFonts w:asciiTheme="minorHAnsi" w:eastAsia="Times New Roman" w:hAnsiTheme="minorHAnsi" w:cs="Times New Roman"/>
                <w:color w:val="000000"/>
                <w:sz w:val="20"/>
                <w:szCs w:val="20"/>
                <w:lang w:eastAsia="es-PE"/>
              </w:rPr>
              <w:t xml:space="preserve"> de plantas utilizadas en medicina tradicional de la Región, San Martin 2015</w:t>
            </w:r>
          </w:p>
        </w:tc>
        <w:tc>
          <w:tcPr>
            <w:tcW w:w="1762" w:type="pct"/>
            <w:noWrap/>
            <w:vAlign w:val="center"/>
          </w:tcPr>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 Responsable:</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r w:rsidRPr="006C0829">
              <w:rPr>
                <w:rFonts w:asciiTheme="minorHAnsi" w:eastAsia="Times New Roman" w:hAnsiTheme="minorHAnsi" w:cs="Times New Roman"/>
                <w:color w:val="000000"/>
                <w:sz w:val="18"/>
                <w:szCs w:val="20"/>
                <w:lang w:eastAsia="es-PE"/>
              </w:rPr>
              <w:t>Heriberto Arévalo Ramírez</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Co-responsables: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Alicia Bartra Reátegui</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 xml:space="preserve">Lolita Arévalo </w:t>
            </w:r>
            <w:proofErr w:type="spellStart"/>
            <w:r w:rsidRPr="006C0829">
              <w:rPr>
                <w:rFonts w:asciiTheme="minorHAnsi" w:hAnsiTheme="minorHAnsi" w:cs="Arial"/>
                <w:sz w:val="18"/>
                <w:szCs w:val="20"/>
              </w:rPr>
              <w:t>Fasanando</w:t>
            </w:r>
            <w:proofErr w:type="spellEnd"/>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Ricardo Castañeda Cabanillas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Colaboradores: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Lilly Milagros Calero Pérez</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Tatiana Cieza Ramírez</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lang w:eastAsia="es-PE"/>
              </w:rPr>
            </w:pPr>
            <w:proofErr w:type="spellStart"/>
            <w:r w:rsidRPr="006C0829">
              <w:rPr>
                <w:rFonts w:asciiTheme="minorHAnsi" w:eastAsia="Times New Roman" w:hAnsiTheme="minorHAnsi" w:cs="Times New Roman"/>
                <w:color w:val="000000"/>
                <w:sz w:val="18"/>
                <w:szCs w:val="20"/>
                <w:lang w:eastAsia="es-PE"/>
              </w:rPr>
              <w:t>Hector</w:t>
            </w:r>
            <w:proofErr w:type="spellEnd"/>
            <w:r w:rsidRPr="006C0829">
              <w:rPr>
                <w:rFonts w:asciiTheme="minorHAnsi" w:eastAsia="Times New Roman" w:hAnsiTheme="minorHAnsi" w:cs="Times New Roman"/>
                <w:color w:val="000000"/>
                <w:sz w:val="18"/>
                <w:szCs w:val="20"/>
                <w:lang w:eastAsia="es-PE"/>
              </w:rPr>
              <w:t xml:space="preserve"> Arturo Guevara Chávez</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lang w:eastAsia="es-PE"/>
              </w:rPr>
            </w:pPr>
            <w:proofErr w:type="spellStart"/>
            <w:r w:rsidRPr="006C0829">
              <w:rPr>
                <w:rFonts w:asciiTheme="minorHAnsi" w:eastAsia="Times New Roman" w:hAnsiTheme="minorHAnsi" w:cs="Times New Roman"/>
                <w:color w:val="000000"/>
                <w:sz w:val="18"/>
                <w:szCs w:val="20"/>
                <w:lang w:eastAsia="es-PE"/>
              </w:rPr>
              <w:t>Marllory</w:t>
            </w:r>
            <w:proofErr w:type="spellEnd"/>
            <w:r w:rsidRPr="006C0829">
              <w:rPr>
                <w:rFonts w:asciiTheme="minorHAnsi" w:eastAsia="Times New Roman" w:hAnsiTheme="minorHAnsi" w:cs="Times New Roman"/>
                <w:color w:val="000000"/>
                <w:sz w:val="18"/>
                <w:szCs w:val="20"/>
                <w:lang w:eastAsia="es-PE"/>
              </w:rPr>
              <w:t xml:space="preserve"> Sánchez Falcón</w:t>
            </w:r>
          </w:p>
        </w:tc>
        <w:tc>
          <w:tcPr>
            <w:tcW w:w="516" w:type="pct"/>
            <w:vAlign w:val="center"/>
          </w:tcPr>
          <w:p w:rsidR="008E4809" w:rsidRPr="00120204" w:rsidRDefault="008E4809" w:rsidP="008E48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PE"/>
              </w:rPr>
            </w:pPr>
            <w:r w:rsidRPr="00120204">
              <w:rPr>
                <w:rFonts w:ascii="Calibri" w:eastAsia="Times New Roman" w:hAnsi="Calibri" w:cs="Times New Roman"/>
                <w:color w:val="000000"/>
                <w:lang w:eastAsia="es-PE"/>
              </w:rPr>
              <w:t>82.67</w:t>
            </w:r>
          </w:p>
        </w:tc>
      </w:tr>
      <w:tr w:rsidR="008E4809" w:rsidRPr="00D51FE5" w:rsidTr="008E480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38" w:type="pct"/>
            <w:noWrap/>
            <w:vAlign w:val="center"/>
          </w:tcPr>
          <w:p w:rsidR="008E4809" w:rsidRPr="00FA51C3" w:rsidRDefault="008E4809" w:rsidP="008E4809">
            <w:pPr>
              <w:jc w:val="center"/>
              <w:rPr>
                <w:rFonts w:asciiTheme="minorHAnsi" w:eastAsia="Times New Roman" w:hAnsiTheme="minorHAnsi" w:cs="Arial"/>
                <w:b w:val="0"/>
                <w:sz w:val="20"/>
                <w:szCs w:val="20"/>
                <w:lang w:eastAsia="es-PE"/>
              </w:rPr>
            </w:pPr>
            <w:r w:rsidRPr="00FA51C3">
              <w:rPr>
                <w:rFonts w:asciiTheme="minorHAnsi" w:eastAsia="Times New Roman" w:hAnsiTheme="minorHAnsi" w:cs="Arial"/>
                <w:b w:val="0"/>
                <w:sz w:val="20"/>
                <w:szCs w:val="20"/>
                <w:lang w:eastAsia="es-PE"/>
              </w:rPr>
              <w:t>5</w:t>
            </w:r>
          </w:p>
        </w:tc>
        <w:tc>
          <w:tcPr>
            <w:tcW w:w="2484" w:type="pct"/>
            <w:noWrap/>
            <w:vAlign w:val="center"/>
          </w:tcPr>
          <w:p w:rsidR="008E4809" w:rsidRPr="00D51FE5"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eastAsia="es-PE"/>
              </w:rPr>
            </w:pPr>
            <w:r w:rsidRPr="00D51FE5">
              <w:rPr>
                <w:rFonts w:asciiTheme="minorHAnsi" w:eastAsia="Times New Roman" w:hAnsiTheme="minorHAnsi" w:cs="Times New Roman"/>
                <w:color w:val="000000"/>
                <w:sz w:val="20"/>
                <w:szCs w:val="20"/>
                <w:lang w:eastAsia="es-PE"/>
              </w:rPr>
              <w:t>Diseño de materiales didácticos para la estimulación del aprendizaje de la física y matemática en la edad preescolar</w:t>
            </w:r>
          </w:p>
        </w:tc>
        <w:tc>
          <w:tcPr>
            <w:tcW w:w="1762" w:type="pct"/>
            <w:noWrap/>
            <w:vAlign w:val="center"/>
          </w:tcPr>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 Responsable:</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r w:rsidRPr="006C0829">
              <w:rPr>
                <w:rFonts w:asciiTheme="minorHAnsi" w:eastAsia="Times New Roman" w:hAnsiTheme="minorHAnsi" w:cs="Times New Roman"/>
                <w:color w:val="000000"/>
                <w:sz w:val="18"/>
                <w:szCs w:val="20"/>
                <w:lang w:eastAsia="es-PE"/>
              </w:rPr>
              <w:t>Guillermo Parillo Mancilla</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Co-responsables:</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L</w:t>
            </w:r>
            <w:r w:rsidR="006B500C">
              <w:rPr>
                <w:rFonts w:asciiTheme="minorHAnsi" w:hAnsiTheme="minorHAnsi" w:cs="Arial"/>
                <w:sz w:val="18"/>
                <w:szCs w:val="20"/>
              </w:rPr>
              <w:t>u</w:t>
            </w:r>
            <w:r w:rsidRPr="006C0829">
              <w:rPr>
                <w:rFonts w:asciiTheme="minorHAnsi" w:hAnsiTheme="minorHAnsi" w:cs="Arial"/>
                <w:sz w:val="18"/>
                <w:szCs w:val="20"/>
              </w:rPr>
              <w:t>isa Condori</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Amalia Ames Arista</w:t>
            </w:r>
          </w:p>
        </w:tc>
        <w:tc>
          <w:tcPr>
            <w:tcW w:w="516" w:type="pct"/>
            <w:vAlign w:val="center"/>
          </w:tcPr>
          <w:p w:rsidR="008E4809" w:rsidRPr="00120204" w:rsidRDefault="008E4809" w:rsidP="008E48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PE"/>
              </w:rPr>
            </w:pPr>
            <w:r w:rsidRPr="00120204">
              <w:rPr>
                <w:rFonts w:ascii="Calibri" w:eastAsia="Times New Roman" w:hAnsi="Calibri" w:cs="Times New Roman"/>
                <w:color w:val="000000"/>
                <w:lang w:eastAsia="es-PE"/>
              </w:rPr>
              <w:t>82.33</w:t>
            </w:r>
          </w:p>
        </w:tc>
      </w:tr>
      <w:tr w:rsidR="008E4809" w:rsidRPr="00D51FE5" w:rsidTr="008E4809">
        <w:trPr>
          <w:trHeight w:val="254"/>
        </w:trPr>
        <w:tc>
          <w:tcPr>
            <w:cnfStyle w:val="001000000000" w:firstRow="0" w:lastRow="0" w:firstColumn="1" w:lastColumn="0" w:oddVBand="0" w:evenVBand="0" w:oddHBand="0" w:evenHBand="0" w:firstRowFirstColumn="0" w:firstRowLastColumn="0" w:lastRowFirstColumn="0" w:lastRowLastColumn="0"/>
            <w:tcW w:w="238" w:type="pct"/>
            <w:noWrap/>
            <w:vAlign w:val="center"/>
          </w:tcPr>
          <w:p w:rsidR="008E4809" w:rsidRPr="00FA51C3" w:rsidRDefault="008E4809" w:rsidP="008E4809">
            <w:pPr>
              <w:jc w:val="center"/>
              <w:rPr>
                <w:rFonts w:asciiTheme="minorHAnsi" w:eastAsia="Times New Roman" w:hAnsiTheme="minorHAnsi" w:cs="Arial"/>
                <w:b w:val="0"/>
                <w:sz w:val="20"/>
                <w:szCs w:val="20"/>
                <w:lang w:eastAsia="es-PE"/>
              </w:rPr>
            </w:pPr>
            <w:r w:rsidRPr="00FA51C3">
              <w:rPr>
                <w:rFonts w:asciiTheme="minorHAnsi" w:eastAsia="Times New Roman" w:hAnsiTheme="minorHAnsi" w:cs="Arial"/>
                <w:b w:val="0"/>
                <w:sz w:val="20"/>
                <w:szCs w:val="20"/>
                <w:lang w:eastAsia="es-PE"/>
              </w:rPr>
              <w:t>6</w:t>
            </w:r>
          </w:p>
        </w:tc>
        <w:tc>
          <w:tcPr>
            <w:tcW w:w="2484" w:type="pct"/>
            <w:noWrap/>
            <w:vAlign w:val="center"/>
          </w:tcPr>
          <w:p w:rsidR="008E4809" w:rsidRPr="00D51FE5"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eastAsia="es-PE"/>
              </w:rPr>
            </w:pPr>
            <w:r w:rsidRPr="00D51FE5">
              <w:rPr>
                <w:rFonts w:asciiTheme="minorHAnsi" w:eastAsia="Times New Roman" w:hAnsiTheme="minorHAnsi" w:cs="Times New Roman"/>
                <w:color w:val="000000"/>
                <w:sz w:val="20"/>
                <w:szCs w:val="20"/>
                <w:lang w:eastAsia="es-PE"/>
              </w:rPr>
              <w:t xml:space="preserve">Programa preventivo comunitario para disminuir la violencia familiar en las ciudades de Morales, Tarapoto y Banda de </w:t>
            </w:r>
            <w:proofErr w:type="spellStart"/>
            <w:r w:rsidRPr="00D51FE5">
              <w:rPr>
                <w:rFonts w:asciiTheme="minorHAnsi" w:eastAsia="Times New Roman" w:hAnsiTheme="minorHAnsi" w:cs="Times New Roman"/>
                <w:color w:val="000000"/>
                <w:sz w:val="20"/>
                <w:szCs w:val="20"/>
                <w:lang w:eastAsia="es-PE"/>
              </w:rPr>
              <w:t>Shilcayo</w:t>
            </w:r>
            <w:proofErr w:type="spellEnd"/>
            <w:r w:rsidRPr="00D51FE5">
              <w:rPr>
                <w:rFonts w:asciiTheme="minorHAnsi" w:eastAsia="Times New Roman" w:hAnsiTheme="minorHAnsi" w:cs="Times New Roman"/>
                <w:color w:val="000000"/>
                <w:sz w:val="20"/>
                <w:szCs w:val="20"/>
                <w:lang w:eastAsia="es-PE"/>
              </w:rPr>
              <w:t xml:space="preserve"> en el año 2015</w:t>
            </w:r>
          </w:p>
        </w:tc>
        <w:tc>
          <w:tcPr>
            <w:tcW w:w="1762" w:type="pct"/>
            <w:noWrap/>
            <w:vAlign w:val="center"/>
          </w:tcPr>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 Responsable:</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proofErr w:type="spellStart"/>
            <w:r w:rsidRPr="006C0829">
              <w:rPr>
                <w:rFonts w:asciiTheme="minorHAnsi" w:eastAsia="Times New Roman" w:hAnsiTheme="minorHAnsi" w:cs="Times New Roman"/>
                <w:color w:val="000000"/>
                <w:sz w:val="18"/>
                <w:szCs w:val="20"/>
                <w:lang w:eastAsia="es-PE"/>
              </w:rPr>
              <w:t>Dahpne</w:t>
            </w:r>
            <w:proofErr w:type="spellEnd"/>
            <w:r w:rsidRPr="006C0829">
              <w:rPr>
                <w:rFonts w:asciiTheme="minorHAnsi" w:eastAsia="Times New Roman" w:hAnsiTheme="minorHAnsi" w:cs="Times New Roman"/>
                <w:color w:val="000000"/>
                <w:sz w:val="18"/>
                <w:szCs w:val="20"/>
                <w:lang w:eastAsia="es-PE"/>
              </w:rPr>
              <w:t xml:space="preserve"> Viena Oliveira de Cárdenas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Co-responsables: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 xml:space="preserve">Juan Rafael Juárez </w:t>
            </w:r>
            <w:proofErr w:type="spellStart"/>
            <w:r w:rsidRPr="006C0829">
              <w:rPr>
                <w:rFonts w:asciiTheme="minorHAnsi" w:hAnsiTheme="minorHAnsi" w:cs="Arial"/>
                <w:sz w:val="18"/>
                <w:szCs w:val="20"/>
              </w:rPr>
              <w:t>Diaz</w:t>
            </w:r>
            <w:proofErr w:type="spellEnd"/>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20"/>
              </w:rPr>
            </w:pPr>
            <w:proofErr w:type="spellStart"/>
            <w:r w:rsidRPr="006C0829">
              <w:rPr>
                <w:rFonts w:asciiTheme="minorHAnsi" w:hAnsiTheme="minorHAnsi" w:cs="Arial"/>
                <w:sz w:val="18"/>
                <w:szCs w:val="20"/>
              </w:rPr>
              <w:t>Orfelina</w:t>
            </w:r>
            <w:proofErr w:type="spellEnd"/>
            <w:r w:rsidRPr="006C0829">
              <w:rPr>
                <w:rFonts w:asciiTheme="minorHAnsi" w:hAnsiTheme="minorHAnsi" w:cs="Arial"/>
                <w:sz w:val="18"/>
                <w:szCs w:val="20"/>
              </w:rPr>
              <w:t xml:space="preserve"> Valera Vega</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Colaboradores: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 xml:space="preserve">Romario </w:t>
            </w:r>
            <w:proofErr w:type="spellStart"/>
            <w:r w:rsidRPr="006C0829">
              <w:rPr>
                <w:rFonts w:asciiTheme="minorHAnsi" w:hAnsiTheme="minorHAnsi" w:cs="Arial"/>
                <w:color w:val="000000"/>
                <w:sz w:val="18"/>
                <w:szCs w:val="20"/>
              </w:rPr>
              <w:t>Rai</w:t>
            </w:r>
            <w:proofErr w:type="spellEnd"/>
            <w:r w:rsidRPr="006C0829">
              <w:rPr>
                <w:rFonts w:asciiTheme="minorHAnsi" w:hAnsiTheme="minorHAnsi" w:cs="Arial"/>
                <w:color w:val="000000"/>
                <w:sz w:val="18"/>
                <w:szCs w:val="20"/>
              </w:rPr>
              <w:t xml:space="preserve"> Alvarado Rengifo</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Carmen del Pilar Mendiola Céspedes</w:t>
            </w:r>
          </w:p>
        </w:tc>
        <w:tc>
          <w:tcPr>
            <w:tcW w:w="516" w:type="pct"/>
            <w:vAlign w:val="center"/>
          </w:tcPr>
          <w:p w:rsidR="008E4809" w:rsidRPr="00120204" w:rsidRDefault="008E4809" w:rsidP="008E48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PE"/>
              </w:rPr>
            </w:pPr>
            <w:r w:rsidRPr="00120204">
              <w:rPr>
                <w:rFonts w:ascii="Calibri" w:eastAsia="Times New Roman" w:hAnsi="Calibri" w:cs="Times New Roman"/>
                <w:color w:val="000000"/>
                <w:lang w:eastAsia="es-PE"/>
              </w:rPr>
              <w:t>82.00</w:t>
            </w:r>
          </w:p>
        </w:tc>
      </w:tr>
      <w:tr w:rsidR="008E4809" w:rsidRPr="00D51FE5" w:rsidTr="008E480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38" w:type="pct"/>
            <w:noWrap/>
            <w:vAlign w:val="center"/>
          </w:tcPr>
          <w:p w:rsidR="008E4809" w:rsidRPr="00FA51C3" w:rsidRDefault="008E4809" w:rsidP="008E4809">
            <w:pPr>
              <w:jc w:val="center"/>
              <w:rPr>
                <w:rFonts w:asciiTheme="minorHAnsi" w:eastAsia="Times New Roman" w:hAnsiTheme="minorHAnsi" w:cs="Arial"/>
                <w:b w:val="0"/>
                <w:sz w:val="20"/>
                <w:szCs w:val="20"/>
                <w:lang w:eastAsia="es-PE"/>
              </w:rPr>
            </w:pPr>
            <w:r w:rsidRPr="00FA51C3">
              <w:rPr>
                <w:rFonts w:asciiTheme="minorHAnsi" w:eastAsia="Times New Roman" w:hAnsiTheme="minorHAnsi" w:cs="Arial"/>
                <w:b w:val="0"/>
                <w:sz w:val="20"/>
                <w:szCs w:val="20"/>
                <w:lang w:eastAsia="es-PE"/>
              </w:rPr>
              <w:t>7</w:t>
            </w:r>
          </w:p>
        </w:tc>
        <w:tc>
          <w:tcPr>
            <w:tcW w:w="2484" w:type="pct"/>
            <w:noWrap/>
            <w:vAlign w:val="center"/>
          </w:tcPr>
          <w:p w:rsidR="008E4809" w:rsidRPr="00D51FE5"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eastAsia="es-PE"/>
              </w:rPr>
            </w:pPr>
            <w:r w:rsidRPr="00D51FE5">
              <w:rPr>
                <w:rFonts w:asciiTheme="minorHAnsi" w:eastAsia="Times New Roman" w:hAnsiTheme="minorHAnsi" w:cs="Times New Roman"/>
                <w:color w:val="000000"/>
                <w:sz w:val="20"/>
                <w:szCs w:val="20"/>
                <w:lang w:eastAsia="es-PE"/>
              </w:rPr>
              <w:t xml:space="preserve">Evaluación del </w:t>
            </w:r>
            <w:proofErr w:type="spellStart"/>
            <w:r w:rsidRPr="00D51FE5">
              <w:rPr>
                <w:rFonts w:asciiTheme="minorHAnsi" w:eastAsia="Times New Roman" w:hAnsiTheme="minorHAnsi" w:cs="Times New Roman"/>
                <w:color w:val="000000"/>
                <w:sz w:val="20"/>
                <w:szCs w:val="20"/>
                <w:lang w:eastAsia="es-PE"/>
              </w:rPr>
              <w:t>lactosuero</w:t>
            </w:r>
            <w:proofErr w:type="spellEnd"/>
            <w:r w:rsidRPr="00D51FE5">
              <w:rPr>
                <w:rFonts w:asciiTheme="minorHAnsi" w:eastAsia="Times New Roman" w:hAnsiTheme="minorHAnsi" w:cs="Times New Roman"/>
                <w:color w:val="000000"/>
                <w:sz w:val="20"/>
                <w:szCs w:val="20"/>
                <w:lang w:eastAsia="es-PE"/>
              </w:rPr>
              <w:t xml:space="preserve"> y un ácido orgánico en el comportamiento productivo y la salud intestinal, de pollos de engorde</w:t>
            </w:r>
          </w:p>
        </w:tc>
        <w:tc>
          <w:tcPr>
            <w:tcW w:w="1762" w:type="pct"/>
            <w:noWrap/>
            <w:vAlign w:val="center"/>
          </w:tcPr>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 Responsable:</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r w:rsidRPr="006C0829">
              <w:rPr>
                <w:rFonts w:asciiTheme="minorHAnsi" w:eastAsia="Times New Roman" w:hAnsiTheme="minorHAnsi" w:cs="Times New Roman"/>
                <w:color w:val="000000"/>
                <w:sz w:val="18"/>
                <w:szCs w:val="20"/>
                <w:lang w:eastAsia="es-PE"/>
              </w:rPr>
              <w:t xml:space="preserve">Roberto Edgardo Roque </w:t>
            </w:r>
            <w:proofErr w:type="spellStart"/>
            <w:r w:rsidRPr="006C0829">
              <w:rPr>
                <w:rFonts w:asciiTheme="minorHAnsi" w:eastAsia="Times New Roman" w:hAnsiTheme="minorHAnsi" w:cs="Times New Roman"/>
                <w:color w:val="000000"/>
                <w:sz w:val="18"/>
                <w:szCs w:val="20"/>
                <w:lang w:eastAsia="es-PE"/>
              </w:rPr>
              <w:t>Alcarraz</w:t>
            </w:r>
            <w:proofErr w:type="spellEnd"/>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 Co-responsable:</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Justo Germán Silva del Águila</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Colaboradores:</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Álvaro Torres García</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 xml:space="preserve">Armando Arévalo </w:t>
            </w:r>
            <w:proofErr w:type="spellStart"/>
            <w:r w:rsidRPr="006C0829">
              <w:rPr>
                <w:rFonts w:asciiTheme="minorHAnsi" w:hAnsiTheme="minorHAnsi" w:cs="Arial"/>
                <w:color w:val="000000"/>
                <w:sz w:val="18"/>
                <w:szCs w:val="20"/>
              </w:rPr>
              <w:t>Culqui</w:t>
            </w:r>
            <w:proofErr w:type="spellEnd"/>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proofErr w:type="spellStart"/>
            <w:r w:rsidRPr="006C0829">
              <w:rPr>
                <w:rFonts w:asciiTheme="minorHAnsi" w:hAnsiTheme="minorHAnsi" w:cs="Arial"/>
                <w:color w:val="000000"/>
                <w:sz w:val="18"/>
                <w:szCs w:val="20"/>
              </w:rPr>
              <w:t>Renter</w:t>
            </w:r>
            <w:proofErr w:type="spellEnd"/>
            <w:r w:rsidRPr="006C0829">
              <w:rPr>
                <w:rFonts w:asciiTheme="minorHAnsi" w:hAnsiTheme="minorHAnsi" w:cs="Arial"/>
                <w:color w:val="000000"/>
                <w:sz w:val="18"/>
                <w:szCs w:val="20"/>
              </w:rPr>
              <w:t xml:space="preserve"> Cabrera </w:t>
            </w:r>
            <w:proofErr w:type="spellStart"/>
            <w:r w:rsidRPr="006C0829">
              <w:rPr>
                <w:rFonts w:asciiTheme="minorHAnsi" w:hAnsiTheme="minorHAnsi" w:cs="Arial"/>
                <w:color w:val="000000"/>
                <w:sz w:val="18"/>
                <w:szCs w:val="20"/>
              </w:rPr>
              <w:t>Fasabi</w:t>
            </w:r>
            <w:proofErr w:type="spellEnd"/>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Maritza Rodríguez Abad</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proofErr w:type="spellStart"/>
            <w:r w:rsidRPr="006C0829">
              <w:rPr>
                <w:rFonts w:asciiTheme="minorHAnsi" w:hAnsiTheme="minorHAnsi" w:cs="Arial"/>
                <w:color w:val="000000"/>
                <w:sz w:val="18"/>
                <w:szCs w:val="20"/>
              </w:rPr>
              <w:t>Pierina</w:t>
            </w:r>
            <w:proofErr w:type="spellEnd"/>
            <w:r w:rsidRPr="006C0829">
              <w:rPr>
                <w:rFonts w:asciiTheme="minorHAnsi" w:hAnsiTheme="minorHAnsi" w:cs="Arial"/>
                <w:color w:val="000000"/>
                <w:sz w:val="18"/>
                <w:szCs w:val="20"/>
              </w:rPr>
              <w:t xml:space="preserve"> Villanueva Panduro</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 Externo:</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Carlos Vílchez Perales</w:t>
            </w:r>
          </w:p>
        </w:tc>
        <w:tc>
          <w:tcPr>
            <w:tcW w:w="516" w:type="pct"/>
            <w:vAlign w:val="center"/>
          </w:tcPr>
          <w:p w:rsidR="008E4809" w:rsidRPr="00120204" w:rsidRDefault="008E4809" w:rsidP="008E48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PE"/>
              </w:rPr>
            </w:pPr>
            <w:r w:rsidRPr="00120204">
              <w:rPr>
                <w:rFonts w:ascii="Calibri" w:eastAsia="Times New Roman" w:hAnsi="Calibri" w:cs="Times New Roman"/>
                <w:color w:val="000000"/>
                <w:lang w:eastAsia="es-PE"/>
              </w:rPr>
              <w:t>81.67</w:t>
            </w:r>
          </w:p>
        </w:tc>
      </w:tr>
      <w:tr w:rsidR="008E4809" w:rsidRPr="00D51FE5" w:rsidTr="008E4809">
        <w:trPr>
          <w:trHeight w:val="254"/>
        </w:trPr>
        <w:tc>
          <w:tcPr>
            <w:cnfStyle w:val="001000000000" w:firstRow="0" w:lastRow="0" w:firstColumn="1" w:lastColumn="0" w:oddVBand="0" w:evenVBand="0" w:oddHBand="0" w:evenHBand="0" w:firstRowFirstColumn="0" w:firstRowLastColumn="0" w:lastRowFirstColumn="0" w:lastRowLastColumn="0"/>
            <w:tcW w:w="238" w:type="pct"/>
            <w:noWrap/>
            <w:vAlign w:val="center"/>
          </w:tcPr>
          <w:p w:rsidR="008E4809" w:rsidRPr="00FA51C3" w:rsidRDefault="008E4809" w:rsidP="008E4809">
            <w:pPr>
              <w:jc w:val="center"/>
              <w:rPr>
                <w:rFonts w:asciiTheme="minorHAnsi" w:eastAsia="Times New Roman" w:hAnsiTheme="minorHAnsi" w:cs="Arial"/>
                <w:b w:val="0"/>
                <w:sz w:val="20"/>
                <w:szCs w:val="20"/>
                <w:lang w:eastAsia="es-PE"/>
              </w:rPr>
            </w:pPr>
            <w:r w:rsidRPr="00FA51C3">
              <w:rPr>
                <w:rFonts w:asciiTheme="minorHAnsi" w:eastAsia="Times New Roman" w:hAnsiTheme="minorHAnsi" w:cs="Arial"/>
                <w:b w:val="0"/>
                <w:sz w:val="20"/>
                <w:szCs w:val="20"/>
                <w:lang w:eastAsia="es-PE"/>
              </w:rPr>
              <w:t>8</w:t>
            </w:r>
          </w:p>
        </w:tc>
        <w:tc>
          <w:tcPr>
            <w:tcW w:w="2484" w:type="pct"/>
            <w:noWrap/>
            <w:vAlign w:val="center"/>
          </w:tcPr>
          <w:p w:rsidR="008E4809" w:rsidRPr="00D51FE5"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eastAsia="es-PE"/>
              </w:rPr>
            </w:pPr>
            <w:r w:rsidRPr="00D51FE5">
              <w:rPr>
                <w:rFonts w:asciiTheme="minorHAnsi" w:eastAsia="Times New Roman" w:hAnsiTheme="minorHAnsi" w:cs="Times New Roman"/>
                <w:color w:val="000000"/>
                <w:sz w:val="20"/>
                <w:szCs w:val="20"/>
                <w:lang w:eastAsia="es-PE"/>
              </w:rPr>
              <w:t xml:space="preserve">Vigilancia meteorológica a la fenología del cultivo de maíz  y su adaptación al cambio climático, en dos épocas de siembra a través de un sistema informático en el fundo </w:t>
            </w:r>
            <w:proofErr w:type="spellStart"/>
            <w:r w:rsidRPr="00D51FE5">
              <w:rPr>
                <w:rFonts w:asciiTheme="minorHAnsi" w:eastAsia="Times New Roman" w:hAnsiTheme="minorHAnsi" w:cs="Times New Roman"/>
                <w:color w:val="000000"/>
                <w:sz w:val="20"/>
                <w:szCs w:val="20"/>
                <w:lang w:eastAsia="es-PE"/>
              </w:rPr>
              <w:t>Aucaloma</w:t>
            </w:r>
            <w:proofErr w:type="spellEnd"/>
            <w:r w:rsidRPr="00D51FE5">
              <w:rPr>
                <w:rFonts w:asciiTheme="minorHAnsi" w:eastAsia="Times New Roman" w:hAnsiTheme="minorHAnsi" w:cs="Times New Roman"/>
                <w:color w:val="000000"/>
                <w:sz w:val="20"/>
                <w:szCs w:val="20"/>
                <w:lang w:eastAsia="es-PE"/>
              </w:rPr>
              <w:t xml:space="preserve"> - UNSM</w:t>
            </w:r>
          </w:p>
        </w:tc>
        <w:tc>
          <w:tcPr>
            <w:tcW w:w="1762" w:type="pct"/>
            <w:noWrap/>
            <w:vAlign w:val="center"/>
          </w:tcPr>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 Responsable:</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Miguel Ángel Rengifo Arias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Co-responsables: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20"/>
              </w:rPr>
            </w:pPr>
            <w:proofErr w:type="spellStart"/>
            <w:r w:rsidRPr="006C0829">
              <w:rPr>
                <w:rFonts w:asciiTheme="minorHAnsi" w:hAnsiTheme="minorHAnsi" w:cs="Arial"/>
                <w:sz w:val="18"/>
                <w:szCs w:val="20"/>
              </w:rPr>
              <w:t>Tedy</w:t>
            </w:r>
            <w:proofErr w:type="spellEnd"/>
            <w:r w:rsidRPr="006C0829">
              <w:rPr>
                <w:rFonts w:asciiTheme="minorHAnsi" w:hAnsiTheme="minorHAnsi" w:cs="Arial"/>
                <w:sz w:val="18"/>
                <w:szCs w:val="20"/>
              </w:rPr>
              <w:t xml:space="preserve"> Castillo Díaz</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Colaboradores: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 xml:space="preserve">Javier </w:t>
            </w:r>
            <w:proofErr w:type="spellStart"/>
            <w:r w:rsidRPr="006C0829">
              <w:rPr>
                <w:rFonts w:asciiTheme="minorHAnsi" w:eastAsia="Times New Roman" w:hAnsiTheme="minorHAnsi" w:cs="Times New Roman"/>
                <w:color w:val="000000"/>
                <w:sz w:val="18"/>
                <w:szCs w:val="20"/>
                <w:lang w:eastAsia="es-PE"/>
              </w:rPr>
              <w:t>Ormeño</w:t>
            </w:r>
            <w:proofErr w:type="spellEnd"/>
            <w:r w:rsidRPr="006C0829">
              <w:rPr>
                <w:rFonts w:asciiTheme="minorHAnsi" w:eastAsia="Times New Roman" w:hAnsiTheme="minorHAnsi" w:cs="Times New Roman"/>
                <w:color w:val="000000"/>
                <w:sz w:val="18"/>
                <w:szCs w:val="20"/>
                <w:lang w:eastAsia="es-PE"/>
              </w:rPr>
              <w:t xml:space="preserve"> Luna</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lang w:eastAsia="es-PE"/>
              </w:rPr>
            </w:pPr>
            <w:proofErr w:type="spellStart"/>
            <w:r w:rsidRPr="006C0829">
              <w:rPr>
                <w:rFonts w:asciiTheme="minorHAnsi" w:eastAsia="Times New Roman" w:hAnsiTheme="minorHAnsi" w:cs="Times New Roman"/>
                <w:color w:val="000000"/>
                <w:sz w:val="18"/>
                <w:szCs w:val="20"/>
                <w:lang w:eastAsia="es-PE"/>
              </w:rPr>
              <w:t>Astriht</w:t>
            </w:r>
            <w:proofErr w:type="spellEnd"/>
            <w:r w:rsidRPr="006C0829">
              <w:rPr>
                <w:rFonts w:asciiTheme="minorHAnsi" w:eastAsia="Times New Roman" w:hAnsiTheme="minorHAnsi" w:cs="Times New Roman"/>
                <w:color w:val="000000"/>
                <w:sz w:val="18"/>
                <w:szCs w:val="20"/>
                <w:lang w:eastAsia="es-PE"/>
              </w:rPr>
              <w:t xml:space="preserve"> Ruíz Ríos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Pedro Antonio Gonzáles Sánchez</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 xml:space="preserve">Janina </w:t>
            </w:r>
            <w:proofErr w:type="spellStart"/>
            <w:r w:rsidRPr="006C0829">
              <w:rPr>
                <w:rFonts w:asciiTheme="minorHAnsi" w:eastAsia="Times New Roman" w:hAnsiTheme="minorHAnsi" w:cs="Times New Roman"/>
                <w:color w:val="000000"/>
                <w:sz w:val="18"/>
                <w:szCs w:val="20"/>
                <w:lang w:eastAsia="es-PE"/>
              </w:rPr>
              <w:t>Cotrina</w:t>
            </w:r>
            <w:proofErr w:type="spellEnd"/>
            <w:r w:rsidRPr="006C0829">
              <w:rPr>
                <w:rFonts w:asciiTheme="minorHAnsi" w:eastAsia="Times New Roman" w:hAnsiTheme="minorHAnsi" w:cs="Times New Roman"/>
                <w:color w:val="000000"/>
                <w:sz w:val="18"/>
                <w:szCs w:val="20"/>
                <w:lang w:eastAsia="es-PE"/>
              </w:rPr>
              <w:t xml:space="preserve"> Linares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 xml:space="preserve">Pamela Magnolia Granda </w:t>
            </w:r>
            <w:proofErr w:type="spellStart"/>
            <w:r w:rsidRPr="006C0829">
              <w:rPr>
                <w:rFonts w:asciiTheme="minorHAnsi" w:eastAsia="Times New Roman" w:hAnsiTheme="minorHAnsi" w:cs="Times New Roman"/>
                <w:color w:val="000000"/>
                <w:sz w:val="18"/>
                <w:szCs w:val="20"/>
                <w:lang w:eastAsia="es-PE"/>
              </w:rPr>
              <w:t>Milón</w:t>
            </w:r>
            <w:proofErr w:type="spellEnd"/>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Gustavo Ríos Panduro</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Miguel Ángel Valles Coral</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Martha Elena Orbe Salazar</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 xml:space="preserve">Carlos Verde </w:t>
            </w:r>
            <w:proofErr w:type="spellStart"/>
            <w:r w:rsidRPr="006C0829">
              <w:rPr>
                <w:rFonts w:asciiTheme="minorHAnsi" w:eastAsia="Times New Roman" w:hAnsiTheme="minorHAnsi" w:cs="Times New Roman"/>
                <w:color w:val="000000"/>
                <w:sz w:val="18"/>
                <w:szCs w:val="20"/>
                <w:lang w:eastAsia="es-PE"/>
              </w:rPr>
              <w:t>Girbau</w:t>
            </w:r>
            <w:proofErr w:type="spellEnd"/>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lang w:eastAsia="es-PE"/>
              </w:rPr>
            </w:pPr>
            <w:proofErr w:type="spellStart"/>
            <w:r w:rsidRPr="006C0829">
              <w:rPr>
                <w:rFonts w:asciiTheme="minorHAnsi" w:eastAsia="Times New Roman" w:hAnsiTheme="minorHAnsi" w:cs="Times New Roman"/>
                <w:color w:val="000000"/>
                <w:sz w:val="18"/>
                <w:szCs w:val="20"/>
                <w:lang w:eastAsia="es-PE"/>
              </w:rPr>
              <w:t>Betsi</w:t>
            </w:r>
            <w:proofErr w:type="spellEnd"/>
            <w:r w:rsidRPr="006C0829">
              <w:rPr>
                <w:rFonts w:asciiTheme="minorHAnsi" w:eastAsia="Times New Roman" w:hAnsiTheme="minorHAnsi" w:cs="Times New Roman"/>
                <w:color w:val="000000"/>
                <w:sz w:val="18"/>
                <w:szCs w:val="20"/>
                <w:lang w:eastAsia="es-PE"/>
              </w:rPr>
              <w:t xml:space="preserve"> Vergara </w:t>
            </w:r>
            <w:proofErr w:type="spellStart"/>
            <w:r w:rsidRPr="006C0829">
              <w:rPr>
                <w:rFonts w:asciiTheme="minorHAnsi" w:eastAsia="Times New Roman" w:hAnsiTheme="minorHAnsi" w:cs="Times New Roman"/>
                <w:color w:val="000000"/>
                <w:sz w:val="18"/>
                <w:szCs w:val="20"/>
                <w:lang w:eastAsia="es-PE"/>
              </w:rPr>
              <w:t>Fasanando</w:t>
            </w:r>
            <w:proofErr w:type="spellEnd"/>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lang w:eastAsia="es-PE"/>
              </w:rPr>
            </w:pPr>
            <w:proofErr w:type="spellStart"/>
            <w:r w:rsidRPr="006C0829">
              <w:rPr>
                <w:rFonts w:asciiTheme="minorHAnsi" w:eastAsia="Times New Roman" w:hAnsiTheme="minorHAnsi" w:cs="Times New Roman"/>
                <w:color w:val="000000"/>
                <w:sz w:val="18"/>
                <w:szCs w:val="20"/>
                <w:lang w:eastAsia="es-PE"/>
              </w:rPr>
              <w:t>Estefita</w:t>
            </w:r>
            <w:proofErr w:type="spellEnd"/>
            <w:r w:rsidRPr="006C0829">
              <w:rPr>
                <w:rFonts w:asciiTheme="minorHAnsi" w:eastAsia="Times New Roman" w:hAnsiTheme="minorHAnsi" w:cs="Times New Roman"/>
                <w:color w:val="000000"/>
                <w:sz w:val="18"/>
                <w:szCs w:val="20"/>
                <w:lang w:eastAsia="es-PE"/>
              </w:rPr>
              <w:t xml:space="preserve"> Arévalo del Águila</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Lisbeth Santillán Dávila</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 xml:space="preserve">Fernando </w:t>
            </w:r>
            <w:proofErr w:type="spellStart"/>
            <w:r w:rsidRPr="006C0829">
              <w:rPr>
                <w:rFonts w:asciiTheme="minorHAnsi" w:eastAsia="Times New Roman" w:hAnsiTheme="minorHAnsi" w:cs="Times New Roman"/>
                <w:color w:val="000000"/>
                <w:sz w:val="18"/>
                <w:szCs w:val="20"/>
                <w:lang w:eastAsia="es-PE"/>
              </w:rPr>
              <w:t>Chichipe</w:t>
            </w:r>
            <w:proofErr w:type="spellEnd"/>
            <w:r w:rsidRPr="006C0829">
              <w:rPr>
                <w:rFonts w:asciiTheme="minorHAnsi" w:eastAsia="Times New Roman" w:hAnsiTheme="minorHAnsi" w:cs="Times New Roman"/>
                <w:color w:val="000000"/>
                <w:sz w:val="18"/>
                <w:szCs w:val="20"/>
                <w:lang w:eastAsia="es-PE"/>
              </w:rPr>
              <w:t xml:space="preserve"> Rojas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Daniel Ruíz Quevedo</w:t>
            </w:r>
          </w:p>
        </w:tc>
        <w:tc>
          <w:tcPr>
            <w:tcW w:w="516" w:type="pct"/>
            <w:vAlign w:val="center"/>
          </w:tcPr>
          <w:p w:rsidR="008E4809" w:rsidRPr="00120204" w:rsidRDefault="008E4809" w:rsidP="008E48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PE"/>
              </w:rPr>
            </w:pPr>
            <w:r w:rsidRPr="00120204">
              <w:rPr>
                <w:rFonts w:ascii="Calibri" w:eastAsia="Times New Roman" w:hAnsi="Calibri" w:cs="Times New Roman"/>
                <w:color w:val="000000"/>
                <w:lang w:eastAsia="es-PE"/>
              </w:rPr>
              <w:t>81.33</w:t>
            </w:r>
          </w:p>
        </w:tc>
      </w:tr>
      <w:tr w:rsidR="008E4809" w:rsidRPr="00D51FE5" w:rsidTr="008E480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38" w:type="pct"/>
            <w:noWrap/>
            <w:vAlign w:val="center"/>
          </w:tcPr>
          <w:p w:rsidR="008E4809" w:rsidRPr="00FA51C3" w:rsidRDefault="008E4809" w:rsidP="008E4809">
            <w:pPr>
              <w:jc w:val="center"/>
              <w:rPr>
                <w:rFonts w:asciiTheme="minorHAnsi" w:eastAsia="Times New Roman" w:hAnsiTheme="minorHAnsi" w:cs="Arial"/>
                <w:b w:val="0"/>
                <w:sz w:val="20"/>
                <w:szCs w:val="20"/>
                <w:lang w:eastAsia="es-PE"/>
              </w:rPr>
            </w:pPr>
            <w:r w:rsidRPr="00FA51C3">
              <w:rPr>
                <w:rFonts w:asciiTheme="minorHAnsi" w:eastAsia="Times New Roman" w:hAnsiTheme="minorHAnsi" w:cs="Arial"/>
                <w:b w:val="0"/>
                <w:sz w:val="20"/>
                <w:szCs w:val="20"/>
                <w:lang w:eastAsia="es-PE"/>
              </w:rPr>
              <w:t>9</w:t>
            </w:r>
          </w:p>
        </w:tc>
        <w:tc>
          <w:tcPr>
            <w:tcW w:w="2484" w:type="pct"/>
            <w:noWrap/>
            <w:vAlign w:val="center"/>
          </w:tcPr>
          <w:p w:rsidR="008E4809" w:rsidRPr="00D51FE5"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eastAsia="es-PE"/>
              </w:rPr>
            </w:pPr>
            <w:r w:rsidRPr="00D51FE5">
              <w:rPr>
                <w:rFonts w:asciiTheme="minorHAnsi" w:eastAsia="Times New Roman" w:hAnsiTheme="minorHAnsi" w:cs="Times New Roman"/>
                <w:color w:val="000000"/>
                <w:sz w:val="20"/>
                <w:szCs w:val="20"/>
                <w:lang w:eastAsia="es-PE"/>
              </w:rPr>
              <w:t>Determinación de la cantidad de dióxido de silicio (Si O2) de la ceniza de cascarilla de arroz, en la incidencia de nematodos, en plantones de café Var. “</w:t>
            </w:r>
            <w:proofErr w:type="spellStart"/>
            <w:r w:rsidRPr="00D51FE5">
              <w:rPr>
                <w:rFonts w:asciiTheme="minorHAnsi" w:eastAsia="Times New Roman" w:hAnsiTheme="minorHAnsi" w:cs="Times New Roman"/>
                <w:color w:val="000000"/>
                <w:sz w:val="20"/>
                <w:szCs w:val="20"/>
                <w:lang w:eastAsia="es-PE"/>
              </w:rPr>
              <w:t>Catimor</w:t>
            </w:r>
            <w:proofErr w:type="spellEnd"/>
            <w:r w:rsidRPr="00D51FE5">
              <w:rPr>
                <w:rFonts w:asciiTheme="minorHAnsi" w:eastAsia="Times New Roman" w:hAnsiTheme="minorHAnsi" w:cs="Times New Roman"/>
                <w:color w:val="000000"/>
                <w:sz w:val="20"/>
                <w:szCs w:val="20"/>
                <w:lang w:eastAsia="es-PE"/>
              </w:rPr>
              <w:t>”, en el Valle Alto Mayo</w:t>
            </w:r>
          </w:p>
        </w:tc>
        <w:tc>
          <w:tcPr>
            <w:tcW w:w="1762" w:type="pct"/>
            <w:noWrap/>
            <w:vAlign w:val="center"/>
          </w:tcPr>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 Responsable:</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r w:rsidRPr="006C0829">
              <w:rPr>
                <w:rFonts w:asciiTheme="minorHAnsi" w:eastAsia="Times New Roman" w:hAnsiTheme="minorHAnsi" w:cs="Times New Roman"/>
                <w:color w:val="000000"/>
                <w:sz w:val="18"/>
                <w:szCs w:val="20"/>
                <w:lang w:eastAsia="es-PE"/>
              </w:rPr>
              <w:t>Juan José Pinedo Canta</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Co-responsables:</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Julio César de la Rosa Ríos</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Fabián Centurión Tapia</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20"/>
              </w:rPr>
            </w:pPr>
            <w:proofErr w:type="spellStart"/>
            <w:r w:rsidRPr="006C0829">
              <w:rPr>
                <w:rFonts w:asciiTheme="minorHAnsi" w:hAnsiTheme="minorHAnsi" w:cs="Arial"/>
                <w:color w:val="000000"/>
                <w:sz w:val="18"/>
                <w:szCs w:val="20"/>
              </w:rPr>
              <w:lastRenderedPageBreak/>
              <w:t>Wilhem</w:t>
            </w:r>
            <w:proofErr w:type="spellEnd"/>
            <w:r w:rsidRPr="006C0829">
              <w:rPr>
                <w:rFonts w:asciiTheme="minorHAnsi" w:hAnsiTheme="minorHAnsi" w:cs="Arial"/>
                <w:color w:val="000000"/>
                <w:sz w:val="18"/>
                <w:szCs w:val="20"/>
              </w:rPr>
              <w:t xml:space="preserve"> Cachay Ortiz</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Colaboradores:</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Rubén Ruíz Valles</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Estela Bances Zapata</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 xml:space="preserve">Yolanda Marina </w:t>
            </w:r>
            <w:proofErr w:type="spellStart"/>
            <w:r w:rsidRPr="006C0829">
              <w:rPr>
                <w:rFonts w:asciiTheme="minorHAnsi" w:hAnsiTheme="minorHAnsi" w:cs="Arial"/>
                <w:color w:val="000000"/>
                <w:sz w:val="18"/>
                <w:szCs w:val="20"/>
              </w:rPr>
              <w:t>Tulumba</w:t>
            </w:r>
            <w:proofErr w:type="spellEnd"/>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 xml:space="preserve">Luis A. Becerra </w:t>
            </w:r>
            <w:proofErr w:type="spellStart"/>
            <w:r w:rsidRPr="006C0829">
              <w:rPr>
                <w:rFonts w:asciiTheme="minorHAnsi" w:hAnsiTheme="minorHAnsi" w:cs="Arial"/>
                <w:color w:val="000000"/>
                <w:sz w:val="18"/>
                <w:szCs w:val="20"/>
              </w:rPr>
              <w:t>Culquimboz</w:t>
            </w:r>
            <w:proofErr w:type="spellEnd"/>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 xml:space="preserve">Gabriela Abellaneda </w:t>
            </w:r>
            <w:proofErr w:type="spellStart"/>
            <w:r w:rsidRPr="006C0829">
              <w:rPr>
                <w:rFonts w:asciiTheme="minorHAnsi" w:hAnsiTheme="minorHAnsi" w:cs="Arial"/>
                <w:color w:val="000000"/>
                <w:sz w:val="18"/>
                <w:szCs w:val="20"/>
              </w:rPr>
              <w:t>Sumaeta</w:t>
            </w:r>
            <w:proofErr w:type="spellEnd"/>
          </w:p>
        </w:tc>
        <w:tc>
          <w:tcPr>
            <w:tcW w:w="516" w:type="pct"/>
            <w:vAlign w:val="center"/>
          </w:tcPr>
          <w:p w:rsidR="008E4809" w:rsidRPr="00120204" w:rsidRDefault="008E4809" w:rsidP="008E48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PE"/>
              </w:rPr>
            </w:pPr>
            <w:r w:rsidRPr="00120204">
              <w:rPr>
                <w:rFonts w:ascii="Calibri" w:eastAsia="Times New Roman" w:hAnsi="Calibri" w:cs="Times New Roman"/>
                <w:color w:val="000000"/>
                <w:lang w:eastAsia="es-PE"/>
              </w:rPr>
              <w:lastRenderedPageBreak/>
              <w:t>80.67</w:t>
            </w:r>
          </w:p>
        </w:tc>
      </w:tr>
      <w:tr w:rsidR="008E4809" w:rsidRPr="00D51FE5" w:rsidTr="008E4809">
        <w:trPr>
          <w:trHeight w:val="254"/>
        </w:trPr>
        <w:tc>
          <w:tcPr>
            <w:cnfStyle w:val="001000000000" w:firstRow="0" w:lastRow="0" w:firstColumn="1" w:lastColumn="0" w:oddVBand="0" w:evenVBand="0" w:oddHBand="0" w:evenHBand="0" w:firstRowFirstColumn="0" w:firstRowLastColumn="0" w:lastRowFirstColumn="0" w:lastRowLastColumn="0"/>
            <w:tcW w:w="238" w:type="pct"/>
            <w:noWrap/>
            <w:vAlign w:val="center"/>
          </w:tcPr>
          <w:p w:rsidR="008E4809" w:rsidRPr="00FA51C3" w:rsidRDefault="008E4809" w:rsidP="008E4809">
            <w:pPr>
              <w:jc w:val="center"/>
              <w:rPr>
                <w:rFonts w:asciiTheme="minorHAnsi" w:eastAsia="Times New Roman" w:hAnsiTheme="minorHAnsi" w:cs="Arial"/>
                <w:b w:val="0"/>
                <w:sz w:val="20"/>
                <w:szCs w:val="20"/>
                <w:lang w:eastAsia="es-PE"/>
              </w:rPr>
            </w:pPr>
            <w:r w:rsidRPr="00FA51C3">
              <w:rPr>
                <w:rFonts w:asciiTheme="minorHAnsi" w:eastAsia="Times New Roman" w:hAnsiTheme="minorHAnsi" w:cs="Arial"/>
                <w:b w:val="0"/>
                <w:sz w:val="20"/>
                <w:szCs w:val="20"/>
                <w:lang w:eastAsia="es-PE"/>
              </w:rPr>
              <w:t>10</w:t>
            </w:r>
          </w:p>
        </w:tc>
        <w:tc>
          <w:tcPr>
            <w:tcW w:w="2484" w:type="pct"/>
            <w:noWrap/>
            <w:vAlign w:val="center"/>
          </w:tcPr>
          <w:p w:rsidR="008E4809" w:rsidRPr="00D51FE5"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eastAsia="es-PE"/>
              </w:rPr>
            </w:pPr>
            <w:r w:rsidRPr="00D51FE5">
              <w:rPr>
                <w:rFonts w:asciiTheme="minorHAnsi" w:eastAsia="Times New Roman" w:hAnsiTheme="minorHAnsi" w:cs="Times New Roman"/>
                <w:color w:val="000000"/>
                <w:sz w:val="20"/>
                <w:szCs w:val="20"/>
                <w:lang w:eastAsia="es-PE"/>
              </w:rPr>
              <w:t xml:space="preserve">Manejo de los residuos agrícolas y tratamiento de las aguas mieles por </w:t>
            </w:r>
            <w:proofErr w:type="spellStart"/>
            <w:r w:rsidRPr="00D51FE5">
              <w:rPr>
                <w:rFonts w:asciiTheme="minorHAnsi" w:eastAsia="Times New Roman" w:hAnsiTheme="minorHAnsi" w:cs="Times New Roman"/>
                <w:color w:val="000000"/>
                <w:sz w:val="20"/>
                <w:szCs w:val="20"/>
                <w:lang w:eastAsia="es-PE"/>
              </w:rPr>
              <w:t>biorremediación</w:t>
            </w:r>
            <w:proofErr w:type="spellEnd"/>
            <w:r w:rsidRPr="00D51FE5">
              <w:rPr>
                <w:rFonts w:asciiTheme="minorHAnsi" w:eastAsia="Times New Roman" w:hAnsiTheme="minorHAnsi" w:cs="Times New Roman"/>
                <w:color w:val="000000"/>
                <w:sz w:val="20"/>
                <w:szCs w:val="20"/>
                <w:lang w:eastAsia="es-PE"/>
              </w:rPr>
              <w:t xml:space="preserve"> del fruto del cacao </w:t>
            </w:r>
            <w:proofErr w:type="spellStart"/>
            <w:r w:rsidRPr="00D51FE5">
              <w:rPr>
                <w:rFonts w:asciiTheme="minorHAnsi" w:eastAsia="Times New Roman" w:hAnsiTheme="minorHAnsi" w:cs="Times New Roman"/>
                <w:color w:val="000000"/>
                <w:sz w:val="20"/>
                <w:szCs w:val="20"/>
                <w:lang w:eastAsia="es-PE"/>
              </w:rPr>
              <w:t>Theobroma</w:t>
            </w:r>
            <w:proofErr w:type="spellEnd"/>
            <w:r w:rsidRPr="00D51FE5">
              <w:rPr>
                <w:rFonts w:asciiTheme="minorHAnsi" w:eastAsia="Times New Roman" w:hAnsiTheme="minorHAnsi" w:cs="Times New Roman"/>
                <w:color w:val="000000"/>
                <w:sz w:val="20"/>
                <w:szCs w:val="20"/>
                <w:lang w:eastAsia="es-PE"/>
              </w:rPr>
              <w:t xml:space="preserve"> cacao en el Alto Mayo - 2015</w:t>
            </w:r>
          </w:p>
        </w:tc>
        <w:tc>
          <w:tcPr>
            <w:tcW w:w="1762" w:type="pct"/>
            <w:noWrap/>
            <w:vAlign w:val="center"/>
          </w:tcPr>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 Responsable:</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proofErr w:type="spellStart"/>
            <w:r w:rsidRPr="006C0829">
              <w:rPr>
                <w:rFonts w:asciiTheme="minorHAnsi" w:eastAsia="Times New Roman" w:hAnsiTheme="minorHAnsi" w:cs="Times New Roman"/>
                <w:color w:val="000000"/>
                <w:sz w:val="18"/>
                <w:szCs w:val="20"/>
                <w:lang w:eastAsia="es-PE"/>
              </w:rPr>
              <w:t>Yrwin</w:t>
            </w:r>
            <w:proofErr w:type="spellEnd"/>
            <w:r w:rsidRPr="006C0829">
              <w:rPr>
                <w:rFonts w:asciiTheme="minorHAnsi" w:eastAsia="Times New Roman" w:hAnsiTheme="minorHAnsi" w:cs="Times New Roman"/>
                <w:color w:val="000000"/>
                <w:sz w:val="18"/>
                <w:szCs w:val="20"/>
                <w:lang w:eastAsia="es-PE"/>
              </w:rPr>
              <w:t xml:space="preserve"> Francisco Azabache Liza</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Co-responsables: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20"/>
              </w:rPr>
            </w:pPr>
            <w:proofErr w:type="spellStart"/>
            <w:r w:rsidRPr="006C0829">
              <w:rPr>
                <w:rFonts w:asciiTheme="minorHAnsi" w:hAnsiTheme="minorHAnsi" w:cs="Arial"/>
                <w:sz w:val="18"/>
                <w:szCs w:val="20"/>
              </w:rPr>
              <w:t>Astriht</w:t>
            </w:r>
            <w:proofErr w:type="spellEnd"/>
            <w:r w:rsidRPr="006C0829">
              <w:rPr>
                <w:rFonts w:asciiTheme="minorHAnsi" w:hAnsiTheme="minorHAnsi" w:cs="Arial"/>
                <w:sz w:val="18"/>
                <w:szCs w:val="20"/>
              </w:rPr>
              <w:t xml:space="preserve"> Ruíz Ríos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Luis Eduardo Rodríguez Pérez</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Alfredo Iban Díaz Visitación</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 Colaborador:</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 xml:space="preserve">Edgar Martín </w:t>
            </w:r>
            <w:proofErr w:type="spellStart"/>
            <w:r w:rsidRPr="006C0829">
              <w:rPr>
                <w:rFonts w:asciiTheme="minorHAnsi" w:hAnsiTheme="minorHAnsi" w:cs="Arial"/>
                <w:color w:val="000000"/>
                <w:sz w:val="18"/>
                <w:szCs w:val="20"/>
              </w:rPr>
              <w:t>Esquen</w:t>
            </w:r>
            <w:proofErr w:type="spellEnd"/>
            <w:r w:rsidRPr="006C0829">
              <w:rPr>
                <w:rFonts w:asciiTheme="minorHAnsi" w:hAnsiTheme="minorHAnsi" w:cs="Arial"/>
                <w:color w:val="000000"/>
                <w:sz w:val="18"/>
                <w:szCs w:val="20"/>
              </w:rPr>
              <w:t xml:space="preserve"> Perales</w:t>
            </w:r>
          </w:p>
        </w:tc>
        <w:tc>
          <w:tcPr>
            <w:tcW w:w="516" w:type="pct"/>
            <w:vAlign w:val="center"/>
          </w:tcPr>
          <w:p w:rsidR="008E4809" w:rsidRPr="00120204" w:rsidRDefault="008E4809" w:rsidP="008E48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PE"/>
              </w:rPr>
            </w:pPr>
            <w:r w:rsidRPr="00120204">
              <w:rPr>
                <w:rFonts w:ascii="Calibri" w:eastAsia="Times New Roman" w:hAnsi="Calibri" w:cs="Times New Roman"/>
                <w:color w:val="000000"/>
                <w:lang w:eastAsia="es-PE"/>
              </w:rPr>
              <w:t>80.33</w:t>
            </w:r>
          </w:p>
        </w:tc>
      </w:tr>
      <w:tr w:rsidR="008E4809" w:rsidRPr="00D51FE5" w:rsidTr="008E480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38" w:type="pct"/>
            <w:noWrap/>
            <w:vAlign w:val="center"/>
          </w:tcPr>
          <w:p w:rsidR="008E4809" w:rsidRPr="00FA51C3" w:rsidRDefault="008E4809" w:rsidP="008E4809">
            <w:pPr>
              <w:jc w:val="center"/>
              <w:rPr>
                <w:rFonts w:asciiTheme="minorHAnsi" w:eastAsia="Times New Roman" w:hAnsiTheme="minorHAnsi" w:cs="Arial"/>
                <w:b w:val="0"/>
                <w:sz w:val="20"/>
                <w:szCs w:val="20"/>
                <w:lang w:eastAsia="es-PE"/>
              </w:rPr>
            </w:pPr>
            <w:r w:rsidRPr="00FA51C3">
              <w:rPr>
                <w:rFonts w:asciiTheme="minorHAnsi" w:eastAsia="Times New Roman" w:hAnsiTheme="minorHAnsi" w:cs="Arial"/>
                <w:b w:val="0"/>
                <w:sz w:val="20"/>
                <w:szCs w:val="20"/>
                <w:lang w:eastAsia="es-PE"/>
              </w:rPr>
              <w:t>11</w:t>
            </w:r>
          </w:p>
        </w:tc>
        <w:tc>
          <w:tcPr>
            <w:tcW w:w="2484" w:type="pct"/>
            <w:noWrap/>
            <w:vAlign w:val="center"/>
          </w:tcPr>
          <w:p w:rsidR="008E4809" w:rsidRPr="00D51FE5"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eastAsia="es-PE"/>
              </w:rPr>
            </w:pPr>
            <w:r w:rsidRPr="00D51FE5">
              <w:rPr>
                <w:rFonts w:asciiTheme="minorHAnsi" w:eastAsia="Times New Roman" w:hAnsiTheme="minorHAnsi" w:cs="Times New Roman"/>
                <w:color w:val="000000"/>
                <w:sz w:val="20"/>
                <w:szCs w:val="20"/>
                <w:lang w:eastAsia="es-PE"/>
              </w:rPr>
              <w:t xml:space="preserve">Valoración polínica obtenida por </w:t>
            </w:r>
            <w:r w:rsidRPr="00D51FE5">
              <w:rPr>
                <w:rFonts w:asciiTheme="minorHAnsi" w:eastAsia="Times New Roman" w:hAnsiTheme="minorHAnsi" w:cs="Times New Roman"/>
                <w:i/>
                <w:color w:val="000000"/>
                <w:sz w:val="20"/>
                <w:szCs w:val="20"/>
                <w:lang w:eastAsia="es-PE"/>
              </w:rPr>
              <w:t xml:space="preserve">Apis </w:t>
            </w:r>
            <w:proofErr w:type="spellStart"/>
            <w:r w:rsidRPr="00D51FE5">
              <w:rPr>
                <w:rFonts w:asciiTheme="minorHAnsi" w:eastAsia="Times New Roman" w:hAnsiTheme="minorHAnsi" w:cs="Times New Roman"/>
                <w:i/>
                <w:color w:val="000000"/>
                <w:sz w:val="20"/>
                <w:szCs w:val="20"/>
                <w:lang w:eastAsia="es-PE"/>
              </w:rPr>
              <w:t>mellifera</w:t>
            </w:r>
            <w:proofErr w:type="spellEnd"/>
            <w:r w:rsidRPr="00D51FE5">
              <w:rPr>
                <w:rFonts w:asciiTheme="minorHAnsi" w:eastAsia="Times New Roman" w:hAnsiTheme="minorHAnsi" w:cs="Times New Roman"/>
                <w:i/>
                <w:color w:val="000000"/>
                <w:sz w:val="20"/>
                <w:szCs w:val="20"/>
                <w:lang w:eastAsia="es-PE"/>
              </w:rPr>
              <w:t xml:space="preserve"> L</w:t>
            </w:r>
            <w:r w:rsidRPr="00D51FE5">
              <w:rPr>
                <w:rFonts w:asciiTheme="minorHAnsi" w:eastAsia="Times New Roman" w:hAnsiTheme="minorHAnsi" w:cs="Times New Roman"/>
                <w:color w:val="000000"/>
                <w:sz w:val="20"/>
                <w:szCs w:val="20"/>
                <w:lang w:eastAsia="es-PE"/>
              </w:rPr>
              <w:t>, en colmenares del Huallaga Central-San Martín</w:t>
            </w:r>
          </w:p>
        </w:tc>
        <w:tc>
          <w:tcPr>
            <w:tcW w:w="1762" w:type="pct"/>
            <w:noWrap/>
            <w:vAlign w:val="center"/>
          </w:tcPr>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 Responsable:</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r w:rsidRPr="006C0829">
              <w:rPr>
                <w:rFonts w:asciiTheme="minorHAnsi" w:eastAsia="Times New Roman" w:hAnsiTheme="minorHAnsi" w:cs="Times New Roman"/>
                <w:color w:val="000000"/>
                <w:sz w:val="18"/>
                <w:szCs w:val="20"/>
                <w:lang w:eastAsia="es-PE"/>
              </w:rPr>
              <w:t xml:space="preserve">Javier </w:t>
            </w:r>
            <w:proofErr w:type="spellStart"/>
            <w:r w:rsidRPr="006C0829">
              <w:rPr>
                <w:rFonts w:asciiTheme="minorHAnsi" w:eastAsia="Times New Roman" w:hAnsiTheme="minorHAnsi" w:cs="Times New Roman"/>
                <w:color w:val="000000"/>
                <w:sz w:val="18"/>
                <w:szCs w:val="20"/>
                <w:lang w:eastAsia="es-PE"/>
              </w:rPr>
              <w:t>Ormeño</w:t>
            </w:r>
            <w:proofErr w:type="spellEnd"/>
            <w:r w:rsidRPr="006C0829">
              <w:rPr>
                <w:rFonts w:asciiTheme="minorHAnsi" w:eastAsia="Times New Roman" w:hAnsiTheme="minorHAnsi" w:cs="Times New Roman"/>
                <w:color w:val="000000"/>
                <w:sz w:val="18"/>
                <w:szCs w:val="20"/>
                <w:lang w:eastAsia="es-PE"/>
              </w:rPr>
              <w:t xml:space="preserve"> Luna</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 Co-responsable:</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 xml:space="preserve"> Marvin Barrera Lozano</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Colaboradores:</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 xml:space="preserve">Carlos Verde </w:t>
            </w:r>
            <w:proofErr w:type="spellStart"/>
            <w:r w:rsidRPr="006C0829">
              <w:rPr>
                <w:rFonts w:asciiTheme="minorHAnsi" w:hAnsiTheme="minorHAnsi" w:cs="Arial"/>
                <w:color w:val="000000"/>
                <w:sz w:val="18"/>
                <w:szCs w:val="20"/>
              </w:rPr>
              <w:t>Girbau</w:t>
            </w:r>
            <w:proofErr w:type="spellEnd"/>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 xml:space="preserve">Roger </w:t>
            </w:r>
            <w:proofErr w:type="spellStart"/>
            <w:r w:rsidRPr="006C0829">
              <w:rPr>
                <w:rFonts w:asciiTheme="minorHAnsi" w:hAnsiTheme="minorHAnsi" w:cs="Arial"/>
                <w:color w:val="000000"/>
                <w:sz w:val="18"/>
                <w:szCs w:val="20"/>
              </w:rPr>
              <w:t>Aban</w:t>
            </w:r>
            <w:proofErr w:type="spellEnd"/>
            <w:r w:rsidRPr="006C0829">
              <w:rPr>
                <w:rFonts w:asciiTheme="minorHAnsi" w:hAnsiTheme="minorHAnsi" w:cs="Arial"/>
                <w:color w:val="000000"/>
                <w:sz w:val="18"/>
                <w:szCs w:val="20"/>
              </w:rPr>
              <w:t xml:space="preserve"> Pichis García</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 Externo:</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Guillermo Salamanca Grosso</w:t>
            </w:r>
          </w:p>
        </w:tc>
        <w:tc>
          <w:tcPr>
            <w:tcW w:w="516" w:type="pct"/>
            <w:vAlign w:val="center"/>
          </w:tcPr>
          <w:p w:rsidR="008E4809" w:rsidRPr="00120204" w:rsidRDefault="008E4809" w:rsidP="008E48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PE"/>
              </w:rPr>
            </w:pPr>
            <w:r w:rsidRPr="00120204">
              <w:rPr>
                <w:rFonts w:ascii="Calibri" w:eastAsia="Times New Roman" w:hAnsi="Calibri" w:cs="Times New Roman"/>
                <w:color w:val="000000"/>
                <w:lang w:eastAsia="es-PE"/>
              </w:rPr>
              <w:t>80.00</w:t>
            </w:r>
          </w:p>
        </w:tc>
      </w:tr>
      <w:tr w:rsidR="008E4809" w:rsidRPr="00D51FE5" w:rsidTr="008E4809">
        <w:trPr>
          <w:trHeight w:val="254"/>
        </w:trPr>
        <w:tc>
          <w:tcPr>
            <w:cnfStyle w:val="001000000000" w:firstRow="0" w:lastRow="0" w:firstColumn="1" w:lastColumn="0" w:oddVBand="0" w:evenVBand="0" w:oddHBand="0" w:evenHBand="0" w:firstRowFirstColumn="0" w:firstRowLastColumn="0" w:lastRowFirstColumn="0" w:lastRowLastColumn="0"/>
            <w:tcW w:w="238" w:type="pct"/>
            <w:noWrap/>
            <w:vAlign w:val="center"/>
          </w:tcPr>
          <w:p w:rsidR="008E4809" w:rsidRPr="00FA51C3" w:rsidRDefault="008E4809" w:rsidP="008E4809">
            <w:pPr>
              <w:jc w:val="center"/>
              <w:rPr>
                <w:rFonts w:asciiTheme="minorHAnsi" w:eastAsia="Times New Roman" w:hAnsiTheme="minorHAnsi" w:cs="Arial"/>
                <w:b w:val="0"/>
                <w:sz w:val="20"/>
                <w:szCs w:val="20"/>
                <w:lang w:eastAsia="es-PE"/>
              </w:rPr>
            </w:pPr>
            <w:r w:rsidRPr="00FA51C3">
              <w:rPr>
                <w:rFonts w:asciiTheme="minorHAnsi" w:eastAsia="Times New Roman" w:hAnsiTheme="minorHAnsi" w:cs="Arial"/>
                <w:b w:val="0"/>
                <w:sz w:val="20"/>
                <w:szCs w:val="20"/>
                <w:lang w:eastAsia="es-PE"/>
              </w:rPr>
              <w:t>12</w:t>
            </w:r>
          </w:p>
        </w:tc>
        <w:tc>
          <w:tcPr>
            <w:tcW w:w="2484" w:type="pct"/>
            <w:noWrap/>
            <w:vAlign w:val="center"/>
          </w:tcPr>
          <w:p w:rsidR="008E4809" w:rsidRPr="00D51FE5"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eastAsia="es-PE"/>
              </w:rPr>
            </w:pPr>
            <w:r w:rsidRPr="00D51FE5">
              <w:rPr>
                <w:rFonts w:asciiTheme="minorHAnsi" w:eastAsia="Times New Roman" w:hAnsiTheme="minorHAnsi" w:cs="Times New Roman"/>
                <w:color w:val="000000"/>
                <w:sz w:val="20"/>
                <w:szCs w:val="20"/>
                <w:lang w:eastAsia="es-PE"/>
              </w:rPr>
              <w:t xml:space="preserve">Efecto del proceso de coagulación - floculación, en la remoción del hierro y manganeso presente en el acuífero del distrito de </w:t>
            </w:r>
            <w:proofErr w:type="spellStart"/>
            <w:r w:rsidRPr="00D51FE5">
              <w:rPr>
                <w:rFonts w:asciiTheme="minorHAnsi" w:eastAsia="Times New Roman" w:hAnsiTheme="minorHAnsi" w:cs="Times New Roman"/>
                <w:color w:val="000000"/>
                <w:sz w:val="20"/>
                <w:szCs w:val="20"/>
                <w:lang w:eastAsia="es-PE"/>
              </w:rPr>
              <w:t>Yantaló</w:t>
            </w:r>
            <w:proofErr w:type="spellEnd"/>
            <w:r w:rsidRPr="00D51FE5">
              <w:rPr>
                <w:rFonts w:asciiTheme="minorHAnsi" w:eastAsia="Times New Roman" w:hAnsiTheme="minorHAnsi" w:cs="Times New Roman"/>
                <w:color w:val="000000"/>
                <w:sz w:val="20"/>
                <w:szCs w:val="20"/>
                <w:lang w:eastAsia="es-PE"/>
              </w:rPr>
              <w:t>, Moyobamba 2015</w:t>
            </w:r>
          </w:p>
        </w:tc>
        <w:tc>
          <w:tcPr>
            <w:tcW w:w="1762" w:type="pct"/>
            <w:noWrap/>
            <w:vAlign w:val="center"/>
          </w:tcPr>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 Responsable:</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r w:rsidRPr="006C0829">
              <w:rPr>
                <w:rFonts w:asciiTheme="minorHAnsi" w:eastAsia="Times New Roman" w:hAnsiTheme="minorHAnsi" w:cs="Times New Roman"/>
                <w:color w:val="000000"/>
                <w:sz w:val="18"/>
                <w:szCs w:val="20"/>
                <w:lang w:eastAsia="es-PE"/>
              </w:rPr>
              <w:t xml:space="preserve">Ángel Tuesta </w:t>
            </w:r>
            <w:proofErr w:type="spellStart"/>
            <w:r w:rsidRPr="006C0829">
              <w:rPr>
                <w:rFonts w:asciiTheme="minorHAnsi" w:eastAsia="Times New Roman" w:hAnsiTheme="minorHAnsi" w:cs="Times New Roman"/>
                <w:color w:val="000000"/>
                <w:sz w:val="18"/>
                <w:szCs w:val="20"/>
                <w:lang w:eastAsia="es-PE"/>
              </w:rPr>
              <w:t>Casique</w:t>
            </w:r>
            <w:proofErr w:type="spellEnd"/>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Co-responsables: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Alejandro Alberto Cruz Rengifo</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20"/>
              </w:rPr>
            </w:pPr>
            <w:proofErr w:type="spellStart"/>
            <w:r w:rsidRPr="006C0829">
              <w:rPr>
                <w:rFonts w:asciiTheme="minorHAnsi" w:hAnsiTheme="minorHAnsi" w:cs="Arial"/>
                <w:sz w:val="18"/>
                <w:szCs w:val="20"/>
              </w:rPr>
              <w:t>Roydichan</w:t>
            </w:r>
            <w:proofErr w:type="spellEnd"/>
            <w:r w:rsidRPr="006C0829">
              <w:rPr>
                <w:rFonts w:asciiTheme="minorHAnsi" w:hAnsiTheme="minorHAnsi" w:cs="Arial"/>
                <w:sz w:val="18"/>
                <w:szCs w:val="20"/>
              </w:rPr>
              <w:t xml:space="preserve"> Olano Arévalo</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Colaboradores: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Jorge Torres Delgado</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proofErr w:type="spellStart"/>
            <w:r w:rsidRPr="006C0829">
              <w:rPr>
                <w:rFonts w:asciiTheme="minorHAnsi" w:hAnsiTheme="minorHAnsi" w:cs="Arial"/>
                <w:color w:val="000000"/>
                <w:sz w:val="18"/>
                <w:szCs w:val="20"/>
              </w:rPr>
              <w:t>Yrwin</w:t>
            </w:r>
            <w:proofErr w:type="spellEnd"/>
            <w:r w:rsidRPr="006C0829">
              <w:rPr>
                <w:rFonts w:asciiTheme="minorHAnsi" w:hAnsiTheme="minorHAnsi" w:cs="Arial"/>
                <w:color w:val="000000"/>
                <w:sz w:val="18"/>
                <w:szCs w:val="20"/>
              </w:rPr>
              <w:t xml:space="preserve"> Francisco Azabache Liza</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Alfredo Iban Díaz Visitación</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 xml:space="preserve">José Augusto </w:t>
            </w:r>
            <w:proofErr w:type="spellStart"/>
            <w:r w:rsidRPr="006C0829">
              <w:rPr>
                <w:rFonts w:asciiTheme="minorHAnsi" w:hAnsiTheme="minorHAnsi" w:cs="Arial"/>
                <w:color w:val="000000"/>
                <w:sz w:val="18"/>
                <w:szCs w:val="20"/>
              </w:rPr>
              <w:t>Pezo</w:t>
            </w:r>
            <w:proofErr w:type="spellEnd"/>
            <w:r w:rsidRPr="006C0829">
              <w:rPr>
                <w:rFonts w:asciiTheme="minorHAnsi" w:hAnsiTheme="minorHAnsi" w:cs="Arial"/>
                <w:color w:val="000000"/>
                <w:sz w:val="18"/>
                <w:szCs w:val="20"/>
              </w:rPr>
              <w:t xml:space="preserve"> </w:t>
            </w:r>
            <w:proofErr w:type="spellStart"/>
            <w:r w:rsidRPr="006C0829">
              <w:rPr>
                <w:rFonts w:asciiTheme="minorHAnsi" w:hAnsiTheme="minorHAnsi" w:cs="Arial"/>
                <w:color w:val="000000"/>
                <w:sz w:val="18"/>
                <w:szCs w:val="20"/>
              </w:rPr>
              <w:t>Seijas</w:t>
            </w:r>
            <w:proofErr w:type="spellEnd"/>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Samuel López Chávez</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Estrella Murrieta Villalobos</w:t>
            </w:r>
          </w:p>
        </w:tc>
        <w:tc>
          <w:tcPr>
            <w:tcW w:w="516" w:type="pct"/>
            <w:vAlign w:val="center"/>
          </w:tcPr>
          <w:p w:rsidR="008E4809" w:rsidRPr="00120204" w:rsidRDefault="008E4809" w:rsidP="008E48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PE"/>
              </w:rPr>
            </w:pPr>
            <w:r w:rsidRPr="00120204">
              <w:rPr>
                <w:rFonts w:ascii="Calibri" w:eastAsia="Times New Roman" w:hAnsi="Calibri" w:cs="Times New Roman"/>
                <w:color w:val="000000"/>
                <w:lang w:eastAsia="es-PE"/>
              </w:rPr>
              <w:t>79.67</w:t>
            </w:r>
          </w:p>
        </w:tc>
      </w:tr>
      <w:tr w:rsidR="008E4809" w:rsidRPr="00D51FE5" w:rsidTr="008E480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38" w:type="pct"/>
            <w:noWrap/>
            <w:vAlign w:val="center"/>
          </w:tcPr>
          <w:p w:rsidR="008E4809" w:rsidRPr="00FA51C3" w:rsidRDefault="008E4809" w:rsidP="008E4809">
            <w:pPr>
              <w:jc w:val="center"/>
              <w:rPr>
                <w:rFonts w:asciiTheme="minorHAnsi" w:eastAsia="Times New Roman" w:hAnsiTheme="minorHAnsi" w:cs="Arial"/>
                <w:b w:val="0"/>
                <w:sz w:val="20"/>
                <w:szCs w:val="20"/>
                <w:lang w:eastAsia="es-PE"/>
              </w:rPr>
            </w:pPr>
            <w:r w:rsidRPr="00FA51C3">
              <w:rPr>
                <w:rFonts w:asciiTheme="minorHAnsi" w:eastAsia="Times New Roman" w:hAnsiTheme="minorHAnsi" w:cs="Arial"/>
                <w:b w:val="0"/>
                <w:sz w:val="20"/>
                <w:szCs w:val="20"/>
                <w:lang w:eastAsia="es-PE"/>
              </w:rPr>
              <w:t>13</w:t>
            </w:r>
          </w:p>
        </w:tc>
        <w:tc>
          <w:tcPr>
            <w:tcW w:w="2484" w:type="pct"/>
            <w:noWrap/>
            <w:vAlign w:val="center"/>
          </w:tcPr>
          <w:p w:rsidR="008E4809" w:rsidRPr="00D51FE5"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eastAsia="es-PE"/>
              </w:rPr>
            </w:pPr>
            <w:r w:rsidRPr="00D51FE5">
              <w:rPr>
                <w:rFonts w:asciiTheme="minorHAnsi" w:eastAsia="Times New Roman" w:hAnsiTheme="minorHAnsi" w:cs="Times New Roman"/>
                <w:color w:val="000000"/>
                <w:sz w:val="20"/>
                <w:szCs w:val="20"/>
                <w:lang w:eastAsia="es-PE"/>
              </w:rPr>
              <w:t>Incorporación y evaluación de herramientas de gestión en las actividades de consejería y tutoría académica virtual, para alcanzar niveles de calidad, del criterio enseñanza y tutoría docente, en la Universidad Nacional de San Martín-Tarapoto</w:t>
            </w:r>
          </w:p>
        </w:tc>
        <w:tc>
          <w:tcPr>
            <w:tcW w:w="1762" w:type="pct"/>
            <w:noWrap/>
            <w:vAlign w:val="center"/>
          </w:tcPr>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 Responsable:</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r w:rsidRPr="006C0829">
              <w:rPr>
                <w:rFonts w:asciiTheme="minorHAnsi" w:eastAsia="Times New Roman" w:hAnsiTheme="minorHAnsi" w:cs="Times New Roman"/>
                <w:color w:val="000000"/>
                <w:sz w:val="18"/>
                <w:szCs w:val="20"/>
                <w:lang w:eastAsia="es-PE"/>
              </w:rPr>
              <w:t>Abner Milán Barzola Cárdenas</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Co-responsables:</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Luis Manuel Vargas Vásquez</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Carmela Elisa Salvador Rosado</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 xml:space="preserve">Carmen Teodoro Cárdenas </w:t>
            </w:r>
            <w:proofErr w:type="spellStart"/>
            <w:r w:rsidRPr="006C0829">
              <w:rPr>
                <w:rFonts w:asciiTheme="minorHAnsi" w:hAnsiTheme="minorHAnsi" w:cs="Arial"/>
                <w:sz w:val="18"/>
                <w:szCs w:val="20"/>
              </w:rPr>
              <w:t>Alayo</w:t>
            </w:r>
            <w:proofErr w:type="spellEnd"/>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Colaboradores:</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 xml:space="preserve">Juan Carlos Cavero </w:t>
            </w:r>
            <w:proofErr w:type="spellStart"/>
            <w:r w:rsidRPr="006C0829">
              <w:rPr>
                <w:rFonts w:asciiTheme="minorHAnsi" w:eastAsia="Times New Roman" w:hAnsiTheme="minorHAnsi" w:cs="Times New Roman"/>
                <w:color w:val="000000"/>
                <w:sz w:val="18"/>
                <w:szCs w:val="20"/>
                <w:lang w:eastAsia="es-PE"/>
              </w:rPr>
              <w:t>Egúsquiza</w:t>
            </w:r>
            <w:proofErr w:type="spellEnd"/>
            <w:r w:rsidRPr="006C0829">
              <w:rPr>
                <w:rFonts w:asciiTheme="minorHAnsi" w:eastAsia="Times New Roman" w:hAnsiTheme="minorHAnsi" w:cs="Times New Roman"/>
                <w:color w:val="000000"/>
                <w:sz w:val="18"/>
                <w:szCs w:val="20"/>
                <w:lang w:eastAsia="es-PE"/>
              </w:rPr>
              <w:t xml:space="preserve"> </w:t>
            </w:r>
            <w:proofErr w:type="spellStart"/>
            <w:r w:rsidRPr="006C0829">
              <w:rPr>
                <w:rFonts w:asciiTheme="minorHAnsi" w:eastAsia="Times New Roman" w:hAnsiTheme="minorHAnsi" w:cs="Times New Roman"/>
                <w:color w:val="000000"/>
                <w:sz w:val="18"/>
                <w:szCs w:val="20"/>
                <w:lang w:eastAsia="es-PE"/>
              </w:rPr>
              <w:t>Pezo</w:t>
            </w:r>
            <w:proofErr w:type="spellEnd"/>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José Absalón Quevedo Bustamante</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Fausto Saavedra Hoyos</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Herbert Hugo Arévalo Bartra</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 xml:space="preserve">Juan Carlos Rodríguez </w:t>
            </w:r>
            <w:proofErr w:type="spellStart"/>
            <w:r w:rsidRPr="006C0829">
              <w:rPr>
                <w:rFonts w:asciiTheme="minorHAnsi" w:eastAsia="Times New Roman" w:hAnsiTheme="minorHAnsi" w:cs="Times New Roman"/>
                <w:color w:val="000000"/>
                <w:sz w:val="18"/>
                <w:szCs w:val="20"/>
                <w:lang w:eastAsia="es-PE"/>
              </w:rPr>
              <w:t>Baldeón</w:t>
            </w:r>
            <w:proofErr w:type="spellEnd"/>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Richard Heredia Fernández</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Verónica Jara de la Cruz</w:t>
            </w:r>
          </w:p>
        </w:tc>
        <w:tc>
          <w:tcPr>
            <w:tcW w:w="516" w:type="pct"/>
            <w:vAlign w:val="center"/>
          </w:tcPr>
          <w:p w:rsidR="008E4809" w:rsidRPr="00120204" w:rsidRDefault="008E4809" w:rsidP="008E48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PE"/>
              </w:rPr>
            </w:pPr>
            <w:r w:rsidRPr="00120204">
              <w:rPr>
                <w:rFonts w:ascii="Calibri" w:eastAsia="Times New Roman" w:hAnsi="Calibri" w:cs="Times New Roman"/>
                <w:color w:val="000000"/>
                <w:lang w:eastAsia="es-PE"/>
              </w:rPr>
              <w:t>79.33</w:t>
            </w:r>
          </w:p>
        </w:tc>
      </w:tr>
      <w:tr w:rsidR="008E4809" w:rsidRPr="00D51FE5" w:rsidTr="008E4809">
        <w:trPr>
          <w:trHeight w:val="254"/>
        </w:trPr>
        <w:tc>
          <w:tcPr>
            <w:cnfStyle w:val="001000000000" w:firstRow="0" w:lastRow="0" w:firstColumn="1" w:lastColumn="0" w:oddVBand="0" w:evenVBand="0" w:oddHBand="0" w:evenHBand="0" w:firstRowFirstColumn="0" w:firstRowLastColumn="0" w:lastRowFirstColumn="0" w:lastRowLastColumn="0"/>
            <w:tcW w:w="238" w:type="pct"/>
            <w:noWrap/>
            <w:vAlign w:val="center"/>
          </w:tcPr>
          <w:p w:rsidR="008E4809" w:rsidRPr="00FA51C3" w:rsidRDefault="008E4809" w:rsidP="008E4809">
            <w:pPr>
              <w:jc w:val="center"/>
              <w:rPr>
                <w:rFonts w:asciiTheme="minorHAnsi" w:eastAsia="Times New Roman" w:hAnsiTheme="minorHAnsi" w:cs="Arial"/>
                <w:b w:val="0"/>
                <w:sz w:val="20"/>
                <w:szCs w:val="20"/>
                <w:lang w:eastAsia="es-PE"/>
              </w:rPr>
            </w:pPr>
            <w:r w:rsidRPr="00FA51C3">
              <w:rPr>
                <w:rFonts w:asciiTheme="minorHAnsi" w:eastAsia="Times New Roman" w:hAnsiTheme="minorHAnsi" w:cs="Arial"/>
                <w:b w:val="0"/>
                <w:sz w:val="20"/>
                <w:szCs w:val="20"/>
                <w:lang w:eastAsia="es-PE"/>
              </w:rPr>
              <w:t>14</w:t>
            </w:r>
          </w:p>
        </w:tc>
        <w:tc>
          <w:tcPr>
            <w:tcW w:w="2484" w:type="pct"/>
            <w:noWrap/>
            <w:vAlign w:val="center"/>
          </w:tcPr>
          <w:p w:rsidR="008E4809" w:rsidRPr="00D51FE5"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eastAsia="es-PE"/>
              </w:rPr>
            </w:pPr>
            <w:r w:rsidRPr="00D51FE5">
              <w:rPr>
                <w:rFonts w:asciiTheme="minorHAnsi" w:eastAsia="Times New Roman" w:hAnsiTheme="minorHAnsi" w:cs="Times New Roman"/>
                <w:color w:val="000000"/>
                <w:sz w:val="20"/>
                <w:szCs w:val="20"/>
                <w:lang w:eastAsia="es-PE"/>
              </w:rPr>
              <w:t xml:space="preserve">Sistema automatizado de monitoreo y control de los parámetros físico químicos en la producción artificial de alevines de </w:t>
            </w:r>
            <w:proofErr w:type="spellStart"/>
            <w:r w:rsidRPr="00D51FE5">
              <w:rPr>
                <w:rFonts w:asciiTheme="minorHAnsi" w:eastAsia="Times New Roman" w:hAnsiTheme="minorHAnsi" w:cs="Times New Roman"/>
                <w:color w:val="000000"/>
                <w:sz w:val="20"/>
                <w:szCs w:val="20"/>
                <w:lang w:eastAsia="es-PE"/>
              </w:rPr>
              <w:t>Gamitana</w:t>
            </w:r>
            <w:proofErr w:type="spellEnd"/>
            <w:r w:rsidRPr="00D51FE5">
              <w:rPr>
                <w:rFonts w:asciiTheme="minorHAnsi" w:eastAsia="Times New Roman" w:hAnsiTheme="minorHAnsi" w:cs="Times New Roman"/>
                <w:color w:val="000000"/>
                <w:sz w:val="20"/>
                <w:szCs w:val="20"/>
                <w:lang w:eastAsia="es-PE"/>
              </w:rPr>
              <w:t xml:space="preserve"> (</w:t>
            </w:r>
            <w:proofErr w:type="spellStart"/>
            <w:r w:rsidRPr="00D51FE5">
              <w:rPr>
                <w:rFonts w:asciiTheme="minorHAnsi" w:eastAsia="Times New Roman" w:hAnsiTheme="minorHAnsi" w:cs="Times New Roman"/>
                <w:i/>
                <w:color w:val="000000"/>
                <w:sz w:val="20"/>
                <w:szCs w:val="20"/>
                <w:lang w:eastAsia="es-PE"/>
              </w:rPr>
              <w:t>Colossoma</w:t>
            </w:r>
            <w:proofErr w:type="spellEnd"/>
            <w:r w:rsidRPr="00D51FE5">
              <w:rPr>
                <w:rFonts w:asciiTheme="minorHAnsi" w:eastAsia="Times New Roman" w:hAnsiTheme="minorHAnsi" w:cs="Times New Roman"/>
                <w:i/>
                <w:color w:val="000000"/>
                <w:sz w:val="20"/>
                <w:szCs w:val="20"/>
                <w:lang w:eastAsia="es-PE"/>
              </w:rPr>
              <w:t xml:space="preserve"> </w:t>
            </w:r>
            <w:proofErr w:type="spellStart"/>
            <w:r w:rsidRPr="00D51FE5">
              <w:rPr>
                <w:rFonts w:asciiTheme="minorHAnsi" w:eastAsia="Times New Roman" w:hAnsiTheme="minorHAnsi" w:cs="Times New Roman"/>
                <w:i/>
                <w:color w:val="000000"/>
                <w:sz w:val="20"/>
                <w:szCs w:val="20"/>
                <w:lang w:eastAsia="es-PE"/>
              </w:rPr>
              <w:t>macropomum</w:t>
            </w:r>
            <w:proofErr w:type="spellEnd"/>
            <w:r w:rsidRPr="00D51FE5">
              <w:rPr>
                <w:rFonts w:asciiTheme="minorHAnsi" w:eastAsia="Times New Roman" w:hAnsiTheme="minorHAnsi" w:cs="Times New Roman"/>
                <w:color w:val="000000"/>
                <w:sz w:val="20"/>
                <w:szCs w:val="20"/>
                <w:lang w:eastAsia="es-PE"/>
              </w:rPr>
              <w:t xml:space="preserve">) en la Estación Pesquera </w:t>
            </w:r>
            <w:proofErr w:type="spellStart"/>
            <w:r w:rsidRPr="00D51FE5">
              <w:rPr>
                <w:rFonts w:asciiTheme="minorHAnsi" w:eastAsia="Times New Roman" w:hAnsiTheme="minorHAnsi" w:cs="Times New Roman"/>
                <w:color w:val="000000"/>
                <w:sz w:val="20"/>
                <w:szCs w:val="20"/>
                <w:lang w:eastAsia="es-PE"/>
              </w:rPr>
              <w:t>Ahuashiyacu</w:t>
            </w:r>
            <w:proofErr w:type="spellEnd"/>
            <w:r w:rsidRPr="00D51FE5">
              <w:rPr>
                <w:rFonts w:asciiTheme="minorHAnsi" w:eastAsia="Times New Roman" w:hAnsiTheme="minorHAnsi" w:cs="Times New Roman"/>
                <w:color w:val="000000"/>
                <w:sz w:val="20"/>
                <w:szCs w:val="20"/>
                <w:lang w:eastAsia="es-PE"/>
              </w:rPr>
              <w:t xml:space="preserve"> - Tarapoto</w:t>
            </w:r>
          </w:p>
        </w:tc>
        <w:tc>
          <w:tcPr>
            <w:tcW w:w="1762" w:type="pct"/>
            <w:noWrap/>
            <w:vAlign w:val="center"/>
          </w:tcPr>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 Responsable:</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r w:rsidRPr="006C0829">
              <w:rPr>
                <w:rFonts w:asciiTheme="minorHAnsi" w:eastAsia="Times New Roman" w:hAnsiTheme="minorHAnsi" w:cs="Times New Roman"/>
                <w:color w:val="000000"/>
                <w:sz w:val="18"/>
                <w:szCs w:val="20"/>
                <w:lang w:eastAsia="es-PE"/>
              </w:rPr>
              <w:t>Juan Carlos García Castro</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Co-responsables: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Gilberto Ascón Dionisio</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Colaboradores: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José Celis Escudero</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Américo Torres Gonzáles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Henry Charles Sánchez del Águila</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 xml:space="preserve">Freddy </w:t>
            </w:r>
            <w:proofErr w:type="spellStart"/>
            <w:r w:rsidRPr="006C0829">
              <w:rPr>
                <w:rFonts w:asciiTheme="minorHAnsi" w:eastAsia="Times New Roman" w:hAnsiTheme="minorHAnsi" w:cs="Times New Roman"/>
                <w:color w:val="000000"/>
                <w:sz w:val="18"/>
                <w:szCs w:val="20"/>
                <w:lang w:eastAsia="es-PE"/>
              </w:rPr>
              <w:t>Hubert</w:t>
            </w:r>
            <w:proofErr w:type="spellEnd"/>
            <w:r w:rsidRPr="006C0829">
              <w:rPr>
                <w:rFonts w:asciiTheme="minorHAnsi" w:eastAsia="Times New Roman" w:hAnsiTheme="minorHAnsi" w:cs="Times New Roman"/>
                <w:color w:val="000000"/>
                <w:sz w:val="18"/>
                <w:szCs w:val="20"/>
                <w:lang w:eastAsia="es-PE"/>
              </w:rPr>
              <w:t xml:space="preserve"> </w:t>
            </w:r>
            <w:proofErr w:type="spellStart"/>
            <w:r w:rsidRPr="006C0829">
              <w:rPr>
                <w:rFonts w:asciiTheme="minorHAnsi" w:eastAsia="Times New Roman" w:hAnsiTheme="minorHAnsi" w:cs="Times New Roman"/>
                <w:color w:val="000000"/>
                <w:sz w:val="18"/>
                <w:szCs w:val="20"/>
                <w:lang w:eastAsia="es-PE"/>
              </w:rPr>
              <w:t>Soplopuco</w:t>
            </w:r>
            <w:proofErr w:type="spellEnd"/>
            <w:r w:rsidRPr="006C0829">
              <w:rPr>
                <w:rFonts w:asciiTheme="minorHAnsi" w:eastAsia="Times New Roman" w:hAnsiTheme="minorHAnsi" w:cs="Times New Roman"/>
                <w:color w:val="000000"/>
                <w:sz w:val="18"/>
                <w:szCs w:val="20"/>
                <w:lang w:eastAsia="es-PE"/>
              </w:rPr>
              <w:t xml:space="preserve"> Torres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Externos: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lastRenderedPageBreak/>
              <w:t>Luis Vera Acosta</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lang w:eastAsia="es-PE"/>
              </w:rPr>
            </w:pPr>
            <w:proofErr w:type="spellStart"/>
            <w:r w:rsidRPr="006C0829">
              <w:rPr>
                <w:rFonts w:asciiTheme="minorHAnsi" w:eastAsia="Times New Roman" w:hAnsiTheme="minorHAnsi" w:cs="Times New Roman"/>
                <w:color w:val="000000"/>
                <w:sz w:val="18"/>
                <w:szCs w:val="20"/>
                <w:lang w:eastAsia="es-PE"/>
              </w:rPr>
              <w:t>Gilmer</w:t>
            </w:r>
            <w:proofErr w:type="spellEnd"/>
            <w:r w:rsidRPr="006C0829">
              <w:rPr>
                <w:rFonts w:asciiTheme="minorHAnsi" w:eastAsia="Times New Roman" w:hAnsiTheme="minorHAnsi" w:cs="Times New Roman"/>
                <w:color w:val="000000"/>
                <w:sz w:val="18"/>
                <w:szCs w:val="20"/>
                <w:lang w:eastAsia="es-PE"/>
              </w:rPr>
              <w:t xml:space="preserve"> Raúl Montejo Sánchez</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Rubén Acosta Jacinto</w:t>
            </w:r>
          </w:p>
        </w:tc>
        <w:tc>
          <w:tcPr>
            <w:tcW w:w="516" w:type="pct"/>
            <w:vAlign w:val="center"/>
          </w:tcPr>
          <w:p w:rsidR="008E4809" w:rsidRPr="00120204" w:rsidRDefault="008E4809" w:rsidP="008E48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PE"/>
              </w:rPr>
            </w:pPr>
            <w:r w:rsidRPr="00120204">
              <w:rPr>
                <w:rFonts w:ascii="Calibri" w:eastAsia="Times New Roman" w:hAnsi="Calibri" w:cs="Times New Roman"/>
                <w:color w:val="000000"/>
                <w:lang w:eastAsia="es-PE"/>
              </w:rPr>
              <w:lastRenderedPageBreak/>
              <w:t>79.00</w:t>
            </w:r>
          </w:p>
        </w:tc>
      </w:tr>
      <w:tr w:rsidR="008E4809" w:rsidRPr="00D51FE5" w:rsidTr="008E480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38" w:type="pct"/>
            <w:noWrap/>
            <w:vAlign w:val="center"/>
          </w:tcPr>
          <w:p w:rsidR="008E4809" w:rsidRPr="00FA51C3" w:rsidRDefault="008E4809" w:rsidP="008E4809">
            <w:pPr>
              <w:jc w:val="center"/>
              <w:rPr>
                <w:rFonts w:asciiTheme="minorHAnsi" w:eastAsia="Times New Roman" w:hAnsiTheme="minorHAnsi" w:cs="Arial"/>
                <w:b w:val="0"/>
                <w:sz w:val="20"/>
                <w:szCs w:val="20"/>
                <w:lang w:eastAsia="es-PE"/>
              </w:rPr>
            </w:pPr>
            <w:r w:rsidRPr="00FA51C3">
              <w:rPr>
                <w:rFonts w:asciiTheme="minorHAnsi" w:eastAsia="Times New Roman" w:hAnsiTheme="minorHAnsi" w:cs="Arial"/>
                <w:b w:val="0"/>
                <w:sz w:val="20"/>
                <w:szCs w:val="20"/>
                <w:lang w:eastAsia="es-PE"/>
              </w:rPr>
              <w:t>15</w:t>
            </w:r>
          </w:p>
        </w:tc>
        <w:tc>
          <w:tcPr>
            <w:tcW w:w="2484" w:type="pct"/>
            <w:noWrap/>
            <w:vAlign w:val="center"/>
          </w:tcPr>
          <w:p w:rsidR="008E4809" w:rsidRPr="00D51FE5"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eastAsia="es-PE"/>
              </w:rPr>
            </w:pPr>
            <w:r w:rsidRPr="00D51FE5">
              <w:rPr>
                <w:rFonts w:asciiTheme="minorHAnsi" w:eastAsia="Times New Roman" w:hAnsiTheme="minorHAnsi" w:cs="Times New Roman"/>
                <w:color w:val="000000"/>
                <w:sz w:val="20"/>
                <w:szCs w:val="20"/>
                <w:lang w:eastAsia="es-PE"/>
              </w:rPr>
              <w:t xml:space="preserve">Compuestos fenólicos y actividad antioxidante in vitro de 3 especies vegetales: Remo </w:t>
            </w:r>
            <w:proofErr w:type="spellStart"/>
            <w:r w:rsidRPr="00D51FE5">
              <w:rPr>
                <w:rFonts w:asciiTheme="minorHAnsi" w:eastAsia="Times New Roman" w:hAnsiTheme="minorHAnsi" w:cs="Times New Roman"/>
                <w:color w:val="000000"/>
                <w:sz w:val="20"/>
                <w:szCs w:val="20"/>
                <w:lang w:eastAsia="es-PE"/>
              </w:rPr>
              <w:t>caspi</w:t>
            </w:r>
            <w:proofErr w:type="spellEnd"/>
            <w:r w:rsidRPr="00D51FE5">
              <w:rPr>
                <w:rFonts w:asciiTheme="minorHAnsi" w:eastAsia="Times New Roman" w:hAnsiTheme="minorHAnsi" w:cs="Times New Roman"/>
                <w:color w:val="000000"/>
                <w:sz w:val="20"/>
                <w:szCs w:val="20"/>
                <w:lang w:eastAsia="es-PE"/>
              </w:rPr>
              <w:t xml:space="preserve"> (</w:t>
            </w:r>
            <w:proofErr w:type="spellStart"/>
            <w:r w:rsidRPr="00D51FE5">
              <w:rPr>
                <w:rFonts w:asciiTheme="minorHAnsi" w:eastAsia="Times New Roman" w:hAnsiTheme="minorHAnsi" w:cs="Times New Roman"/>
                <w:color w:val="000000"/>
                <w:sz w:val="20"/>
                <w:szCs w:val="20"/>
                <w:lang w:eastAsia="es-PE"/>
              </w:rPr>
              <w:t>Aspidosperma</w:t>
            </w:r>
            <w:proofErr w:type="spellEnd"/>
            <w:r w:rsidRPr="00D51FE5">
              <w:rPr>
                <w:rFonts w:asciiTheme="minorHAnsi" w:eastAsia="Times New Roman" w:hAnsiTheme="minorHAnsi" w:cs="Times New Roman"/>
                <w:color w:val="000000"/>
                <w:sz w:val="20"/>
                <w:szCs w:val="20"/>
                <w:lang w:eastAsia="es-PE"/>
              </w:rPr>
              <w:t xml:space="preserve"> </w:t>
            </w:r>
            <w:proofErr w:type="spellStart"/>
            <w:r w:rsidRPr="00D51FE5">
              <w:rPr>
                <w:rFonts w:asciiTheme="minorHAnsi" w:eastAsia="Times New Roman" w:hAnsiTheme="minorHAnsi" w:cs="Times New Roman"/>
                <w:color w:val="000000"/>
                <w:sz w:val="20"/>
                <w:szCs w:val="20"/>
                <w:lang w:eastAsia="es-PE"/>
              </w:rPr>
              <w:t>Sp</w:t>
            </w:r>
            <w:proofErr w:type="spellEnd"/>
            <w:r w:rsidRPr="00D51FE5">
              <w:rPr>
                <w:rFonts w:asciiTheme="minorHAnsi" w:eastAsia="Times New Roman" w:hAnsiTheme="minorHAnsi" w:cs="Times New Roman"/>
                <w:color w:val="000000"/>
                <w:sz w:val="20"/>
                <w:szCs w:val="20"/>
                <w:lang w:eastAsia="es-PE"/>
              </w:rPr>
              <w:t>), Sacha jergón (</w:t>
            </w:r>
            <w:proofErr w:type="spellStart"/>
            <w:r w:rsidRPr="00D51FE5">
              <w:rPr>
                <w:rFonts w:asciiTheme="minorHAnsi" w:eastAsia="Times New Roman" w:hAnsiTheme="minorHAnsi" w:cs="Times New Roman"/>
                <w:color w:val="000000"/>
                <w:sz w:val="20"/>
                <w:szCs w:val="20"/>
                <w:lang w:eastAsia="es-PE"/>
              </w:rPr>
              <w:t>Dracontium</w:t>
            </w:r>
            <w:proofErr w:type="spellEnd"/>
            <w:r w:rsidRPr="00D51FE5">
              <w:rPr>
                <w:rFonts w:asciiTheme="minorHAnsi" w:eastAsia="Times New Roman" w:hAnsiTheme="minorHAnsi" w:cs="Times New Roman"/>
                <w:color w:val="000000"/>
                <w:sz w:val="20"/>
                <w:szCs w:val="20"/>
                <w:lang w:eastAsia="es-PE"/>
              </w:rPr>
              <w:t xml:space="preserve"> </w:t>
            </w:r>
            <w:proofErr w:type="spellStart"/>
            <w:r w:rsidRPr="00D51FE5">
              <w:rPr>
                <w:rFonts w:asciiTheme="minorHAnsi" w:eastAsia="Times New Roman" w:hAnsiTheme="minorHAnsi" w:cs="Times New Roman"/>
                <w:color w:val="000000"/>
                <w:sz w:val="20"/>
                <w:szCs w:val="20"/>
                <w:lang w:eastAsia="es-PE"/>
              </w:rPr>
              <w:t>Sp</w:t>
            </w:r>
            <w:proofErr w:type="spellEnd"/>
            <w:r w:rsidRPr="00D51FE5">
              <w:rPr>
                <w:rFonts w:asciiTheme="minorHAnsi" w:eastAsia="Times New Roman" w:hAnsiTheme="minorHAnsi" w:cs="Times New Roman"/>
                <w:color w:val="000000"/>
                <w:sz w:val="20"/>
                <w:szCs w:val="20"/>
                <w:lang w:eastAsia="es-PE"/>
              </w:rPr>
              <w:t>) y Hojas de santa maría (</w:t>
            </w:r>
            <w:proofErr w:type="spellStart"/>
            <w:r w:rsidRPr="00D51FE5">
              <w:rPr>
                <w:rFonts w:asciiTheme="minorHAnsi" w:eastAsia="Times New Roman" w:hAnsiTheme="minorHAnsi" w:cs="Times New Roman"/>
                <w:color w:val="000000"/>
                <w:sz w:val="20"/>
                <w:szCs w:val="20"/>
                <w:lang w:eastAsia="es-PE"/>
              </w:rPr>
              <w:t>Pothemorphe</w:t>
            </w:r>
            <w:proofErr w:type="spellEnd"/>
            <w:r w:rsidRPr="00D51FE5">
              <w:rPr>
                <w:rFonts w:asciiTheme="minorHAnsi" w:eastAsia="Times New Roman" w:hAnsiTheme="minorHAnsi" w:cs="Times New Roman"/>
                <w:color w:val="000000"/>
                <w:sz w:val="20"/>
                <w:szCs w:val="20"/>
                <w:lang w:eastAsia="es-PE"/>
              </w:rPr>
              <w:t xml:space="preserve"> </w:t>
            </w:r>
            <w:proofErr w:type="spellStart"/>
            <w:r w:rsidRPr="00D51FE5">
              <w:rPr>
                <w:rFonts w:asciiTheme="minorHAnsi" w:eastAsia="Times New Roman" w:hAnsiTheme="minorHAnsi" w:cs="Times New Roman"/>
                <w:color w:val="000000"/>
                <w:sz w:val="20"/>
                <w:szCs w:val="20"/>
                <w:lang w:eastAsia="es-PE"/>
              </w:rPr>
              <w:t>peltata</w:t>
            </w:r>
            <w:proofErr w:type="spellEnd"/>
            <w:r w:rsidRPr="00D51FE5">
              <w:rPr>
                <w:rFonts w:asciiTheme="minorHAnsi" w:eastAsia="Times New Roman" w:hAnsiTheme="minorHAnsi" w:cs="Times New Roman"/>
                <w:color w:val="000000"/>
                <w:sz w:val="20"/>
                <w:szCs w:val="20"/>
                <w:lang w:eastAsia="es-PE"/>
              </w:rPr>
              <w:t xml:space="preserve"> (L) </w:t>
            </w:r>
            <w:proofErr w:type="spellStart"/>
            <w:r w:rsidRPr="00D51FE5">
              <w:rPr>
                <w:rFonts w:asciiTheme="minorHAnsi" w:eastAsia="Times New Roman" w:hAnsiTheme="minorHAnsi" w:cs="Times New Roman"/>
                <w:color w:val="000000"/>
                <w:sz w:val="20"/>
                <w:szCs w:val="20"/>
                <w:lang w:eastAsia="es-PE"/>
              </w:rPr>
              <w:t>Miq</w:t>
            </w:r>
            <w:proofErr w:type="spellEnd"/>
            <w:r w:rsidRPr="00D51FE5">
              <w:rPr>
                <w:rFonts w:asciiTheme="minorHAnsi" w:eastAsia="Times New Roman" w:hAnsiTheme="minorHAnsi" w:cs="Times New Roman"/>
                <w:color w:val="000000"/>
                <w:sz w:val="20"/>
                <w:szCs w:val="20"/>
                <w:lang w:eastAsia="es-PE"/>
              </w:rPr>
              <w:t>., Región San Martin</w:t>
            </w:r>
          </w:p>
        </w:tc>
        <w:tc>
          <w:tcPr>
            <w:tcW w:w="1762" w:type="pct"/>
            <w:noWrap/>
            <w:vAlign w:val="center"/>
          </w:tcPr>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 Responsable:</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r w:rsidRPr="006C0829">
              <w:rPr>
                <w:rFonts w:asciiTheme="minorHAnsi" w:eastAsia="Times New Roman" w:hAnsiTheme="minorHAnsi" w:cs="Times New Roman"/>
                <w:color w:val="000000"/>
                <w:sz w:val="18"/>
                <w:szCs w:val="20"/>
                <w:lang w:eastAsia="es-PE"/>
              </w:rPr>
              <w:t>Juan José Salazar Díaz</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Co-responsables:</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Jaime Guillermo Guerrero Marina</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Manuel Fernando Coronado Jorge</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20"/>
              </w:rPr>
            </w:pPr>
            <w:proofErr w:type="spellStart"/>
            <w:r w:rsidRPr="006C0829">
              <w:rPr>
                <w:rFonts w:asciiTheme="minorHAnsi" w:hAnsiTheme="minorHAnsi" w:cs="Arial"/>
                <w:sz w:val="18"/>
                <w:szCs w:val="20"/>
              </w:rPr>
              <w:t>Yoni</w:t>
            </w:r>
            <w:proofErr w:type="spellEnd"/>
            <w:r w:rsidRPr="006C0829">
              <w:rPr>
                <w:rFonts w:asciiTheme="minorHAnsi" w:hAnsiTheme="minorHAnsi" w:cs="Arial"/>
                <w:sz w:val="18"/>
                <w:szCs w:val="20"/>
              </w:rPr>
              <w:t xml:space="preserve"> </w:t>
            </w:r>
            <w:proofErr w:type="spellStart"/>
            <w:r w:rsidRPr="006C0829">
              <w:rPr>
                <w:rFonts w:asciiTheme="minorHAnsi" w:hAnsiTheme="minorHAnsi" w:cs="Arial"/>
                <w:sz w:val="18"/>
                <w:szCs w:val="20"/>
              </w:rPr>
              <w:t>Meni</w:t>
            </w:r>
            <w:proofErr w:type="spellEnd"/>
            <w:r w:rsidRPr="006C0829">
              <w:rPr>
                <w:rFonts w:asciiTheme="minorHAnsi" w:hAnsiTheme="minorHAnsi" w:cs="Arial"/>
                <w:sz w:val="18"/>
                <w:szCs w:val="20"/>
              </w:rPr>
              <w:t xml:space="preserve"> Rodríguez Espejo</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Colaboradores:</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Alejandro Alberto Cruz Rengifo</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Richard Garay Montes</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Marilú Díaz Tito</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Guido Saavedra Vela</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 xml:space="preserve">Manuela Cubas </w:t>
            </w:r>
            <w:proofErr w:type="spellStart"/>
            <w:r w:rsidRPr="006C0829">
              <w:rPr>
                <w:rFonts w:asciiTheme="minorHAnsi" w:eastAsia="Times New Roman" w:hAnsiTheme="minorHAnsi" w:cs="Times New Roman"/>
                <w:color w:val="000000"/>
                <w:sz w:val="18"/>
                <w:szCs w:val="20"/>
                <w:lang w:eastAsia="es-PE"/>
              </w:rPr>
              <w:t>Nuñez</w:t>
            </w:r>
            <w:proofErr w:type="spellEnd"/>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 xml:space="preserve">Lorena </w:t>
            </w:r>
            <w:proofErr w:type="spellStart"/>
            <w:r w:rsidRPr="006C0829">
              <w:rPr>
                <w:rFonts w:asciiTheme="minorHAnsi" w:eastAsia="Times New Roman" w:hAnsiTheme="minorHAnsi" w:cs="Times New Roman"/>
                <w:color w:val="000000"/>
                <w:sz w:val="18"/>
                <w:szCs w:val="20"/>
                <w:lang w:eastAsia="es-PE"/>
              </w:rPr>
              <w:t>Suxe</w:t>
            </w:r>
            <w:proofErr w:type="spellEnd"/>
            <w:r w:rsidRPr="006C0829">
              <w:rPr>
                <w:rFonts w:asciiTheme="minorHAnsi" w:eastAsia="Times New Roman" w:hAnsiTheme="minorHAnsi" w:cs="Times New Roman"/>
                <w:color w:val="000000"/>
                <w:sz w:val="18"/>
                <w:szCs w:val="20"/>
                <w:lang w:eastAsia="es-PE"/>
              </w:rPr>
              <w:t xml:space="preserve"> Villalobos</w:t>
            </w:r>
          </w:p>
        </w:tc>
        <w:tc>
          <w:tcPr>
            <w:tcW w:w="516" w:type="pct"/>
            <w:vAlign w:val="center"/>
          </w:tcPr>
          <w:p w:rsidR="008E4809" w:rsidRPr="00120204" w:rsidRDefault="008E4809" w:rsidP="008E48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PE"/>
              </w:rPr>
            </w:pPr>
            <w:r w:rsidRPr="00120204">
              <w:rPr>
                <w:rFonts w:ascii="Calibri" w:eastAsia="Times New Roman" w:hAnsi="Calibri" w:cs="Times New Roman"/>
                <w:color w:val="000000"/>
                <w:lang w:eastAsia="es-PE"/>
              </w:rPr>
              <w:t>78.33</w:t>
            </w:r>
          </w:p>
        </w:tc>
      </w:tr>
      <w:tr w:rsidR="008E4809" w:rsidRPr="00D51FE5" w:rsidTr="008E4809">
        <w:trPr>
          <w:trHeight w:val="254"/>
        </w:trPr>
        <w:tc>
          <w:tcPr>
            <w:cnfStyle w:val="001000000000" w:firstRow="0" w:lastRow="0" w:firstColumn="1" w:lastColumn="0" w:oddVBand="0" w:evenVBand="0" w:oddHBand="0" w:evenHBand="0" w:firstRowFirstColumn="0" w:firstRowLastColumn="0" w:lastRowFirstColumn="0" w:lastRowLastColumn="0"/>
            <w:tcW w:w="238" w:type="pct"/>
            <w:noWrap/>
            <w:vAlign w:val="center"/>
          </w:tcPr>
          <w:p w:rsidR="008E4809" w:rsidRPr="00FA51C3" w:rsidRDefault="008E4809" w:rsidP="008E4809">
            <w:pPr>
              <w:jc w:val="center"/>
              <w:rPr>
                <w:rFonts w:asciiTheme="minorHAnsi" w:eastAsia="Times New Roman" w:hAnsiTheme="minorHAnsi" w:cs="Arial"/>
                <w:b w:val="0"/>
                <w:sz w:val="20"/>
                <w:szCs w:val="20"/>
                <w:lang w:eastAsia="es-PE"/>
              </w:rPr>
            </w:pPr>
            <w:r w:rsidRPr="00FA51C3">
              <w:rPr>
                <w:rFonts w:asciiTheme="minorHAnsi" w:eastAsia="Times New Roman" w:hAnsiTheme="minorHAnsi" w:cs="Arial"/>
                <w:b w:val="0"/>
                <w:sz w:val="20"/>
                <w:szCs w:val="20"/>
                <w:lang w:eastAsia="es-PE"/>
              </w:rPr>
              <w:t>16</w:t>
            </w:r>
          </w:p>
        </w:tc>
        <w:tc>
          <w:tcPr>
            <w:tcW w:w="2484" w:type="pct"/>
            <w:noWrap/>
            <w:vAlign w:val="center"/>
          </w:tcPr>
          <w:p w:rsidR="008E4809" w:rsidRPr="00D51FE5"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eastAsia="es-PE"/>
              </w:rPr>
            </w:pPr>
            <w:r w:rsidRPr="00D51FE5">
              <w:rPr>
                <w:rFonts w:asciiTheme="minorHAnsi" w:eastAsia="Times New Roman" w:hAnsiTheme="minorHAnsi" w:cs="Times New Roman"/>
                <w:color w:val="000000"/>
                <w:sz w:val="20"/>
                <w:szCs w:val="20"/>
                <w:lang w:eastAsia="es-PE"/>
              </w:rPr>
              <w:t>Implementación de un proyecto educativo- productivo en la obtención de néctares de frutas tropicales, como estrategia en la enseñanza y formación profesional de los estudiantes en la Facultad de Ingeniería Agroindustrial de la Universidad Nacional de San Martín -Tarapoto</w:t>
            </w:r>
          </w:p>
        </w:tc>
        <w:tc>
          <w:tcPr>
            <w:tcW w:w="1762" w:type="pct"/>
            <w:noWrap/>
            <w:vAlign w:val="center"/>
          </w:tcPr>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 Responsable:</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proofErr w:type="spellStart"/>
            <w:r w:rsidRPr="006C0829">
              <w:rPr>
                <w:rFonts w:asciiTheme="minorHAnsi" w:eastAsia="Times New Roman" w:hAnsiTheme="minorHAnsi" w:cs="Times New Roman"/>
                <w:color w:val="000000"/>
                <w:sz w:val="18"/>
                <w:szCs w:val="20"/>
                <w:lang w:eastAsia="es-PE"/>
              </w:rPr>
              <w:t>Wanhin</w:t>
            </w:r>
            <w:proofErr w:type="spellEnd"/>
            <w:r w:rsidRPr="006C0829">
              <w:rPr>
                <w:rFonts w:asciiTheme="minorHAnsi" w:eastAsia="Times New Roman" w:hAnsiTheme="minorHAnsi" w:cs="Times New Roman"/>
                <w:color w:val="000000"/>
                <w:sz w:val="18"/>
                <w:szCs w:val="20"/>
                <w:lang w:eastAsia="es-PE"/>
              </w:rPr>
              <w:t xml:space="preserve"> Orlando Aguilar Herrera</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 Co-responsable:</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 xml:space="preserve">Enrique </w:t>
            </w:r>
            <w:proofErr w:type="spellStart"/>
            <w:r w:rsidRPr="006C0829">
              <w:rPr>
                <w:rFonts w:asciiTheme="minorHAnsi" w:hAnsiTheme="minorHAnsi" w:cs="Arial"/>
                <w:sz w:val="18"/>
                <w:szCs w:val="20"/>
              </w:rPr>
              <w:t>Terleira</w:t>
            </w:r>
            <w:proofErr w:type="spellEnd"/>
            <w:r w:rsidRPr="006C0829">
              <w:rPr>
                <w:rFonts w:asciiTheme="minorHAnsi" w:hAnsiTheme="minorHAnsi" w:cs="Arial"/>
                <w:sz w:val="18"/>
                <w:szCs w:val="20"/>
              </w:rPr>
              <w:t xml:space="preserve"> García</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Colaboradores: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 xml:space="preserve">Abner Félix Obregón </w:t>
            </w:r>
            <w:proofErr w:type="spellStart"/>
            <w:r w:rsidRPr="006C0829">
              <w:rPr>
                <w:rFonts w:asciiTheme="minorHAnsi" w:eastAsia="Times New Roman" w:hAnsiTheme="minorHAnsi" w:cs="Times New Roman"/>
                <w:color w:val="000000"/>
                <w:sz w:val="18"/>
                <w:szCs w:val="20"/>
                <w:lang w:eastAsia="es-PE"/>
              </w:rPr>
              <w:t>Lujerio</w:t>
            </w:r>
            <w:proofErr w:type="spellEnd"/>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lang w:eastAsia="es-PE"/>
              </w:rPr>
            </w:pPr>
            <w:proofErr w:type="spellStart"/>
            <w:r w:rsidRPr="006C0829">
              <w:rPr>
                <w:rFonts w:asciiTheme="minorHAnsi" w:eastAsia="Times New Roman" w:hAnsiTheme="minorHAnsi" w:cs="Times New Roman"/>
                <w:color w:val="000000"/>
                <w:sz w:val="18"/>
                <w:szCs w:val="20"/>
                <w:lang w:eastAsia="es-PE"/>
              </w:rPr>
              <w:t>Richer</w:t>
            </w:r>
            <w:proofErr w:type="spellEnd"/>
            <w:r w:rsidRPr="006C0829">
              <w:rPr>
                <w:rFonts w:asciiTheme="minorHAnsi" w:eastAsia="Times New Roman" w:hAnsiTheme="minorHAnsi" w:cs="Times New Roman"/>
                <w:color w:val="000000"/>
                <w:sz w:val="18"/>
                <w:szCs w:val="20"/>
                <w:lang w:eastAsia="es-PE"/>
              </w:rPr>
              <w:t xml:space="preserve"> Garay Montes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Jaime Ramírez Navarro</w:t>
            </w:r>
          </w:p>
        </w:tc>
        <w:tc>
          <w:tcPr>
            <w:tcW w:w="516" w:type="pct"/>
            <w:vAlign w:val="center"/>
          </w:tcPr>
          <w:p w:rsidR="008E4809" w:rsidRPr="00120204" w:rsidRDefault="008E4809" w:rsidP="008E48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PE"/>
              </w:rPr>
            </w:pPr>
            <w:r w:rsidRPr="00120204">
              <w:rPr>
                <w:rFonts w:ascii="Calibri" w:eastAsia="Times New Roman" w:hAnsi="Calibri" w:cs="Times New Roman"/>
                <w:color w:val="000000"/>
                <w:lang w:eastAsia="es-PE"/>
              </w:rPr>
              <w:t>78.33</w:t>
            </w:r>
          </w:p>
        </w:tc>
      </w:tr>
      <w:tr w:rsidR="008E4809" w:rsidRPr="00D51FE5" w:rsidTr="008E480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38" w:type="pct"/>
            <w:noWrap/>
            <w:vAlign w:val="center"/>
          </w:tcPr>
          <w:p w:rsidR="008E4809" w:rsidRPr="00FA51C3" w:rsidRDefault="008E4809" w:rsidP="008E4809">
            <w:pPr>
              <w:jc w:val="center"/>
              <w:rPr>
                <w:rFonts w:asciiTheme="minorHAnsi" w:eastAsia="Times New Roman" w:hAnsiTheme="minorHAnsi" w:cs="Arial"/>
                <w:b w:val="0"/>
                <w:sz w:val="20"/>
                <w:szCs w:val="20"/>
                <w:lang w:eastAsia="es-PE"/>
              </w:rPr>
            </w:pPr>
            <w:r w:rsidRPr="00FA51C3">
              <w:rPr>
                <w:rFonts w:asciiTheme="minorHAnsi" w:eastAsia="Times New Roman" w:hAnsiTheme="minorHAnsi" w:cs="Arial"/>
                <w:b w:val="0"/>
                <w:sz w:val="20"/>
                <w:szCs w:val="20"/>
                <w:lang w:eastAsia="es-PE"/>
              </w:rPr>
              <w:t>17</w:t>
            </w:r>
          </w:p>
        </w:tc>
        <w:tc>
          <w:tcPr>
            <w:tcW w:w="2484" w:type="pct"/>
            <w:noWrap/>
            <w:vAlign w:val="center"/>
          </w:tcPr>
          <w:p w:rsidR="008E4809" w:rsidRPr="00D51FE5"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eastAsia="es-PE"/>
              </w:rPr>
            </w:pPr>
            <w:r w:rsidRPr="00D51FE5">
              <w:rPr>
                <w:rFonts w:asciiTheme="minorHAnsi" w:eastAsia="Times New Roman" w:hAnsiTheme="minorHAnsi" w:cs="Times New Roman"/>
                <w:color w:val="000000"/>
                <w:sz w:val="20"/>
                <w:szCs w:val="20"/>
                <w:lang w:eastAsia="es-PE"/>
              </w:rPr>
              <w:t xml:space="preserve">Crianza de Panacea </w:t>
            </w:r>
            <w:proofErr w:type="spellStart"/>
            <w:r w:rsidRPr="00D51FE5">
              <w:rPr>
                <w:rFonts w:asciiTheme="minorHAnsi" w:eastAsia="Times New Roman" w:hAnsiTheme="minorHAnsi" w:cs="Times New Roman"/>
                <w:color w:val="000000"/>
                <w:sz w:val="20"/>
                <w:szCs w:val="20"/>
                <w:lang w:eastAsia="es-PE"/>
              </w:rPr>
              <w:t>sp</w:t>
            </w:r>
            <w:proofErr w:type="spellEnd"/>
            <w:r w:rsidRPr="00D51FE5">
              <w:rPr>
                <w:rFonts w:asciiTheme="minorHAnsi" w:eastAsia="Times New Roman" w:hAnsiTheme="minorHAnsi" w:cs="Times New Roman"/>
                <w:color w:val="000000"/>
                <w:sz w:val="20"/>
                <w:szCs w:val="20"/>
                <w:lang w:eastAsia="es-PE"/>
              </w:rPr>
              <w:t xml:space="preserve"> (</w:t>
            </w:r>
            <w:proofErr w:type="spellStart"/>
            <w:r w:rsidRPr="00D51FE5">
              <w:rPr>
                <w:rFonts w:asciiTheme="minorHAnsi" w:eastAsia="Times New Roman" w:hAnsiTheme="minorHAnsi" w:cs="Times New Roman"/>
                <w:i/>
                <w:color w:val="000000"/>
                <w:sz w:val="20"/>
                <w:szCs w:val="20"/>
                <w:lang w:eastAsia="es-PE"/>
              </w:rPr>
              <w:t>Lepidoptera</w:t>
            </w:r>
            <w:proofErr w:type="spellEnd"/>
            <w:r w:rsidRPr="00D51FE5">
              <w:rPr>
                <w:rFonts w:asciiTheme="minorHAnsi" w:eastAsia="Times New Roman" w:hAnsiTheme="minorHAnsi" w:cs="Times New Roman"/>
                <w:i/>
                <w:color w:val="000000"/>
                <w:sz w:val="20"/>
                <w:szCs w:val="20"/>
                <w:lang w:eastAsia="es-PE"/>
              </w:rPr>
              <w:t xml:space="preserve">: </w:t>
            </w:r>
            <w:proofErr w:type="spellStart"/>
            <w:r w:rsidRPr="00D51FE5">
              <w:rPr>
                <w:rFonts w:asciiTheme="minorHAnsi" w:eastAsia="Times New Roman" w:hAnsiTheme="minorHAnsi" w:cs="Times New Roman"/>
                <w:i/>
                <w:color w:val="000000"/>
                <w:sz w:val="20"/>
                <w:szCs w:val="20"/>
                <w:lang w:eastAsia="es-PE"/>
              </w:rPr>
              <w:t>Nymphalidae</w:t>
            </w:r>
            <w:proofErr w:type="spellEnd"/>
            <w:r w:rsidRPr="00D51FE5">
              <w:rPr>
                <w:rFonts w:asciiTheme="minorHAnsi" w:eastAsia="Times New Roman" w:hAnsiTheme="minorHAnsi" w:cs="Times New Roman"/>
                <w:color w:val="000000"/>
                <w:sz w:val="20"/>
                <w:szCs w:val="20"/>
                <w:lang w:eastAsia="es-PE"/>
              </w:rPr>
              <w:t xml:space="preserve">) bajo condiciones estabuladas de </w:t>
            </w:r>
            <w:proofErr w:type="spellStart"/>
            <w:r w:rsidRPr="00D51FE5">
              <w:rPr>
                <w:rFonts w:asciiTheme="minorHAnsi" w:eastAsia="Times New Roman" w:hAnsiTheme="minorHAnsi" w:cs="Times New Roman"/>
                <w:color w:val="000000"/>
                <w:sz w:val="20"/>
                <w:szCs w:val="20"/>
                <w:lang w:eastAsia="es-PE"/>
              </w:rPr>
              <w:t>mariposario</w:t>
            </w:r>
            <w:proofErr w:type="spellEnd"/>
            <w:r w:rsidRPr="00D51FE5">
              <w:rPr>
                <w:rFonts w:asciiTheme="minorHAnsi" w:eastAsia="Times New Roman" w:hAnsiTheme="minorHAnsi" w:cs="Times New Roman"/>
                <w:color w:val="000000"/>
                <w:sz w:val="20"/>
                <w:szCs w:val="20"/>
                <w:lang w:eastAsia="es-PE"/>
              </w:rPr>
              <w:t>, en el fundo “</w:t>
            </w:r>
            <w:proofErr w:type="spellStart"/>
            <w:r w:rsidRPr="00D51FE5">
              <w:rPr>
                <w:rFonts w:asciiTheme="minorHAnsi" w:eastAsia="Times New Roman" w:hAnsiTheme="minorHAnsi" w:cs="Times New Roman"/>
                <w:color w:val="000000"/>
                <w:sz w:val="20"/>
                <w:szCs w:val="20"/>
                <w:lang w:eastAsia="es-PE"/>
              </w:rPr>
              <w:t>Cacatachi</w:t>
            </w:r>
            <w:proofErr w:type="spellEnd"/>
            <w:r w:rsidRPr="00D51FE5">
              <w:rPr>
                <w:rFonts w:asciiTheme="minorHAnsi" w:eastAsia="Times New Roman" w:hAnsiTheme="minorHAnsi" w:cs="Times New Roman"/>
                <w:color w:val="000000"/>
                <w:sz w:val="20"/>
                <w:szCs w:val="20"/>
                <w:lang w:eastAsia="es-PE"/>
              </w:rPr>
              <w:t>” de la UNSM-T, provincia y Región San Martín</w:t>
            </w:r>
          </w:p>
        </w:tc>
        <w:tc>
          <w:tcPr>
            <w:tcW w:w="1762" w:type="pct"/>
            <w:noWrap/>
            <w:vAlign w:val="center"/>
          </w:tcPr>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 Responsable:</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r w:rsidRPr="006C0829">
              <w:rPr>
                <w:rFonts w:asciiTheme="minorHAnsi" w:eastAsia="Times New Roman" w:hAnsiTheme="minorHAnsi" w:cs="Times New Roman"/>
                <w:color w:val="000000"/>
                <w:sz w:val="18"/>
                <w:szCs w:val="20"/>
                <w:lang w:eastAsia="es-PE"/>
              </w:rPr>
              <w:t>Manuel Santiago Doria Bolaños</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 Co-responsable:</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Patricia García Gonzales</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Colaboradores:</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Agustín Cerna Mendoza</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Harry Saavedra Alva</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 xml:space="preserve">Grecia Vanessa </w:t>
            </w:r>
            <w:proofErr w:type="spellStart"/>
            <w:r w:rsidRPr="006C0829">
              <w:rPr>
                <w:rFonts w:asciiTheme="minorHAnsi" w:hAnsiTheme="minorHAnsi" w:cs="Arial"/>
                <w:color w:val="000000"/>
                <w:sz w:val="18"/>
                <w:szCs w:val="20"/>
              </w:rPr>
              <w:t>Fachin</w:t>
            </w:r>
            <w:proofErr w:type="spellEnd"/>
            <w:r w:rsidRPr="006C0829">
              <w:rPr>
                <w:rFonts w:asciiTheme="minorHAnsi" w:hAnsiTheme="minorHAnsi" w:cs="Arial"/>
                <w:color w:val="000000"/>
                <w:sz w:val="18"/>
                <w:szCs w:val="20"/>
              </w:rPr>
              <w:t xml:space="preserve"> Ruíz</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Christian Arturo Ávila Acosta</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proofErr w:type="spellStart"/>
            <w:r w:rsidRPr="006C0829">
              <w:rPr>
                <w:rFonts w:asciiTheme="minorHAnsi" w:hAnsiTheme="minorHAnsi" w:cs="Arial"/>
                <w:color w:val="000000"/>
                <w:sz w:val="18"/>
                <w:szCs w:val="20"/>
              </w:rPr>
              <w:t>Giovani</w:t>
            </w:r>
            <w:proofErr w:type="spellEnd"/>
            <w:r w:rsidRPr="006C0829">
              <w:rPr>
                <w:rFonts w:asciiTheme="minorHAnsi" w:hAnsiTheme="minorHAnsi" w:cs="Arial"/>
                <w:color w:val="000000"/>
                <w:sz w:val="18"/>
                <w:szCs w:val="20"/>
              </w:rPr>
              <w:t xml:space="preserve"> Dávila </w:t>
            </w:r>
            <w:proofErr w:type="spellStart"/>
            <w:r w:rsidRPr="006C0829">
              <w:rPr>
                <w:rFonts w:asciiTheme="minorHAnsi" w:hAnsiTheme="minorHAnsi" w:cs="Arial"/>
                <w:color w:val="000000"/>
                <w:sz w:val="18"/>
                <w:szCs w:val="20"/>
              </w:rPr>
              <w:t>Grández</w:t>
            </w:r>
            <w:proofErr w:type="spellEnd"/>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Marcel Medina Ruíz</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Luz Amalia Jiménez Robledo</w:t>
            </w:r>
          </w:p>
        </w:tc>
        <w:tc>
          <w:tcPr>
            <w:tcW w:w="516" w:type="pct"/>
            <w:vAlign w:val="center"/>
          </w:tcPr>
          <w:p w:rsidR="008E4809" w:rsidRPr="00120204" w:rsidRDefault="008E4809" w:rsidP="008E48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PE"/>
              </w:rPr>
            </w:pPr>
            <w:r w:rsidRPr="00120204">
              <w:rPr>
                <w:rFonts w:ascii="Calibri" w:eastAsia="Times New Roman" w:hAnsi="Calibri" w:cs="Times New Roman"/>
                <w:color w:val="000000"/>
                <w:lang w:eastAsia="es-PE"/>
              </w:rPr>
              <w:t>77.67</w:t>
            </w:r>
          </w:p>
        </w:tc>
      </w:tr>
      <w:tr w:rsidR="008E4809" w:rsidRPr="00D51FE5" w:rsidTr="008E4809">
        <w:trPr>
          <w:trHeight w:val="254"/>
        </w:trPr>
        <w:tc>
          <w:tcPr>
            <w:cnfStyle w:val="001000000000" w:firstRow="0" w:lastRow="0" w:firstColumn="1" w:lastColumn="0" w:oddVBand="0" w:evenVBand="0" w:oddHBand="0" w:evenHBand="0" w:firstRowFirstColumn="0" w:firstRowLastColumn="0" w:lastRowFirstColumn="0" w:lastRowLastColumn="0"/>
            <w:tcW w:w="238" w:type="pct"/>
            <w:noWrap/>
            <w:vAlign w:val="center"/>
          </w:tcPr>
          <w:p w:rsidR="008E4809" w:rsidRPr="00FA51C3" w:rsidRDefault="008E4809" w:rsidP="008E4809">
            <w:pPr>
              <w:jc w:val="center"/>
              <w:rPr>
                <w:rFonts w:asciiTheme="minorHAnsi" w:eastAsia="Times New Roman" w:hAnsiTheme="minorHAnsi" w:cs="Arial"/>
                <w:b w:val="0"/>
                <w:sz w:val="20"/>
                <w:szCs w:val="20"/>
                <w:lang w:eastAsia="es-PE"/>
              </w:rPr>
            </w:pPr>
            <w:r w:rsidRPr="00FA51C3">
              <w:rPr>
                <w:rFonts w:asciiTheme="minorHAnsi" w:eastAsia="Times New Roman" w:hAnsiTheme="minorHAnsi" w:cs="Arial"/>
                <w:b w:val="0"/>
                <w:sz w:val="20"/>
                <w:szCs w:val="20"/>
                <w:lang w:eastAsia="es-PE"/>
              </w:rPr>
              <w:t>18</w:t>
            </w:r>
          </w:p>
        </w:tc>
        <w:tc>
          <w:tcPr>
            <w:tcW w:w="2484" w:type="pct"/>
            <w:noWrap/>
            <w:vAlign w:val="center"/>
          </w:tcPr>
          <w:p w:rsidR="008E4809" w:rsidRPr="00D51FE5"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eastAsia="es-PE"/>
              </w:rPr>
            </w:pPr>
            <w:r w:rsidRPr="00D51FE5">
              <w:rPr>
                <w:rFonts w:asciiTheme="minorHAnsi" w:eastAsia="Times New Roman" w:hAnsiTheme="minorHAnsi" w:cs="Times New Roman"/>
                <w:color w:val="000000"/>
                <w:sz w:val="20"/>
                <w:szCs w:val="20"/>
                <w:lang w:eastAsia="es-PE"/>
              </w:rPr>
              <w:t>Identificación de microorganismos descomponedores de la materia orgánica en el centro académico, de investigación y ecoturismo biodiversidad de la UNSM – T</w:t>
            </w:r>
          </w:p>
        </w:tc>
        <w:tc>
          <w:tcPr>
            <w:tcW w:w="1762" w:type="pct"/>
            <w:noWrap/>
            <w:vAlign w:val="center"/>
          </w:tcPr>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 Responsable:</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r w:rsidRPr="006C0829">
              <w:rPr>
                <w:rFonts w:asciiTheme="minorHAnsi" w:eastAsia="Times New Roman" w:hAnsiTheme="minorHAnsi" w:cs="Times New Roman"/>
                <w:color w:val="000000"/>
                <w:sz w:val="18"/>
                <w:szCs w:val="20"/>
                <w:lang w:eastAsia="es-PE"/>
              </w:rPr>
              <w:t>Guillermo Vásquez Ramírez</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Co-responsables: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Jorge Torres Delgado</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César Daniel Quesquén López</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Jaime Walter Alvarado Ramírez</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Colaboradores: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Winston Franz Ríos Ruíz</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Pedro Antonio Gonzáles Sánchez</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Luis Alberto Ordoñez Sánchez</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Elías Torres Flores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Marvin Barrera Lozano</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proofErr w:type="spellStart"/>
            <w:r w:rsidRPr="006C0829">
              <w:rPr>
                <w:rFonts w:asciiTheme="minorHAnsi" w:hAnsiTheme="minorHAnsi" w:cs="Arial"/>
                <w:color w:val="000000"/>
                <w:sz w:val="18"/>
                <w:szCs w:val="20"/>
              </w:rPr>
              <w:t>Gilmer</w:t>
            </w:r>
            <w:proofErr w:type="spellEnd"/>
            <w:r w:rsidRPr="006C0829">
              <w:rPr>
                <w:rFonts w:asciiTheme="minorHAnsi" w:hAnsiTheme="minorHAnsi" w:cs="Arial"/>
                <w:color w:val="000000"/>
                <w:sz w:val="18"/>
                <w:szCs w:val="20"/>
              </w:rPr>
              <w:t xml:space="preserve"> Navarro Ramírez</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 xml:space="preserve">Hans </w:t>
            </w:r>
            <w:proofErr w:type="spellStart"/>
            <w:r w:rsidRPr="006C0829">
              <w:rPr>
                <w:rFonts w:asciiTheme="minorHAnsi" w:hAnsiTheme="minorHAnsi" w:cs="Arial"/>
                <w:color w:val="000000"/>
                <w:sz w:val="18"/>
                <w:szCs w:val="20"/>
              </w:rPr>
              <w:t>Jhoset</w:t>
            </w:r>
            <w:proofErr w:type="spellEnd"/>
            <w:r w:rsidRPr="006C0829">
              <w:rPr>
                <w:rFonts w:asciiTheme="minorHAnsi" w:hAnsiTheme="minorHAnsi" w:cs="Arial"/>
                <w:color w:val="000000"/>
                <w:sz w:val="18"/>
                <w:szCs w:val="20"/>
              </w:rPr>
              <w:t xml:space="preserve"> </w:t>
            </w:r>
            <w:proofErr w:type="spellStart"/>
            <w:r w:rsidRPr="006C0829">
              <w:rPr>
                <w:rFonts w:asciiTheme="minorHAnsi" w:hAnsiTheme="minorHAnsi" w:cs="Arial"/>
                <w:color w:val="000000"/>
                <w:sz w:val="18"/>
                <w:szCs w:val="20"/>
              </w:rPr>
              <w:t>Trigozo</w:t>
            </w:r>
            <w:proofErr w:type="spellEnd"/>
            <w:r w:rsidRPr="006C0829">
              <w:rPr>
                <w:rFonts w:asciiTheme="minorHAnsi" w:hAnsiTheme="minorHAnsi" w:cs="Arial"/>
                <w:color w:val="000000"/>
                <w:sz w:val="18"/>
                <w:szCs w:val="20"/>
              </w:rPr>
              <w:t xml:space="preserve"> Ruíz</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proofErr w:type="spellStart"/>
            <w:r w:rsidRPr="006C0829">
              <w:rPr>
                <w:rFonts w:asciiTheme="minorHAnsi" w:hAnsiTheme="minorHAnsi" w:cs="Arial"/>
                <w:color w:val="000000"/>
                <w:sz w:val="18"/>
                <w:szCs w:val="20"/>
              </w:rPr>
              <w:t>Maykson</w:t>
            </w:r>
            <w:proofErr w:type="spellEnd"/>
            <w:r w:rsidRPr="006C0829">
              <w:rPr>
                <w:rFonts w:asciiTheme="minorHAnsi" w:hAnsiTheme="minorHAnsi" w:cs="Arial"/>
                <w:color w:val="000000"/>
                <w:sz w:val="18"/>
                <w:szCs w:val="20"/>
              </w:rPr>
              <w:t xml:space="preserve"> </w:t>
            </w:r>
            <w:proofErr w:type="spellStart"/>
            <w:r w:rsidRPr="006C0829">
              <w:rPr>
                <w:rFonts w:asciiTheme="minorHAnsi" w:hAnsiTheme="minorHAnsi" w:cs="Arial"/>
                <w:color w:val="000000"/>
                <w:sz w:val="18"/>
                <w:szCs w:val="20"/>
              </w:rPr>
              <w:t>Culqui</w:t>
            </w:r>
            <w:proofErr w:type="spellEnd"/>
            <w:r w:rsidRPr="006C0829">
              <w:rPr>
                <w:rFonts w:asciiTheme="minorHAnsi" w:hAnsiTheme="minorHAnsi" w:cs="Arial"/>
                <w:color w:val="000000"/>
                <w:sz w:val="18"/>
                <w:szCs w:val="20"/>
              </w:rPr>
              <w:t xml:space="preserve"> </w:t>
            </w:r>
            <w:proofErr w:type="spellStart"/>
            <w:r w:rsidRPr="006C0829">
              <w:rPr>
                <w:rFonts w:asciiTheme="minorHAnsi" w:hAnsiTheme="minorHAnsi" w:cs="Arial"/>
                <w:color w:val="000000"/>
                <w:sz w:val="18"/>
                <w:szCs w:val="20"/>
              </w:rPr>
              <w:t>Panaifo</w:t>
            </w:r>
            <w:proofErr w:type="spellEnd"/>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Arturo Malón Valderrama</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Guido Diego Ramírez Mera</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 Externo:</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Reynaldo Solís Leyva</w:t>
            </w:r>
          </w:p>
        </w:tc>
        <w:tc>
          <w:tcPr>
            <w:tcW w:w="516" w:type="pct"/>
            <w:vAlign w:val="center"/>
          </w:tcPr>
          <w:p w:rsidR="008E4809" w:rsidRPr="00120204" w:rsidRDefault="008E4809" w:rsidP="008E48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PE"/>
              </w:rPr>
            </w:pPr>
            <w:r w:rsidRPr="00120204">
              <w:rPr>
                <w:rFonts w:ascii="Calibri" w:eastAsia="Times New Roman" w:hAnsi="Calibri" w:cs="Times New Roman"/>
                <w:color w:val="000000"/>
                <w:lang w:eastAsia="es-PE"/>
              </w:rPr>
              <w:t>77.67</w:t>
            </w:r>
          </w:p>
        </w:tc>
      </w:tr>
      <w:tr w:rsidR="008E4809" w:rsidRPr="00D51FE5" w:rsidTr="008E480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38" w:type="pct"/>
            <w:noWrap/>
            <w:vAlign w:val="center"/>
          </w:tcPr>
          <w:p w:rsidR="008E4809" w:rsidRPr="00FA51C3" w:rsidRDefault="008E4809" w:rsidP="008E4809">
            <w:pPr>
              <w:jc w:val="center"/>
              <w:rPr>
                <w:rFonts w:asciiTheme="minorHAnsi" w:eastAsia="Times New Roman" w:hAnsiTheme="minorHAnsi" w:cs="Arial"/>
                <w:b w:val="0"/>
                <w:sz w:val="20"/>
                <w:szCs w:val="20"/>
                <w:lang w:eastAsia="es-PE"/>
              </w:rPr>
            </w:pPr>
            <w:r w:rsidRPr="00FA51C3">
              <w:rPr>
                <w:rFonts w:asciiTheme="minorHAnsi" w:eastAsia="Times New Roman" w:hAnsiTheme="minorHAnsi" w:cs="Arial"/>
                <w:b w:val="0"/>
                <w:sz w:val="20"/>
                <w:szCs w:val="20"/>
                <w:lang w:eastAsia="es-PE"/>
              </w:rPr>
              <w:t>19</w:t>
            </w:r>
          </w:p>
        </w:tc>
        <w:tc>
          <w:tcPr>
            <w:tcW w:w="2484" w:type="pct"/>
            <w:noWrap/>
            <w:vAlign w:val="center"/>
          </w:tcPr>
          <w:p w:rsidR="008E4809" w:rsidRPr="00D51FE5"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eastAsia="es-PE"/>
              </w:rPr>
            </w:pPr>
            <w:r w:rsidRPr="00D51FE5">
              <w:rPr>
                <w:rFonts w:asciiTheme="minorHAnsi" w:eastAsia="Times New Roman" w:hAnsiTheme="minorHAnsi" w:cs="Times New Roman"/>
                <w:color w:val="000000"/>
                <w:sz w:val="20"/>
                <w:szCs w:val="20"/>
                <w:lang w:eastAsia="es-PE"/>
              </w:rPr>
              <w:t>Influencia de los factores ambientales en la calidad fisicoquímica y microbiológica de la leche bovina en 03 zonas lecheras de la Región San Martín</w:t>
            </w:r>
          </w:p>
        </w:tc>
        <w:tc>
          <w:tcPr>
            <w:tcW w:w="1762" w:type="pct"/>
            <w:noWrap/>
            <w:vAlign w:val="center"/>
          </w:tcPr>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 Responsable:</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r w:rsidRPr="006C0829">
              <w:rPr>
                <w:rFonts w:asciiTheme="minorHAnsi" w:eastAsia="Times New Roman" w:hAnsiTheme="minorHAnsi" w:cs="Times New Roman"/>
                <w:color w:val="000000"/>
                <w:sz w:val="18"/>
                <w:szCs w:val="20"/>
                <w:lang w:eastAsia="es-PE"/>
              </w:rPr>
              <w:t>Enrique Navarro Ramírez</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Co-responsables:</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Manuel Ramírez Navarro</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 xml:space="preserve">Mario </w:t>
            </w:r>
            <w:proofErr w:type="spellStart"/>
            <w:r w:rsidRPr="006C0829">
              <w:rPr>
                <w:rFonts w:asciiTheme="minorHAnsi" w:hAnsiTheme="minorHAnsi" w:cs="Arial"/>
                <w:sz w:val="18"/>
                <w:szCs w:val="20"/>
              </w:rPr>
              <w:t>Pezo</w:t>
            </w:r>
            <w:proofErr w:type="spellEnd"/>
            <w:r w:rsidRPr="006C0829">
              <w:rPr>
                <w:rFonts w:asciiTheme="minorHAnsi" w:hAnsiTheme="minorHAnsi" w:cs="Arial"/>
                <w:sz w:val="18"/>
                <w:szCs w:val="20"/>
              </w:rPr>
              <w:t xml:space="preserve"> Gonzáles</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lastRenderedPageBreak/>
              <w:t>Investigador Colaborador:</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20"/>
                <w:lang w:eastAsia="es-PE"/>
              </w:rPr>
            </w:pPr>
            <w:proofErr w:type="spellStart"/>
            <w:r w:rsidRPr="006C0829">
              <w:rPr>
                <w:rFonts w:asciiTheme="minorHAnsi" w:eastAsia="Times New Roman" w:hAnsiTheme="minorHAnsi" w:cs="Times New Roman"/>
                <w:color w:val="000000"/>
                <w:sz w:val="18"/>
                <w:szCs w:val="20"/>
                <w:lang w:eastAsia="es-PE"/>
              </w:rPr>
              <w:t>Richer</w:t>
            </w:r>
            <w:proofErr w:type="spellEnd"/>
            <w:r w:rsidRPr="006C0829">
              <w:rPr>
                <w:rFonts w:asciiTheme="minorHAnsi" w:eastAsia="Times New Roman" w:hAnsiTheme="minorHAnsi" w:cs="Times New Roman"/>
                <w:color w:val="000000"/>
                <w:sz w:val="18"/>
                <w:szCs w:val="20"/>
                <w:lang w:eastAsia="es-PE"/>
              </w:rPr>
              <w:t xml:space="preserve"> Garay Montes</w:t>
            </w:r>
          </w:p>
        </w:tc>
        <w:tc>
          <w:tcPr>
            <w:tcW w:w="516" w:type="pct"/>
            <w:vAlign w:val="center"/>
          </w:tcPr>
          <w:p w:rsidR="008E4809" w:rsidRPr="00120204" w:rsidRDefault="008E4809" w:rsidP="008E48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PE"/>
              </w:rPr>
            </w:pPr>
            <w:r w:rsidRPr="00120204">
              <w:rPr>
                <w:rFonts w:ascii="Calibri" w:eastAsia="Times New Roman" w:hAnsi="Calibri" w:cs="Times New Roman"/>
                <w:color w:val="000000"/>
                <w:lang w:eastAsia="es-PE"/>
              </w:rPr>
              <w:lastRenderedPageBreak/>
              <w:t>77.33</w:t>
            </w:r>
          </w:p>
        </w:tc>
      </w:tr>
      <w:tr w:rsidR="008E4809" w:rsidRPr="00D51FE5" w:rsidTr="008E4809">
        <w:trPr>
          <w:trHeight w:val="254"/>
        </w:trPr>
        <w:tc>
          <w:tcPr>
            <w:cnfStyle w:val="001000000000" w:firstRow="0" w:lastRow="0" w:firstColumn="1" w:lastColumn="0" w:oddVBand="0" w:evenVBand="0" w:oddHBand="0" w:evenHBand="0" w:firstRowFirstColumn="0" w:firstRowLastColumn="0" w:lastRowFirstColumn="0" w:lastRowLastColumn="0"/>
            <w:tcW w:w="238" w:type="pct"/>
            <w:noWrap/>
            <w:vAlign w:val="center"/>
          </w:tcPr>
          <w:p w:rsidR="008E4809" w:rsidRPr="00FA51C3" w:rsidRDefault="008E4809" w:rsidP="008E4809">
            <w:pPr>
              <w:jc w:val="center"/>
              <w:rPr>
                <w:rFonts w:asciiTheme="minorHAnsi" w:eastAsia="Times New Roman" w:hAnsiTheme="minorHAnsi" w:cs="Arial"/>
                <w:b w:val="0"/>
                <w:sz w:val="20"/>
                <w:szCs w:val="20"/>
                <w:lang w:eastAsia="es-PE"/>
              </w:rPr>
            </w:pPr>
            <w:r w:rsidRPr="00FA51C3">
              <w:rPr>
                <w:rFonts w:asciiTheme="minorHAnsi" w:eastAsia="Times New Roman" w:hAnsiTheme="minorHAnsi" w:cs="Arial"/>
                <w:b w:val="0"/>
                <w:sz w:val="20"/>
                <w:szCs w:val="20"/>
                <w:lang w:eastAsia="es-PE"/>
              </w:rPr>
              <w:t>20</w:t>
            </w:r>
          </w:p>
        </w:tc>
        <w:tc>
          <w:tcPr>
            <w:tcW w:w="2484" w:type="pct"/>
            <w:noWrap/>
            <w:vAlign w:val="center"/>
          </w:tcPr>
          <w:p w:rsidR="008E4809" w:rsidRPr="00D51FE5"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eastAsia="es-PE"/>
              </w:rPr>
            </w:pPr>
            <w:r w:rsidRPr="00D51FE5">
              <w:rPr>
                <w:rFonts w:asciiTheme="minorHAnsi" w:eastAsia="Times New Roman" w:hAnsiTheme="minorHAnsi" w:cs="Times New Roman"/>
                <w:color w:val="000000"/>
                <w:sz w:val="20"/>
                <w:szCs w:val="20"/>
                <w:lang w:eastAsia="es-PE"/>
              </w:rPr>
              <w:t xml:space="preserve">Estrategia de Intervención Nutricional para mejorar los Hábitos </w:t>
            </w:r>
            <w:proofErr w:type="gramStart"/>
            <w:r w:rsidRPr="00D51FE5">
              <w:rPr>
                <w:rFonts w:asciiTheme="minorHAnsi" w:eastAsia="Times New Roman" w:hAnsiTheme="minorHAnsi" w:cs="Times New Roman"/>
                <w:color w:val="000000"/>
                <w:sz w:val="20"/>
                <w:szCs w:val="20"/>
                <w:lang w:eastAsia="es-PE"/>
              </w:rPr>
              <w:t>Alimentarios  en</w:t>
            </w:r>
            <w:proofErr w:type="gramEnd"/>
            <w:r w:rsidRPr="00D51FE5">
              <w:rPr>
                <w:rFonts w:asciiTheme="minorHAnsi" w:eastAsia="Times New Roman" w:hAnsiTheme="minorHAnsi" w:cs="Times New Roman"/>
                <w:color w:val="000000"/>
                <w:sz w:val="20"/>
                <w:szCs w:val="20"/>
                <w:lang w:eastAsia="es-PE"/>
              </w:rPr>
              <w:t xml:space="preserve"> pacientes infectados con el virus de inmunodeficiencia humana (VIH) que reciben tratamiento antirretroviral de gran actividad (TARGA) en el Hospital II – 2 Tarapoto. Junio – diciembre 2015</w:t>
            </w:r>
          </w:p>
        </w:tc>
        <w:tc>
          <w:tcPr>
            <w:tcW w:w="1762" w:type="pct"/>
            <w:noWrap/>
            <w:vAlign w:val="center"/>
          </w:tcPr>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 Responsable:</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r w:rsidRPr="006C0829">
              <w:rPr>
                <w:rFonts w:asciiTheme="minorHAnsi" w:eastAsia="Times New Roman" w:hAnsiTheme="minorHAnsi" w:cs="Times New Roman"/>
                <w:color w:val="000000"/>
                <w:sz w:val="18"/>
                <w:szCs w:val="20"/>
                <w:lang w:eastAsia="es-PE"/>
              </w:rPr>
              <w:t>María Elena Farro Roque</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Co-responsables: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Nelly Reátegui Lozano</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Gabriela del Pilar Palomino Alvarado</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Teobaldo López Chumbe</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 Colaborador:</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Nidia Calderón Romero</w:t>
            </w:r>
          </w:p>
        </w:tc>
        <w:tc>
          <w:tcPr>
            <w:tcW w:w="516" w:type="pct"/>
            <w:vAlign w:val="center"/>
          </w:tcPr>
          <w:p w:rsidR="008E4809" w:rsidRPr="00120204" w:rsidRDefault="008E4809" w:rsidP="008E48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PE"/>
              </w:rPr>
            </w:pPr>
            <w:r w:rsidRPr="00120204">
              <w:rPr>
                <w:rFonts w:ascii="Calibri" w:eastAsia="Times New Roman" w:hAnsi="Calibri" w:cs="Times New Roman"/>
                <w:color w:val="000000"/>
                <w:lang w:eastAsia="es-PE"/>
              </w:rPr>
              <w:t>77.00</w:t>
            </w:r>
          </w:p>
        </w:tc>
      </w:tr>
      <w:tr w:rsidR="008E4809" w:rsidRPr="00D51FE5" w:rsidTr="008E480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38" w:type="pct"/>
            <w:noWrap/>
            <w:vAlign w:val="center"/>
          </w:tcPr>
          <w:p w:rsidR="008E4809" w:rsidRPr="00FA51C3" w:rsidRDefault="008E4809" w:rsidP="008E4809">
            <w:pPr>
              <w:jc w:val="center"/>
              <w:rPr>
                <w:rFonts w:asciiTheme="minorHAnsi" w:eastAsia="Times New Roman" w:hAnsiTheme="minorHAnsi" w:cs="Arial"/>
                <w:b w:val="0"/>
                <w:sz w:val="20"/>
                <w:szCs w:val="20"/>
                <w:lang w:eastAsia="es-PE"/>
              </w:rPr>
            </w:pPr>
            <w:r w:rsidRPr="00FA51C3">
              <w:rPr>
                <w:rFonts w:asciiTheme="minorHAnsi" w:eastAsia="Times New Roman" w:hAnsiTheme="minorHAnsi" w:cs="Arial"/>
                <w:b w:val="0"/>
                <w:sz w:val="20"/>
                <w:szCs w:val="20"/>
                <w:lang w:eastAsia="es-PE"/>
              </w:rPr>
              <w:t>21</w:t>
            </w:r>
          </w:p>
        </w:tc>
        <w:tc>
          <w:tcPr>
            <w:tcW w:w="2484" w:type="pct"/>
            <w:noWrap/>
            <w:vAlign w:val="center"/>
          </w:tcPr>
          <w:p w:rsidR="008E4809" w:rsidRPr="00D51FE5"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eastAsia="es-PE"/>
              </w:rPr>
            </w:pPr>
            <w:proofErr w:type="spellStart"/>
            <w:r w:rsidRPr="00D51FE5">
              <w:rPr>
                <w:rFonts w:asciiTheme="minorHAnsi" w:eastAsia="Times New Roman" w:hAnsiTheme="minorHAnsi" w:cs="Times New Roman"/>
                <w:color w:val="000000"/>
                <w:sz w:val="20"/>
                <w:szCs w:val="20"/>
                <w:lang w:eastAsia="es-PE"/>
              </w:rPr>
              <w:t>Pakkarina</w:t>
            </w:r>
            <w:proofErr w:type="spellEnd"/>
            <w:r w:rsidRPr="00D51FE5">
              <w:rPr>
                <w:rFonts w:asciiTheme="minorHAnsi" w:eastAsia="Times New Roman" w:hAnsiTheme="minorHAnsi" w:cs="Times New Roman"/>
                <w:color w:val="000000"/>
                <w:sz w:val="20"/>
                <w:szCs w:val="20"/>
                <w:lang w:eastAsia="es-PE"/>
              </w:rPr>
              <w:t xml:space="preserve">, Compendio amazónico medicinal </w:t>
            </w:r>
            <w:proofErr w:type="spellStart"/>
            <w:r w:rsidRPr="00D51FE5">
              <w:rPr>
                <w:rFonts w:asciiTheme="minorHAnsi" w:eastAsia="Times New Roman" w:hAnsiTheme="minorHAnsi" w:cs="Times New Roman"/>
                <w:color w:val="000000"/>
                <w:sz w:val="20"/>
                <w:szCs w:val="20"/>
                <w:lang w:eastAsia="es-PE"/>
              </w:rPr>
              <w:t>transdisciplinar</w:t>
            </w:r>
            <w:proofErr w:type="spellEnd"/>
            <w:r w:rsidRPr="00D51FE5">
              <w:rPr>
                <w:rFonts w:asciiTheme="minorHAnsi" w:eastAsia="Times New Roman" w:hAnsiTheme="minorHAnsi" w:cs="Times New Roman"/>
                <w:color w:val="000000"/>
                <w:sz w:val="20"/>
                <w:szCs w:val="20"/>
                <w:lang w:eastAsia="es-PE"/>
              </w:rPr>
              <w:t xml:space="preserve"> y su efecto en la producción tipológica de los estudiantes de la Universidad Nacional de San Martín Tarapoto</w:t>
            </w:r>
          </w:p>
        </w:tc>
        <w:tc>
          <w:tcPr>
            <w:tcW w:w="1762" w:type="pct"/>
            <w:noWrap/>
            <w:vAlign w:val="center"/>
          </w:tcPr>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 Responsable:</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r w:rsidRPr="006C0829">
              <w:rPr>
                <w:rFonts w:asciiTheme="minorHAnsi" w:eastAsia="Times New Roman" w:hAnsiTheme="minorHAnsi" w:cs="Times New Roman"/>
                <w:color w:val="000000"/>
                <w:sz w:val="18"/>
                <w:szCs w:val="20"/>
                <w:lang w:eastAsia="es-PE"/>
              </w:rPr>
              <w:t>Inés Castillo Santa María</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Co-responsables:</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 xml:space="preserve">Evangelina </w:t>
            </w:r>
            <w:proofErr w:type="spellStart"/>
            <w:r w:rsidRPr="006C0829">
              <w:rPr>
                <w:rFonts w:asciiTheme="minorHAnsi" w:hAnsiTheme="minorHAnsi" w:cs="Arial"/>
                <w:sz w:val="18"/>
                <w:szCs w:val="20"/>
              </w:rPr>
              <w:t>Ampuero</w:t>
            </w:r>
            <w:proofErr w:type="spellEnd"/>
            <w:r w:rsidRPr="006C0829">
              <w:rPr>
                <w:rFonts w:asciiTheme="minorHAnsi" w:hAnsiTheme="minorHAnsi" w:cs="Arial"/>
                <w:sz w:val="18"/>
                <w:szCs w:val="20"/>
              </w:rPr>
              <w:t xml:space="preserve"> Fernández</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Katty Álamo Larrañaga</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Colaboradores:</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20"/>
                <w:lang w:eastAsia="es-PE"/>
              </w:rPr>
            </w:pPr>
            <w:proofErr w:type="spellStart"/>
            <w:r w:rsidRPr="006C0829">
              <w:rPr>
                <w:rFonts w:asciiTheme="minorHAnsi" w:eastAsia="Times New Roman" w:hAnsiTheme="minorHAnsi" w:cs="Times New Roman"/>
                <w:color w:val="000000"/>
                <w:sz w:val="18"/>
                <w:szCs w:val="20"/>
                <w:lang w:eastAsia="es-PE"/>
              </w:rPr>
              <w:t>Roaldo</w:t>
            </w:r>
            <w:proofErr w:type="spellEnd"/>
            <w:r w:rsidRPr="006C0829">
              <w:rPr>
                <w:rFonts w:asciiTheme="minorHAnsi" w:eastAsia="Times New Roman" w:hAnsiTheme="minorHAnsi" w:cs="Times New Roman"/>
                <w:color w:val="000000"/>
                <w:sz w:val="18"/>
                <w:szCs w:val="20"/>
                <w:lang w:eastAsia="es-PE"/>
              </w:rPr>
              <w:t xml:space="preserve"> López </w:t>
            </w:r>
            <w:proofErr w:type="spellStart"/>
            <w:r w:rsidRPr="006C0829">
              <w:rPr>
                <w:rFonts w:asciiTheme="minorHAnsi" w:eastAsia="Times New Roman" w:hAnsiTheme="minorHAnsi" w:cs="Times New Roman"/>
                <w:color w:val="000000"/>
                <w:sz w:val="18"/>
                <w:szCs w:val="20"/>
                <w:lang w:eastAsia="es-PE"/>
              </w:rPr>
              <w:t>Fulca</w:t>
            </w:r>
            <w:proofErr w:type="spellEnd"/>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Teresa Vela Vásquez</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Mercedes Vílchez Ordoñez</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 xml:space="preserve">Silverio Rodríguez de la </w:t>
            </w:r>
            <w:proofErr w:type="spellStart"/>
            <w:r w:rsidRPr="006C0829">
              <w:rPr>
                <w:rFonts w:asciiTheme="minorHAnsi" w:eastAsia="Times New Roman" w:hAnsiTheme="minorHAnsi" w:cs="Times New Roman"/>
                <w:color w:val="000000"/>
                <w:sz w:val="18"/>
                <w:szCs w:val="20"/>
                <w:lang w:eastAsia="es-PE"/>
              </w:rPr>
              <w:t>Matta</w:t>
            </w:r>
            <w:proofErr w:type="spellEnd"/>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 xml:space="preserve">Oswaldo </w:t>
            </w:r>
            <w:proofErr w:type="spellStart"/>
            <w:r w:rsidRPr="006C0829">
              <w:rPr>
                <w:rFonts w:asciiTheme="minorHAnsi" w:eastAsia="Times New Roman" w:hAnsiTheme="minorHAnsi" w:cs="Times New Roman"/>
                <w:color w:val="000000"/>
                <w:sz w:val="18"/>
                <w:szCs w:val="20"/>
                <w:lang w:eastAsia="es-PE"/>
              </w:rPr>
              <w:t>Blaz</w:t>
            </w:r>
            <w:proofErr w:type="spellEnd"/>
            <w:r w:rsidRPr="006C0829">
              <w:rPr>
                <w:rFonts w:asciiTheme="minorHAnsi" w:eastAsia="Times New Roman" w:hAnsiTheme="minorHAnsi" w:cs="Times New Roman"/>
                <w:color w:val="000000"/>
                <w:sz w:val="18"/>
                <w:szCs w:val="20"/>
                <w:lang w:eastAsia="es-PE"/>
              </w:rPr>
              <w:t xml:space="preserve"> Miranda</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20"/>
                <w:lang w:eastAsia="es-PE"/>
              </w:rPr>
            </w:pPr>
            <w:proofErr w:type="spellStart"/>
            <w:r w:rsidRPr="006C0829">
              <w:rPr>
                <w:rFonts w:asciiTheme="minorHAnsi" w:eastAsia="Times New Roman" w:hAnsiTheme="minorHAnsi" w:cs="Times New Roman"/>
                <w:color w:val="000000"/>
                <w:sz w:val="18"/>
                <w:szCs w:val="20"/>
                <w:lang w:eastAsia="es-PE"/>
              </w:rPr>
              <w:t>Victor</w:t>
            </w:r>
            <w:proofErr w:type="spellEnd"/>
            <w:r w:rsidRPr="006C0829">
              <w:rPr>
                <w:rFonts w:asciiTheme="minorHAnsi" w:eastAsia="Times New Roman" w:hAnsiTheme="minorHAnsi" w:cs="Times New Roman"/>
                <w:color w:val="000000"/>
                <w:sz w:val="18"/>
                <w:szCs w:val="20"/>
                <w:lang w:eastAsia="es-PE"/>
              </w:rPr>
              <w:t xml:space="preserve"> Hugo Muñoz Delgado</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 xml:space="preserve">Claudia Milagros </w:t>
            </w:r>
            <w:proofErr w:type="spellStart"/>
            <w:r w:rsidRPr="006C0829">
              <w:rPr>
                <w:rFonts w:asciiTheme="minorHAnsi" w:eastAsia="Times New Roman" w:hAnsiTheme="minorHAnsi" w:cs="Times New Roman"/>
                <w:color w:val="000000"/>
                <w:sz w:val="18"/>
                <w:szCs w:val="20"/>
                <w:lang w:eastAsia="es-PE"/>
              </w:rPr>
              <w:t>Pezo</w:t>
            </w:r>
            <w:proofErr w:type="spellEnd"/>
            <w:r w:rsidRPr="006C0829">
              <w:rPr>
                <w:rFonts w:asciiTheme="minorHAnsi" w:eastAsia="Times New Roman" w:hAnsiTheme="minorHAnsi" w:cs="Times New Roman"/>
                <w:color w:val="000000"/>
                <w:sz w:val="18"/>
                <w:szCs w:val="20"/>
                <w:lang w:eastAsia="es-PE"/>
              </w:rPr>
              <w:t xml:space="preserve"> Castillo</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 Externo:</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20"/>
                <w:lang w:eastAsia="es-PE"/>
              </w:rPr>
            </w:pPr>
            <w:proofErr w:type="spellStart"/>
            <w:r w:rsidRPr="006C0829">
              <w:rPr>
                <w:rFonts w:asciiTheme="minorHAnsi" w:eastAsia="Times New Roman" w:hAnsiTheme="minorHAnsi" w:cs="Times New Roman"/>
                <w:color w:val="000000"/>
                <w:sz w:val="18"/>
                <w:szCs w:val="20"/>
                <w:lang w:eastAsia="es-PE"/>
              </w:rPr>
              <w:t>Wilter</w:t>
            </w:r>
            <w:proofErr w:type="spellEnd"/>
            <w:r w:rsidRPr="006C0829">
              <w:rPr>
                <w:rFonts w:asciiTheme="minorHAnsi" w:eastAsia="Times New Roman" w:hAnsiTheme="minorHAnsi" w:cs="Times New Roman"/>
                <w:color w:val="000000"/>
                <w:sz w:val="18"/>
                <w:szCs w:val="20"/>
                <w:lang w:eastAsia="es-PE"/>
              </w:rPr>
              <w:t xml:space="preserve"> Aro </w:t>
            </w:r>
            <w:proofErr w:type="spellStart"/>
            <w:r w:rsidRPr="006C0829">
              <w:rPr>
                <w:rFonts w:asciiTheme="minorHAnsi" w:eastAsia="Times New Roman" w:hAnsiTheme="minorHAnsi" w:cs="Times New Roman"/>
                <w:color w:val="000000"/>
                <w:sz w:val="18"/>
                <w:szCs w:val="20"/>
                <w:lang w:eastAsia="es-PE"/>
              </w:rPr>
              <w:t>Fasanando</w:t>
            </w:r>
            <w:proofErr w:type="spellEnd"/>
          </w:p>
        </w:tc>
        <w:tc>
          <w:tcPr>
            <w:tcW w:w="516" w:type="pct"/>
            <w:vAlign w:val="center"/>
          </w:tcPr>
          <w:p w:rsidR="008E4809" w:rsidRPr="00120204" w:rsidRDefault="008E4809" w:rsidP="008E48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PE"/>
              </w:rPr>
            </w:pPr>
            <w:r w:rsidRPr="00120204">
              <w:rPr>
                <w:rFonts w:ascii="Calibri" w:eastAsia="Times New Roman" w:hAnsi="Calibri" w:cs="Times New Roman"/>
                <w:color w:val="000000"/>
                <w:lang w:eastAsia="es-PE"/>
              </w:rPr>
              <w:t>75.00</w:t>
            </w:r>
          </w:p>
        </w:tc>
      </w:tr>
      <w:tr w:rsidR="008E4809" w:rsidRPr="00D51FE5" w:rsidTr="008E4809">
        <w:trPr>
          <w:trHeight w:val="254"/>
        </w:trPr>
        <w:tc>
          <w:tcPr>
            <w:cnfStyle w:val="001000000000" w:firstRow="0" w:lastRow="0" w:firstColumn="1" w:lastColumn="0" w:oddVBand="0" w:evenVBand="0" w:oddHBand="0" w:evenHBand="0" w:firstRowFirstColumn="0" w:firstRowLastColumn="0" w:lastRowFirstColumn="0" w:lastRowLastColumn="0"/>
            <w:tcW w:w="238" w:type="pct"/>
            <w:noWrap/>
            <w:vAlign w:val="center"/>
          </w:tcPr>
          <w:p w:rsidR="008E4809" w:rsidRPr="00FA51C3" w:rsidRDefault="008E4809" w:rsidP="008E4809">
            <w:pPr>
              <w:jc w:val="center"/>
              <w:rPr>
                <w:rFonts w:asciiTheme="minorHAnsi" w:eastAsia="Times New Roman" w:hAnsiTheme="minorHAnsi" w:cs="Arial"/>
                <w:b w:val="0"/>
                <w:sz w:val="20"/>
                <w:szCs w:val="20"/>
                <w:lang w:eastAsia="es-PE"/>
              </w:rPr>
            </w:pPr>
            <w:r w:rsidRPr="00FA51C3">
              <w:rPr>
                <w:rFonts w:asciiTheme="minorHAnsi" w:eastAsia="Times New Roman" w:hAnsiTheme="minorHAnsi" w:cs="Arial"/>
                <w:b w:val="0"/>
                <w:sz w:val="20"/>
                <w:szCs w:val="20"/>
                <w:lang w:eastAsia="es-PE"/>
              </w:rPr>
              <w:t>22</w:t>
            </w:r>
          </w:p>
        </w:tc>
        <w:tc>
          <w:tcPr>
            <w:tcW w:w="2484" w:type="pct"/>
            <w:noWrap/>
            <w:vAlign w:val="center"/>
          </w:tcPr>
          <w:p w:rsidR="008E4809" w:rsidRPr="00D51FE5"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eastAsia="es-PE"/>
              </w:rPr>
            </w:pPr>
            <w:r w:rsidRPr="00D51FE5">
              <w:rPr>
                <w:rFonts w:asciiTheme="minorHAnsi" w:eastAsia="Times New Roman" w:hAnsiTheme="minorHAnsi" w:cs="Times New Roman"/>
                <w:color w:val="000000"/>
                <w:sz w:val="20"/>
                <w:szCs w:val="20"/>
                <w:lang w:eastAsia="es-PE"/>
              </w:rPr>
              <w:t xml:space="preserve">La colisión de la administración de justicia comunal con la administración de justicia ordinaria  en el delito contra la seguridad pública  en la modalidad de tenencia ilegal de armas; en la etnia  </w:t>
            </w:r>
            <w:proofErr w:type="spellStart"/>
            <w:r w:rsidRPr="00D51FE5">
              <w:rPr>
                <w:rFonts w:asciiTheme="minorHAnsi" w:eastAsia="Times New Roman" w:hAnsiTheme="minorHAnsi" w:cs="Times New Roman"/>
                <w:color w:val="000000"/>
                <w:sz w:val="20"/>
                <w:szCs w:val="20"/>
                <w:lang w:eastAsia="es-PE"/>
              </w:rPr>
              <w:t>Awajún</w:t>
            </w:r>
            <w:proofErr w:type="spellEnd"/>
            <w:r w:rsidRPr="00D51FE5">
              <w:rPr>
                <w:rFonts w:asciiTheme="minorHAnsi" w:eastAsia="Times New Roman" w:hAnsiTheme="minorHAnsi" w:cs="Times New Roman"/>
                <w:color w:val="000000"/>
                <w:sz w:val="20"/>
                <w:szCs w:val="20"/>
                <w:lang w:eastAsia="es-PE"/>
              </w:rPr>
              <w:t>,  provincia de Rioja, región San Martin -  2015</w:t>
            </w:r>
          </w:p>
        </w:tc>
        <w:tc>
          <w:tcPr>
            <w:tcW w:w="1762" w:type="pct"/>
            <w:noWrap/>
            <w:vAlign w:val="center"/>
          </w:tcPr>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 Responsable:</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r w:rsidRPr="006C0829">
              <w:rPr>
                <w:rFonts w:asciiTheme="minorHAnsi" w:eastAsia="Times New Roman" w:hAnsiTheme="minorHAnsi" w:cs="Times New Roman"/>
                <w:color w:val="000000"/>
                <w:sz w:val="18"/>
                <w:szCs w:val="20"/>
                <w:lang w:eastAsia="es-PE"/>
              </w:rPr>
              <w:t>Lionel Bardales Del Águila</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Co-responsables: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20"/>
              </w:rPr>
            </w:pPr>
            <w:proofErr w:type="spellStart"/>
            <w:r w:rsidRPr="006C0829">
              <w:rPr>
                <w:rFonts w:asciiTheme="minorHAnsi" w:hAnsiTheme="minorHAnsi" w:cs="Arial"/>
                <w:sz w:val="18"/>
                <w:szCs w:val="20"/>
              </w:rPr>
              <w:t>Walther</w:t>
            </w:r>
            <w:proofErr w:type="spellEnd"/>
            <w:r w:rsidRPr="006C0829">
              <w:rPr>
                <w:rFonts w:asciiTheme="minorHAnsi" w:hAnsiTheme="minorHAnsi" w:cs="Arial"/>
                <w:sz w:val="18"/>
                <w:szCs w:val="20"/>
              </w:rPr>
              <w:t xml:space="preserve"> Chávez </w:t>
            </w:r>
            <w:proofErr w:type="spellStart"/>
            <w:r w:rsidRPr="006C0829">
              <w:rPr>
                <w:rFonts w:asciiTheme="minorHAnsi" w:hAnsiTheme="minorHAnsi" w:cs="Arial"/>
                <w:sz w:val="18"/>
                <w:szCs w:val="20"/>
              </w:rPr>
              <w:t>Rivasplata</w:t>
            </w:r>
            <w:proofErr w:type="spellEnd"/>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Alfredo Quinteros García</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Colaboradores: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Ricardo Castañeda Cabanillas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 xml:space="preserve">Jessica Paola </w:t>
            </w:r>
            <w:proofErr w:type="spellStart"/>
            <w:r w:rsidRPr="006C0829">
              <w:rPr>
                <w:rFonts w:asciiTheme="minorHAnsi" w:hAnsiTheme="minorHAnsi" w:cs="Arial"/>
                <w:color w:val="000000"/>
                <w:sz w:val="18"/>
                <w:szCs w:val="20"/>
              </w:rPr>
              <w:t>Yumunaque</w:t>
            </w:r>
            <w:proofErr w:type="spellEnd"/>
            <w:r w:rsidRPr="006C0829">
              <w:rPr>
                <w:rFonts w:asciiTheme="minorHAnsi" w:hAnsiTheme="minorHAnsi" w:cs="Arial"/>
                <w:color w:val="000000"/>
                <w:sz w:val="18"/>
                <w:szCs w:val="20"/>
              </w:rPr>
              <w:t xml:space="preserve"> Gonzales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 xml:space="preserve">Greis </w:t>
            </w:r>
            <w:proofErr w:type="spellStart"/>
            <w:r w:rsidRPr="006C0829">
              <w:rPr>
                <w:rFonts w:asciiTheme="minorHAnsi" w:hAnsiTheme="minorHAnsi" w:cs="Arial"/>
                <w:color w:val="000000"/>
                <w:sz w:val="18"/>
                <w:szCs w:val="20"/>
              </w:rPr>
              <w:t>Stefani</w:t>
            </w:r>
            <w:proofErr w:type="spellEnd"/>
            <w:r w:rsidRPr="006C0829">
              <w:rPr>
                <w:rFonts w:asciiTheme="minorHAnsi" w:hAnsiTheme="minorHAnsi" w:cs="Arial"/>
                <w:color w:val="000000"/>
                <w:sz w:val="18"/>
                <w:szCs w:val="20"/>
              </w:rPr>
              <w:t xml:space="preserve"> Gómez Reátegui</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proofErr w:type="spellStart"/>
            <w:r w:rsidRPr="006C0829">
              <w:rPr>
                <w:rFonts w:asciiTheme="minorHAnsi" w:hAnsiTheme="minorHAnsi" w:cs="Arial"/>
                <w:color w:val="000000"/>
                <w:sz w:val="18"/>
                <w:szCs w:val="20"/>
              </w:rPr>
              <w:t>Juthjaneth</w:t>
            </w:r>
            <w:proofErr w:type="spellEnd"/>
            <w:r w:rsidRPr="006C0829">
              <w:rPr>
                <w:rFonts w:asciiTheme="minorHAnsi" w:hAnsiTheme="minorHAnsi" w:cs="Arial"/>
                <w:color w:val="000000"/>
                <w:sz w:val="18"/>
                <w:szCs w:val="20"/>
              </w:rPr>
              <w:t xml:space="preserve"> Lizbeth Carrillo Contreras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 xml:space="preserve">Jaqueline </w:t>
            </w:r>
            <w:proofErr w:type="spellStart"/>
            <w:r w:rsidRPr="006C0829">
              <w:rPr>
                <w:rFonts w:asciiTheme="minorHAnsi" w:hAnsiTheme="minorHAnsi" w:cs="Arial"/>
                <w:color w:val="000000"/>
                <w:sz w:val="18"/>
                <w:szCs w:val="20"/>
              </w:rPr>
              <w:t>Margoth</w:t>
            </w:r>
            <w:proofErr w:type="spellEnd"/>
            <w:r w:rsidRPr="006C0829">
              <w:rPr>
                <w:rFonts w:asciiTheme="minorHAnsi" w:hAnsiTheme="minorHAnsi" w:cs="Arial"/>
                <w:color w:val="000000"/>
                <w:sz w:val="18"/>
                <w:szCs w:val="20"/>
              </w:rPr>
              <w:t xml:space="preserve"> Reátegui Ramírez</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 xml:space="preserve">Juan Fernando </w:t>
            </w:r>
            <w:proofErr w:type="spellStart"/>
            <w:r w:rsidRPr="006C0829">
              <w:rPr>
                <w:rFonts w:asciiTheme="minorHAnsi" w:hAnsiTheme="minorHAnsi" w:cs="Arial"/>
                <w:color w:val="000000"/>
                <w:sz w:val="18"/>
                <w:szCs w:val="20"/>
              </w:rPr>
              <w:t>Deza</w:t>
            </w:r>
            <w:proofErr w:type="spellEnd"/>
            <w:r w:rsidRPr="006C0829">
              <w:rPr>
                <w:rFonts w:asciiTheme="minorHAnsi" w:hAnsiTheme="minorHAnsi" w:cs="Arial"/>
                <w:color w:val="000000"/>
                <w:sz w:val="18"/>
                <w:szCs w:val="20"/>
              </w:rPr>
              <w:t xml:space="preserve"> Padilla</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proofErr w:type="spellStart"/>
            <w:r w:rsidRPr="006C0829">
              <w:rPr>
                <w:rFonts w:asciiTheme="minorHAnsi" w:hAnsiTheme="minorHAnsi" w:cs="Arial"/>
                <w:color w:val="000000"/>
                <w:sz w:val="18"/>
                <w:szCs w:val="20"/>
              </w:rPr>
              <w:t>Kenet</w:t>
            </w:r>
            <w:proofErr w:type="spellEnd"/>
            <w:r w:rsidRPr="006C0829">
              <w:rPr>
                <w:rFonts w:asciiTheme="minorHAnsi" w:hAnsiTheme="minorHAnsi" w:cs="Arial"/>
                <w:color w:val="000000"/>
                <w:sz w:val="18"/>
                <w:szCs w:val="20"/>
              </w:rPr>
              <w:t xml:space="preserve"> Panduro Pérez</w:t>
            </w:r>
          </w:p>
        </w:tc>
        <w:tc>
          <w:tcPr>
            <w:tcW w:w="516" w:type="pct"/>
            <w:vAlign w:val="center"/>
          </w:tcPr>
          <w:p w:rsidR="008E4809" w:rsidRPr="00120204" w:rsidRDefault="008E4809" w:rsidP="008E48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PE"/>
              </w:rPr>
            </w:pPr>
            <w:r w:rsidRPr="00120204">
              <w:rPr>
                <w:rFonts w:ascii="Calibri" w:eastAsia="Times New Roman" w:hAnsi="Calibri" w:cs="Times New Roman"/>
                <w:color w:val="000000"/>
                <w:lang w:eastAsia="es-PE"/>
              </w:rPr>
              <w:t>74.33</w:t>
            </w:r>
          </w:p>
        </w:tc>
      </w:tr>
      <w:tr w:rsidR="008E4809" w:rsidRPr="00D51FE5" w:rsidTr="008E480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38" w:type="pct"/>
            <w:noWrap/>
            <w:vAlign w:val="center"/>
          </w:tcPr>
          <w:p w:rsidR="008E4809" w:rsidRPr="00FA51C3" w:rsidRDefault="008E4809" w:rsidP="008E4809">
            <w:pPr>
              <w:jc w:val="center"/>
              <w:rPr>
                <w:rFonts w:asciiTheme="minorHAnsi" w:eastAsia="Times New Roman" w:hAnsiTheme="minorHAnsi" w:cs="Arial"/>
                <w:b w:val="0"/>
                <w:sz w:val="20"/>
                <w:szCs w:val="20"/>
                <w:lang w:eastAsia="es-PE"/>
              </w:rPr>
            </w:pPr>
            <w:r w:rsidRPr="00FA51C3">
              <w:rPr>
                <w:rFonts w:asciiTheme="minorHAnsi" w:eastAsia="Times New Roman" w:hAnsiTheme="minorHAnsi" w:cs="Arial"/>
                <w:b w:val="0"/>
                <w:sz w:val="20"/>
                <w:szCs w:val="20"/>
                <w:lang w:eastAsia="es-PE"/>
              </w:rPr>
              <w:t>23</w:t>
            </w:r>
          </w:p>
        </w:tc>
        <w:tc>
          <w:tcPr>
            <w:tcW w:w="2484" w:type="pct"/>
            <w:noWrap/>
            <w:vAlign w:val="center"/>
          </w:tcPr>
          <w:p w:rsidR="008E4809" w:rsidRPr="00D51FE5"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eastAsia="es-PE"/>
              </w:rPr>
            </w:pPr>
            <w:r w:rsidRPr="00D51FE5">
              <w:rPr>
                <w:rFonts w:asciiTheme="minorHAnsi" w:eastAsia="Times New Roman" w:hAnsiTheme="minorHAnsi" w:cs="Times New Roman"/>
                <w:color w:val="000000"/>
                <w:sz w:val="20"/>
                <w:szCs w:val="20"/>
                <w:lang w:eastAsia="es-PE"/>
              </w:rPr>
              <w:t>Monitoreo automatizado de la temperatura y la humedad del suelo de un invernadero para la producción de tomate</w:t>
            </w:r>
          </w:p>
        </w:tc>
        <w:tc>
          <w:tcPr>
            <w:tcW w:w="1762" w:type="pct"/>
            <w:noWrap/>
            <w:vAlign w:val="center"/>
          </w:tcPr>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 Responsable:</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r w:rsidRPr="006C0829">
              <w:rPr>
                <w:rFonts w:asciiTheme="minorHAnsi" w:eastAsia="Times New Roman" w:hAnsiTheme="minorHAnsi" w:cs="Times New Roman"/>
                <w:color w:val="000000"/>
                <w:sz w:val="18"/>
                <w:szCs w:val="20"/>
                <w:lang w:eastAsia="es-PE"/>
              </w:rPr>
              <w:t xml:space="preserve">Buenaventura Ríos </w:t>
            </w:r>
            <w:proofErr w:type="spellStart"/>
            <w:r w:rsidRPr="006C0829">
              <w:rPr>
                <w:rFonts w:asciiTheme="minorHAnsi" w:eastAsia="Times New Roman" w:hAnsiTheme="minorHAnsi" w:cs="Times New Roman"/>
                <w:color w:val="000000"/>
                <w:sz w:val="18"/>
                <w:szCs w:val="20"/>
                <w:lang w:eastAsia="es-PE"/>
              </w:rPr>
              <w:t>Ríos</w:t>
            </w:r>
            <w:proofErr w:type="spellEnd"/>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Co-responsables:</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20"/>
              </w:rPr>
            </w:pPr>
            <w:proofErr w:type="gramStart"/>
            <w:r w:rsidRPr="006C0829">
              <w:rPr>
                <w:rFonts w:asciiTheme="minorHAnsi" w:hAnsiTheme="minorHAnsi" w:cs="Arial"/>
                <w:sz w:val="18"/>
                <w:szCs w:val="20"/>
              </w:rPr>
              <w:t>José  Enrique</w:t>
            </w:r>
            <w:proofErr w:type="gramEnd"/>
            <w:r w:rsidRPr="006C0829">
              <w:rPr>
                <w:rFonts w:asciiTheme="minorHAnsi" w:hAnsiTheme="minorHAnsi" w:cs="Arial"/>
                <w:sz w:val="18"/>
                <w:szCs w:val="20"/>
              </w:rPr>
              <w:t xml:space="preserve"> Celis Escudero</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Elías Torres Flores</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Colaboradores:</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20"/>
                <w:lang w:eastAsia="es-PE"/>
              </w:rPr>
            </w:pPr>
            <w:proofErr w:type="spellStart"/>
            <w:r w:rsidRPr="006C0829">
              <w:rPr>
                <w:rFonts w:asciiTheme="minorHAnsi" w:eastAsia="Times New Roman" w:hAnsiTheme="minorHAnsi" w:cs="Times New Roman"/>
                <w:color w:val="000000"/>
                <w:sz w:val="18"/>
                <w:szCs w:val="20"/>
                <w:lang w:eastAsia="es-PE"/>
              </w:rPr>
              <w:t>Kathia</w:t>
            </w:r>
            <w:proofErr w:type="spellEnd"/>
            <w:r w:rsidRPr="006C0829">
              <w:rPr>
                <w:rFonts w:asciiTheme="minorHAnsi" w:eastAsia="Times New Roman" w:hAnsiTheme="minorHAnsi" w:cs="Times New Roman"/>
                <w:color w:val="000000"/>
                <w:sz w:val="18"/>
                <w:szCs w:val="20"/>
                <w:lang w:eastAsia="es-PE"/>
              </w:rPr>
              <w:t xml:space="preserve"> </w:t>
            </w:r>
            <w:proofErr w:type="spellStart"/>
            <w:r w:rsidRPr="006C0829">
              <w:rPr>
                <w:rFonts w:asciiTheme="minorHAnsi" w:eastAsia="Times New Roman" w:hAnsiTheme="minorHAnsi" w:cs="Times New Roman"/>
                <w:color w:val="000000"/>
                <w:sz w:val="18"/>
                <w:szCs w:val="20"/>
                <w:lang w:eastAsia="es-PE"/>
              </w:rPr>
              <w:t>Mariluz</w:t>
            </w:r>
            <w:proofErr w:type="spellEnd"/>
            <w:r w:rsidRPr="006C0829">
              <w:rPr>
                <w:rFonts w:asciiTheme="minorHAnsi" w:eastAsia="Times New Roman" w:hAnsiTheme="minorHAnsi" w:cs="Times New Roman"/>
                <w:color w:val="000000"/>
                <w:sz w:val="18"/>
                <w:szCs w:val="20"/>
                <w:lang w:eastAsia="es-PE"/>
              </w:rPr>
              <w:t xml:space="preserve"> Bolaños </w:t>
            </w:r>
            <w:proofErr w:type="spellStart"/>
            <w:r w:rsidRPr="006C0829">
              <w:rPr>
                <w:rFonts w:asciiTheme="minorHAnsi" w:eastAsia="Times New Roman" w:hAnsiTheme="minorHAnsi" w:cs="Times New Roman"/>
                <w:color w:val="000000"/>
                <w:sz w:val="18"/>
                <w:szCs w:val="20"/>
                <w:lang w:eastAsia="es-PE"/>
              </w:rPr>
              <w:t>Albites</w:t>
            </w:r>
            <w:proofErr w:type="spellEnd"/>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Sara Martina Huamán Medina</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 xml:space="preserve">Hernán </w:t>
            </w:r>
            <w:proofErr w:type="spellStart"/>
            <w:r w:rsidRPr="006C0829">
              <w:rPr>
                <w:rFonts w:asciiTheme="minorHAnsi" w:eastAsia="Times New Roman" w:hAnsiTheme="minorHAnsi" w:cs="Times New Roman"/>
                <w:color w:val="000000"/>
                <w:sz w:val="18"/>
                <w:szCs w:val="20"/>
                <w:lang w:eastAsia="es-PE"/>
              </w:rPr>
              <w:t>Bacalla</w:t>
            </w:r>
            <w:proofErr w:type="spellEnd"/>
            <w:r w:rsidRPr="006C0829">
              <w:rPr>
                <w:rFonts w:asciiTheme="minorHAnsi" w:eastAsia="Times New Roman" w:hAnsiTheme="minorHAnsi" w:cs="Times New Roman"/>
                <w:color w:val="000000"/>
                <w:sz w:val="18"/>
                <w:szCs w:val="20"/>
                <w:lang w:eastAsia="es-PE"/>
              </w:rPr>
              <w:t xml:space="preserve"> Plasencia</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Martha Elena Orbe Salazar</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Henry Charles Sánchez del Águila</w:t>
            </w:r>
          </w:p>
        </w:tc>
        <w:tc>
          <w:tcPr>
            <w:tcW w:w="516" w:type="pct"/>
            <w:vAlign w:val="center"/>
          </w:tcPr>
          <w:p w:rsidR="008E4809" w:rsidRPr="00120204" w:rsidRDefault="008E4809" w:rsidP="008E48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PE"/>
              </w:rPr>
            </w:pPr>
            <w:r w:rsidRPr="00120204">
              <w:rPr>
                <w:rFonts w:ascii="Calibri" w:eastAsia="Times New Roman" w:hAnsi="Calibri" w:cs="Times New Roman"/>
                <w:color w:val="000000"/>
                <w:lang w:eastAsia="es-PE"/>
              </w:rPr>
              <w:t>74.33</w:t>
            </w:r>
          </w:p>
        </w:tc>
      </w:tr>
      <w:tr w:rsidR="008E4809" w:rsidRPr="00D51FE5" w:rsidTr="008E4809">
        <w:trPr>
          <w:trHeight w:val="254"/>
        </w:trPr>
        <w:tc>
          <w:tcPr>
            <w:cnfStyle w:val="001000000000" w:firstRow="0" w:lastRow="0" w:firstColumn="1" w:lastColumn="0" w:oddVBand="0" w:evenVBand="0" w:oddHBand="0" w:evenHBand="0" w:firstRowFirstColumn="0" w:firstRowLastColumn="0" w:lastRowFirstColumn="0" w:lastRowLastColumn="0"/>
            <w:tcW w:w="238" w:type="pct"/>
            <w:noWrap/>
            <w:vAlign w:val="center"/>
          </w:tcPr>
          <w:p w:rsidR="008E4809" w:rsidRPr="00FA51C3" w:rsidRDefault="008E4809" w:rsidP="008E4809">
            <w:pPr>
              <w:jc w:val="center"/>
              <w:rPr>
                <w:rFonts w:asciiTheme="minorHAnsi" w:eastAsia="Times New Roman" w:hAnsiTheme="minorHAnsi" w:cs="Arial"/>
                <w:b w:val="0"/>
                <w:sz w:val="20"/>
                <w:szCs w:val="20"/>
                <w:lang w:eastAsia="es-PE"/>
              </w:rPr>
            </w:pPr>
            <w:r w:rsidRPr="00FA51C3">
              <w:rPr>
                <w:rFonts w:asciiTheme="minorHAnsi" w:eastAsia="Times New Roman" w:hAnsiTheme="minorHAnsi" w:cs="Arial"/>
                <w:b w:val="0"/>
                <w:sz w:val="20"/>
                <w:szCs w:val="20"/>
                <w:lang w:eastAsia="es-PE"/>
              </w:rPr>
              <w:t>24</w:t>
            </w:r>
          </w:p>
        </w:tc>
        <w:tc>
          <w:tcPr>
            <w:tcW w:w="2484" w:type="pct"/>
            <w:noWrap/>
            <w:vAlign w:val="center"/>
          </w:tcPr>
          <w:p w:rsidR="008E4809" w:rsidRPr="00D51FE5"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eastAsia="es-PE"/>
              </w:rPr>
            </w:pPr>
            <w:r w:rsidRPr="00D51FE5">
              <w:rPr>
                <w:rFonts w:asciiTheme="minorHAnsi" w:eastAsia="Times New Roman" w:hAnsiTheme="minorHAnsi" w:cs="Times New Roman"/>
                <w:color w:val="000000"/>
                <w:sz w:val="20"/>
                <w:szCs w:val="20"/>
                <w:lang w:eastAsia="es-PE"/>
              </w:rPr>
              <w:t>Evaluación del nivel de contaminación del aire urbano, mediante la determinación de partículas suspendidas respirables (pm-10 y pm- 2.5) y su influencia en la salud, en el Alto Mayo - 2015</w:t>
            </w:r>
          </w:p>
        </w:tc>
        <w:tc>
          <w:tcPr>
            <w:tcW w:w="1762" w:type="pct"/>
            <w:noWrap/>
            <w:vAlign w:val="center"/>
          </w:tcPr>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 Responsable:</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r w:rsidRPr="006C0829">
              <w:rPr>
                <w:rFonts w:asciiTheme="minorHAnsi" w:eastAsia="Times New Roman" w:hAnsiTheme="minorHAnsi" w:cs="Times New Roman"/>
                <w:color w:val="000000"/>
                <w:sz w:val="18"/>
                <w:szCs w:val="20"/>
                <w:lang w:eastAsia="es-PE"/>
              </w:rPr>
              <w:t xml:space="preserve">Alfonso Rojas </w:t>
            </w:r>
            <w:proofErr w:type="spellStart"/>
            <w:r w:rsidRPr="006C0829">
              <w:rPr>
                <w:rFonts w:asciiTheme="minorHAnsi" w:eastAsia="Times New Roman" w:hAnsiTheme="minorHAnsi" w:cs="Times New Roman"/>
                <w:color w:val="000000"/>
                <w:sz w:val="18"/>
                <w:szCs w:val="20"/>
                <w:lang w:eastAsia="es-PE"/>
              </w:rPr>
              <w:t>Bardález</w:t>
            </w:r>
            <w:proofErr w:type="spellEnd"/>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Co-responsables: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 xml:space="preserve">Gerardo Cáceres </w:t>
            </w:r>
            <w:proofErr w:type="spellStart"/>
            <w:r w:rsidRPr="006C0829">
              <w:rPr>
                <w:rFonts w:asciiTheme="minorHAnsi" w:hAnsiTheme="minorHAnsi" w:cs="Arial"/>
                <w:sz w:val="18"/>
                <w:szCs w:val="20"/>
              </w:rPr>
              <w:t>Bardález</w:t>
            </w:r>
            <w:proofErr w:type="spellEnd"/>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 xml:space="preserve">Ronald </w:t>
            </w:r>
            <w:proofErr w:type="spellStart"/>
            <w:r w:rsidRPr="006C0829">
              <w:rPr>
                <w:rFonts w:asciiTheme="minorHAnsi" w:hAnsiTheme="minorHAnsi" w:cs="Arial"/>
                <w:sz w:val="18"/>
                <w:szCs w:val="20"/>
              </w:rPr>
              <w:t>Julca</w:t>
            </w:r>
            <w:proofErr w:type="spellEnd"/>
            <w:r w:rsidRPr="006C0829">
              <w:rPr>
                <w:rFonts w:asciiTheme="minorHAnsi" w:hAnsiTheme="minorHAnsi" w:cs="Arial"/>
                <w:sz w:val="18"/>
                <w:szCs w:val="20"/>
              </w:rPr>
              <w:t xml:space="preserve"> Urquiza</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Juan Carlos Rojas Vásquez</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Colaboradores: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Karina Milagros Ordoñez</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Emerson Vela Noriega</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 xml:space="preserve">Ernesto Peña </w:t>
            </w:r>
            <w:proofErr w:type="spellStart"/>
            <w:r w:rsidRPr="006C0829">
              <w:rPr>
                <w:rFonts w:asciiTheme="minorHAnsi" w:hAnsiTheme="minorHAnsi" w:cs="Arial"/>
                <w:color w:val="000000"/>
                <w:sz w:val="18"/>
                <w:szCs w:val="20"/>
              </w:rPr>
              <w:t>Robalino</w:t>
            </w:r>
            <w:proofErr w:type="spellEnd"/>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proofErr w:type="spellStart"/>
            <w:r w:rsidRPr="006C0829">
              <w:rPr>
                <w:rFonts w:asciiTheme="minorHAnsi" w:hAnsiTheme="minorHAnsi" w:cs="Arial"/>
                <w:color w:val="000000"/>
                <w:sz w:val="18"/>
                <w:szCs w:val="20"/>
              </w:rPr>
              <w:t>Lluleysy</w:t>
            </w:r>
            <w:proofErr w:type="spellEnd"/>
            <w:r w:rsidRPr="006C0829">
              <w:rPr>
                <w:rFonts w:asciiTheme="minorHAnsi" w:hAnsiTheme="minorHAnsi" w:cs="Arial"/>
                <w:color w:val="000000"/>
                <w:sz w:val="18"/>
                <w:szCs w:val="20"/>
              </w:rPr>
              <w:t xml:space="preserve"> </w:t>
            </w:r>
            <w:proofErr w:type="spellStart"/>
            <w:r w:rsidRPr="006C0829">
              <w:rPr>
                <w:rFonts w:asciiTheme="minorHAnsi" w:hAnsiTheme="minorHAnsi" w:cs="Arial"/>
                <w:color w:val="000000"/>
                <w:sz w:val="18"/>
                <w:szCs w:val="20"/>
              </w:rPr>
              <w:t>Maniet</w:t>
            </w:r>
            <w:proofErr w:type="spellEnd"/>
            <w:r w:rsidRPr="006C0829">
              <w:rPr>
                <w:rFonts w:asciiTheme="minorHAnsi" w:hAnsiTheme="minorHAnsi" w:cs="Arial"/>
                <w:color w:val="000000"/>
                <w:sz w:val="18"/>
                <w:szCs w:val="20"/>
              </w:rPr>
              <w:t xml:space="preserve"> Noriega Rodríguez</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proofErr w:type="spellStart"/>
            <w:r w:rsidRPr="006C0829">
              <w:rPr>
                <w:rFonts w:asciiTheme="minorHAnsi" w:hAnsiTheme="minorHAnsi" w:cs="Arial"/>
                <w:color w:val="000000"/>
                <w:sz w:val="18"/>
                <w:szCs w:val="20"/>
              </w:rPr>
              <w:lastRenderedPageBreak/>
              <w:t>Katherin</w:t>
            </w:r>
            <w:proofErr w:type="spellEnd"/>
            <w:r w:rsidRPr="006C0829">
              <w:rPr>
                <w:rFonts w:asciiTheme="minorHAnsi" w:hAnsiTheme="minorHAnsi" w:cs="Arial"/>
                <w:color w:val="000000"/>
                <w:sz w:val="18"/>
                <w:szCs w:val="20"/>
              </w:rPr>
              <w:t xml:space="preserve"> </w:t>
            </w:r>
            <w:proofErr w:type="spellStart"/>
            <w:r w:rsidRPr="006C0829">
              <w:rPr>
                <w:rFonts w:asciiTheme="minorHAnsi" w:hAnsiTheme="minorHAnsi" w:cs="Arial"/>
                <w:color w:val="000000"/>
                <w:sz w:val="18"/>
                <w:szCs w:val="20"/>
              </w:rPr>
              <w:t>Joely</w:t>
            </w:r>
            <w:proofErr w:type="spellEnd"/>
            <w:r w:rsidRPr="006C0829">
              <w:rPr>
                <w:rFonts w:asciiTheme="minorHAnsi" w:hAnsiTheme="minorHAnsi" w:cs="Arial"/>
                <w:color w:val="000000"/>
                <w:sz w:val="18"/>
                <w:szCs w:val="20"/>
              </w:rPr>
              <w:t xml:space="preserve"> López Barbaran</w:t>
            </w:r>
          </w:p>
        </w:tc>
        <w:tc>
          <w:tcPr>
            <w:tcW w:w="516" w:type="pct"/>
            <w:vAlign w:val="center"/>
          </w:tcPr>
          <w:p w:rsidR="008E4809" w:rsidRPr="00120204" w:rsidRDefault="008E4809" w:rsidP="008E48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PE"/>
              </w:rPr>
            </w:pPr>
            <w:r w:rsidRPr="00120204">
              <w:rPr>
                <w:rFonts w:ascii="Calibri" w:eastAsia="Times New Roman" w:hAnsi="Calibri" w:cs="Times New Roman"/>
                <w:color w:val="000000"/>
                <w:lang w:eastAsia="es-PE"/>
              </w:rPr>
              <w:lastRenderedPageBreak/>
              <w:t>73.67</w:t>
            </w:r>
          </w:p>
        </w:tc>
      </w:tr>
      <w:tr w:rsidR="008E4809" w:rsidRPr="00D51FE5" w:rsidTr="008E480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8" w:type="pct"/>
            <w:noWrap/>
            <w:vAlign w:val="center"/>
          </w:tcPr>
          <w:p w:rsidR="008E4809" w:rsidRPr="00FA51C3" w:rsidRDefault="008E4809" w:rsidP="008E4809">
            <w:pPr>
              <w:jc w:val="center"/>
              <w:rPr>
                <w:rFonts w:asciiTheme="minorHAnsi" w:eastAsia="Times New Roman" w:hAnsiTheme="minorHAnsi" w:cs="Times New Roman"/>
                <w:b w:val="0"/>
                <w:color w:val="000000"/>
                <w:sz w:val="20"/>
                <w:szCs w:val="20"/>
                <w:lang w:eastAsia="es-PE"/>
              </w:rPr>
            </w:pPr>
            <w:r w:rsidRPr="00FA51C3">
              <w:rPr>
                <w:rFonts w:asciiTheme="minorHAnsi" w:eastAsia="Times New Roman" w:hAnsiTheme="minorHAnsi" w:cs="Times New Roman"/>
                <w:b w:val="0"/>
                <w:color w:val="000000"/>
                <w:sz w:val="20"/>
                <w:szCs w:val="20"/>
                <w:lang w:eastAsia="es-PE"/>
              </w:rPr>
              <w:t>25</w:t>
            </w:r>
          </w:p>
        </w:tc>
        <w:tc>
          <w:tcPr>
            <w:tcW w:w="2484" w:type="pct"/>
            <w:noWrap/>
            <w:vAlign w:val="center"/>
          </w:tcPr>
          <w:p w:rsidR="008E4809" w:rsidRPr="00D51FE5"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eastAsia="es-PE"/>
              </w:rPr>
            </w:pPr>
            <w:r w:rsidRPr="00D51FE5">
              <w:rPr>
                <w:rFonts w:asciiTheme="minorHAnsi" w:eastAsia="Times New Roman" w:hAnsiTheme="minorHAnsi" w:cs="Times New Roman"/>
                <w:color w:val="000000"/>
                <w:sz w:val="20"/>
                <w:szCs w:val="20"/>
                <w:lang w:eastAsia="es-PE"/>
              </w:rPr>
              <w:t>Efecto de un programa de tutoría universitaria en la formación integral de los estudiantes del I ciclo de las carreras profesionales de la Universidad Nacional de San Martín - Tarapoto, 2015</w:t>
            </w:r>
          </w:p>
        </w:tc>
        <w:tc>
          <w:tcPr>
            <w:tcW w:w="1762" w:type="pct"/>
            <w:noWrap/>
            <w:vAlign w:val="center"/>
          </w:tcPr>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 Responsable:</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r w:rsidRPr="006C0829">
              <w:rPr>
                <w:rFonts w:asciiTheme="minorHAnsi" w:eastAsia="Times New Roman" w:hAnsiTheme="minorHAnsi" w:cs="Times New Roman"/>
                <w:color w:val="000000"/>
                <w:sz w:val="18"/>
                <w:szCs w:val="20"/>
                <w:lang w:eastAsia="es-PE"/>
              </w:rPr>
              <w:t>Manuel Padilla Guzmán</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Co-responsables:</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 xml:space="preserve"> Ibis </w:t>
            </w:r>
            <w:proofErr w:type="spellStart"/>
            <w:r w:rsidRPr="006C0829">
              <w:rPr>
                <w:rFonts w:asciiTheme="minorHAnsi" w:hAnsiTheme="minorHAnsi" w:cs="Arial"/>
                <w:sz w:val="18"/>
                <w:szCs w:val="20"/>
              </w:rPr>
              <w:t>Lizeth</w:t>
            </w:r>
            <w:proofErr w:type="spellEnd"/>
            <w:r w:rsidRPr="006C0829">
              <w:rPr>
                <w:rFonts w:asciiTheme="minorHAnsi" w:hAnsiTheme="minorHAnsi" w:cs="Arial"/>
                <w:sz w:val="18"/>
                <w:szCs w:val="20"/>
              </w:rPr>
              <w:t xml:space="preserve"> López Novoa</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Horacio Ramírez García</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Mónica Evelyn Juárez de la Cruz</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Colaboradores:</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Paula Clotilde Liza Santa Cruz</w:t>
            </w:r>
          </w:p>
        </w:tc>
        <w:tc>
          <w:tcPr>
            <w:tcW w:w="516" w:type="pct"/>
            <w:vAlign w:val="center"/>
          </w:tcPr>
          <w:p w:rsidR="008E4809" w:rsidRPr="00120204" w:rsidRDefault="008E4809" w:rsidP="008E48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PE"/>
              </w:rPr>
            </w:pPr>
            <w:r w:rsidRPr="00120204">
              <w:rPr>
                <w:rFonts w:ascii="Calibri" w:eastAsia="Times New Roman" w:hAnsi="Calibri" w:cs="Times New Roman"/>
                <w:color w:val="000000"/>
                <w:lang w:eastAsia="es-PE"/>
              </w:rPr>
              <w:t>73.33</w:t>
            </w:r>
          </w:p>
        </w:tc>
      </w:tr>
      <w:tr w:rsidR="008E4809" w:rsidRPr="00D51FE5" w:rsidTr="008E4809">
        <w:trPr>
          <w:trHeight w:val="288"/>
        </w:trPr>
        <w:tc>
          <w:tcPr>
            <w:cnfStyle w:val="001000000000" w:firstRow="0" w:lastRow="0" w:firstColumn="1" w:lastColumn="0" w:oddVBand="0" w:evenVBand="0" w:oddHBand="0" w:evenHBand="0" w:firstRowFirstColumn="0" w:firstRowLastColumn="0" w:lastRowFirstColumn="0" w:lastRowLastColumn="0"/>
            <w:tcW w:w="238" w:type="pct"/>
            <w:noWrap/>
            <w:vAlign w:val="center"/>
          </w:tcPr>
          <w:p w:rsidR="008E4809" w:rsidRPr="00FA51C3" w:rsidRDefault="008E4809" w:rsidP="008E4809">
            <w:pPr>
              <w:jc w:val="center"/>
              <w:rPr>
                <w:rFonts w:asciiTheme="minorHAnsi" w:eastAsia="Times New Roman" w:hAnsiTheme="minorHAnsi"/>
                <w:b w:val="0"/>
                <w:color w:val="000000"/>
                <w:sz w:val="20"/>
                <w:szCs w:val="20"/>
                <w:lang w:eastAsia="es-PE"/>
              </w:rPr>
            </w:pPr>
            <w:r w:rsidRPr="00FA51C3">
              <w:rPr>
                <w:rFonts w:asciiTheme="minorHAnsi" w:eastAsia="Times New Roman" w:hAnsiTheme="minorHAnsi"/>
                <w:b w:val="0"/>
                <w:color w:val="000000"/>
                <w:sz w:val="20"/>
                <w:szCs w:val="20"/>
                <w:lang w:eastAsia="es-PE"/>
              </w:rPr>
              <w:t>26</w:t>
            </w:r>
          </w:p>
        </w:tc>
        <w:tc>
          <w:tcPr>
            <w:tcW w:w="2484" w:type="pct"/>
            <w:noWrap/>
            <w:vAlign w:val="center"/>
          </w:tcPr>
          <w:p w:rsidR="008E4809" w:rsidRPr="00D51FE5"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eastAsia="es-PE"/>
              </w:rPr>
            </w:pPr>
            <w:r w:rsidRPr="00D51FE5">
              <w:rPr>
                <w:rFonts w:asciiTheme="minorHAnsi" w:eastAsia="Times New Roman" w:hAnsiTheme="minorHAnsi" w:cs="Times New Roman"/>
                <w:color w:val="000000"/>
                <w:sz w:val="20"/>
                <w:szCs w:val="20"/>
                <w:lang w:eastAsia="es-PE"/>
              </w:rPr>
              <w:t>Consolidación del proceso de Planificación Estratégica de las facultades de la Universidad Nacional de San Martín – Tarapoto</w:t>
            </w:r>
          </w:p>
        </w:tc>
        <w:tc>
          <w:tcPr>
            <w:tcW w:w="1762" w:type="pct"/>
            <w:noWrap/>
            <w:vAlign w:val="center"/>
          </w:tcPr>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 Responsable:</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r w:rsidRPr="006C0829">
              <w:rPr>
                <w:rFonts w:asciiTheme="minorHAnsi" w:eastAsia="Times New Roman" w:hAnsiTheme="minorHAnsi" w:cs="Times New Roman"/>
                <w:color w:val="000000"/>
                <w:sz w:val="18"/>
                <w:szCs w:val="20"/>
                <w:lang w:eastAsia="es-PE"/>
              </w:rPr>
              <w:t xml:space="preserve">Janina </w:t>
            </w:r>
            <w:proofErr w:type="spellStart"/>
            <w:r w:rsidRPr="006C0829">
              <w:rPr>
                <w:rFonts w:asciiTheme="minorHAnsi" w:eastAsia="Times New Roman" w:hAnsiTheme="minorHAnsi" w:cs="Times New Roman"/>
                <w:color w:val="000000"/>
                <w:sz w:val="18"/>
                <w:szCs w:val="20"/>
                <w:lang w:eastAsia="es-PE"/>
              </w:rPr>
              <w:t>Cotrina</w:t>
            </w:r>
            <w:proofErr w:type="spellEnd"/>
            <w:r w:rsidRPr="006C0829">
              <w:rPr>
                <w:rFonts w:asciiTheme="minorHAnsi" w:eastAsia="Times New Roman" w:hAnsiTheme="minorHAnsi" w:cs="Times New Roman"/>
                <w:color w:val="000000"/>
                <w:sz w:val="18"/>
                <w:szCs w:val="20"/>
                <w:lang w:eastAsia="es-PE"/>
              </w:rPr>
              <w:t xml:space="preserve"> Linares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Co-responsables: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Pamela Magnoli</w:t>
            </w:r>
            <w:r w:rsidR="00DB360C">
              <w:rPr>
                <w:rFonts w:asciiTheme="minorHAnsi" w:hAnsiTheme="minorHAnsi" w:cs="Arial"/>
                <w:sz w:val="18"/>
                <w:szCs w:val="20"/>
              </w:rPr>
              <w:t>a</w:t>
            </w:r>
            <w:r w:rsidRPr="006C0829">
              <w:rPr>
                <w:rFonts w:asciiTheme="minorHAnsi" w:hAnsiTheme="minorHAnsi" w:cs="Arial"/>
                <w:sz w:val="18"/>
                <w:szCs w:val="20"/>
              </w:rPr>
              <w:t xml:space="preserve"> Granda </w:t>
            </w:r>
            <w:proofErr w:type="spellStart"/>
            <w:r w:rsidRPr="006C0829">
              <w:rPr>
                <w:rFonts w:asciiTheme="minorHAnsi" w:hAnsiTheme="minorHAnsi" w:cs="Arial"/>
                <w:sz w:val="18"/>
                <w:szCs w:val="20"/>
              </w:rPr>
              <w:t>Milón</w:t>
            </w:r>
            <w:proofErr w:type="spellEnd"/>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Carlos Enrique López Rodríguez</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Miguel Ángel Valles Coral</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Colaboradores: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 xml:space="preserve">Carlos Rodríguez </w:t>
            </w:r>
            <w:proofErr w:type="spellStart"/>
            <w:r w:rsidRPr="006C0829">
              <w:rPr>
                <w:rFonts w:asciiTheme="minorHAnsi" w:eastAsia="Times New Roman" w:hAnsiTheme="minorHAnsi" w:cs="Times New Roman"/>
                <w:color w:val="000000"/>
                <w:sz w:val="18"/>
                <w:szCs w:val="20"/>
                <w:lang w:eastAsia="es-PE"/>
              </w:rPr>
              <w:t>Grández</w:t>
            </w:r>
            <w:proofErr w:type="spellEnd"/>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Cristian Werner García Estrella</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Pedro Antonio Gonzáles Sánchez</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Miguel Ángel Rengifo Arias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Juan Carlos Gallardo Pinedo</w:t>
            </w:r>
          </w:p>
        </w:tc>
        <w:tc>
          <w:tcPr>
            <w:tcW w:w="516" w:type="pct"/>
            <w:vAlign w:val="center"/>
          </w:tcPr>
          <w:p w:rsidR="008E4809" w:rsidRPr="00120204" w:rsidRDefault="008E4809" w:rsidP="008E48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PE"/>
              </w:rPr>
            </w:pPr>
            <w:r w:rsidRPr="00120204">
              <w:rPr>
                <w:rFonts w:ascii="Calibri" w:eastAsia="Times New Roman" w:hAnsi="Calibri" w:cs="Times New Roman"/>
                <w:color w:val="000000"/>
                <w:lang w:eastAsia="es-PE"/>
              </w:rPr>
              <w:t>68.00</w:t>
            </w:r>
          </w:p>
        </w:tc>
      </w:tr>
      <w:tr w:rsidR="008E4809" w:rsidRPr="00D51FE5" w:rsidTr="008E480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8" w:type="pct"/>
            <w:noWrap/>
            <w:vAlign w:val="center"/>
          </w:tcPr>
          <w:p w:rsidR="008E4809" w:rsidRPr="00FA51C3" w:rsidRDefault="008E4809" w:rsidP="008E4809">
            <w:pPr>
              <w:jc w:val="center"/>
              <w:rPr>
                <w:rFonts w:asciiTheme="minorHAnsi" w:eastAsia="Times New Roman" w:hAnsiTheme="minorHAnsi"/>
                <w:b w:val="0"/>
                <w:color w:val="000000"/>
                <w:sz w:val="20"/>
                <w:szCs w:val="20"/>
                <w:lang w:eastAsia="es-PE"/>
              </w:rPr>
            </w:pPr>
            <w:r w:rsidRPr="00FA51C3">
              <w:rPr>
                <w:rFonts w:asciiTheme="minorHAnsi" w:eastAsia="Times New Roman" w:hAnsiTheme="minorHAnsi"/>
                <w:b w:val="0"/>
                <w:color w:val="000000"/>
                <w:sz w:val="20"/>
                <w:szCs w:val="20"/>
                <w:lang w:eastAsia="es-PE"/>
              </w:rPr>
              <w:t>27</w:t>
            </w:r>
          </w:p>
        </w:tc>
        <w:tc>
          <w:tcPr>
            <w:tcW w:w="2484" w:type="pct"/>
            <w:noWrap/>
            <w:vAlign w:val="center"/>
          </w:tcPr>
          <w:p w:rsidR="008E4809" w:rsidRPr="00D51FE5"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eastAsia="es-PE"/>
              </w:rPr>
            </w:pPr>
            <w:r w:rsidRPr="00D51FE5">
              <w:rPr>
                <w:rFonts w:asciiTheme="minorHAnsi" w:eastAsia="Times New Roman" w:hAnsiTheme="minorHAnsi" w:cs="Times New Roman"/>
                <w:color w:val="000000"/>
                <w:sz w:val="20"/>
                <w:szCs w:val="20"/>
                <w:lang w:eastAsia="es-PE"/>
              </w:rPr>
              <w:t>Modelo de planeamiento integral para la articulación del plan estratégico, al plan operativo y al presupuesto anual de la Cooperativa Agraria Cafetalera ORO VERDE de la provincia de Lamas</w:t>
            </w:r>
            <w:r w:rsidRPr="00D51FE5">
              <w:rPr>
                <w:rFonts w:asciiTheme="minorHAnsi" w:eastAsia="Times New Roman" w:hAnsiTheme="minorHAnsi" w:cs="Times New Roman"/>
                <w:color w:val="000000"/>
                <w:sz w:val="20"/>
                <w:szCs w:val="20"/>
                <w:lang w:eastAsia="es-PE"/>
              </w:rPr>
              <w:tab/>
            </w:r>
          </w:p>
        </w:tc>
        <w:tc>
          <w:tcPr>
            <w:tcW w:w="1762" w:type="pct"/>
            <w:noWrap/>
            <w:vAlign w:val="center"/>
          </w:tcPr>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 Responsable:</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proofErr w:type="gramStart"/>
            <w:r w:rsidRPr="006C0829">
              <w:rPr>
                <w:rFonts w:asciiTheme="minorHAnsi" w:hAnsiTheme="minorHAnsi" w:cs="Arial"/>
                <w:color w:val="000000"/>
                <w:sz w:val="18"/>
                <w:szCs w:val="20"/>
              </w:rPr>
              <w:t xml:space="preserve">Danny  </w:t>
            </w:r>
            <w:proofErr w:type="spellStart"/>
            <w:r w:rsidRPr="006C0829">
              <w:rPr>
                <w:rFonts w:asciiTheme="minorHAnsi" w:hAnsiTheme="minorHAnsi" w:cs="Arial"/>
                <w:color w:val="000000"/>
                <w:sz w:val="18"/>
                <w:szCs w:val="20"/>
              </w:rPr>
              <w:t>Oldy</w:t>
            </w:r>
            <w:proofErr w:type="spellEnd"/>
            <w:proofErr w:type="gramEnd"/>
            <w:r w:rsidRPr="006C0829">
              <w:rPr>
                <w:rFonts w:asciiTheme="minorHAnsi" w:hAnsiTheme="minorHAnsi" w:cs="Arial"/>
                <w:color w:val="000000"/>
                <w:sz w:val="18"/>
                <w:szCs w:val="20"/>
              </w:rPr>
              <w:t xml:space="preserve"> Encomenderos Dávalos</w:t>
            </w:r>
            <w:r w:rsidRPr="006C0829">
              <w:rPr>
                <w:rFonts w:asciiTheme="minorHAnsi" w:hAnsiTheme="minorHAnsi" w:cs="Arial"/>
                <w:b/>
                <w:color w:val="000000"/>
                <w:sz w:val="18"/>
                <w:szCs w:val="20"/>
              </w:rPr>
              <w:t xml:space="preserve"> Investigadores Co-responsables:</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 xml:space="preserve">Carlos Adolfo Melgar </w:t>
            </w:r>
            <w:proofErr w:type="spellStart"/>
            <w:r w:rsidRPr="006C0829">
              <w:rPr>
                <w:rFonts w:asciiTheme="minorHAnsi" w:hAnsiTheme="minorHAnsi" w:cs="Arial"/>
                <w:sz w:val="18"/>
                <w:szCs w:val="20"/>
              </w:rPr>
              <w:t>Neyra</w:t>
            </w:r>
            <w:proofErr w:type="spellEnd"/>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20"/>
              </w:rPr>
            </w:pPr>
            <w:proofErr w:type="spellStart"/>
            <w:r w:rsidRPr="006C0829">
              <w:rPr>
                <w:rFonts w:asciiTheme="minorHAnsi" w:hAnsiTheme="minorHAnsi" w:cs="Arial"/>
                <w:sz w:val="18"/>
                <w:szCs w:val="20"/>
              </w:rPr>
              <w:t>Victor</w:t>
            </w:r>
            <w:proofErr w:type="spellEnd"/>
            <w:r w:rsidRPr="006C0829">
              <w:rPr>
                <w:rFonts w:asciiTheme="minorHAnsi" w:hAnsiTheme="minorHAnsi" w:cs="Arial"/>
                <w:sz w:val="18"/>
                <w:szCs w:val="20"/>
              </w:rPr>
              <w:t xml:space="preserve"> Andrés </w:t>
            </w:r>
            <w:proofErr w:type="spellStart"/>
            <w:r w:rsidRPr="006C0829">
              <w:rPr>
                <w:rFonts w:asciiTheme="minorHAnsi" w:hAnsiTheme="minorHAnsi" w:cs="Arial"/>
                <w:sz w:val="18"/>
                <w:szCs w:val="20"/>
              </w:rPr>
              <w:t>Pretell</w:t>
            </w:r>
            <w:proofErr w:type="spellEnd"/>
            <w:r w:rsidRPr="006C0829">
              <w:rPr>
                <w:rFonts w:asciiTheme="minorHAnsi" w:hAnsiTheme="minorHAnsi" w:cs="Arial"/>
                <w:sz w:val="18"/>
                <w:szCs w:val="20"/>
              </w:rPr>
              <w:t xml:space="preserve"> Paredes</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Segundo Saúl Mendoza Rodríguez</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b/>
                <w:color w:val="000000"/>
                <w:sz w:val="18"/>
                <w:szCs w:val="20"/>
              </w:rPr>
              <w:t>Investigadores Colaboradores:</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 xml:space="preserve">Pedro </w:t>
            </w:r>
            <w:proofErr w:type="spellStart"/>
            <w:r w:rsidRPr="006C0829">
              <w:rPr>
                <w:rFonts w:asciiTheme="minorHAnsi" w:hAnsiTheme="minorHAnsi" w:cs="Arial"/>
                <w:color w:val="000000"/>
                <w:sz w:val="18"/>
                <w:szCs w:val="20"/>
              </w:rPr>
              <w:t>Cunya</w:t>
            </w:r>
            <w:proofErr w:type="spellEnd"/>
            <w:r w:rsidRPr="006C0829">
              <w:rPr>
                <w:rFonts w:asciiTheme="minorHAnsi" w:hAnsiTheme="minorHAnsi" w:cs="Arial"/>
                <w:color w:val="000000"/>
                <w:sz w:val="18"/>
                <w:szCs w:val="20"/>
              </w:rPr>
              <w:t xml:space="preserve"> Flores</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 xml:space="preserve">Karen </w:t>
            </w:r>
            <w:proofErr w:type="spellStart"/>
            <w:r w:rsidRPr="006C0829">
              <w:rPr>
                <w:rFonts w:asciiTheme="minorHAnsi" w:hAnsiTheme="minorHAnsi" w:cs="Arial"/>
                <w:color w:val="000000"/>
                <w:sz w:val="18"/>
                <w:szCs w:val="20"/>
              </w:rPr>
              <w:t>Fiorela</w:t>
            </w:r>
            <w:proofErr w:type="spellEnd"/>
            <w:r w:rsidRPr="006C0829">
              <w:rPr>
                <w:rFonts w:asciiTheme="minorHAnsi" w:hAnsiTheme="minorHAnsi" w:cs="Arial"/>
                <w:color w:val="000000"/>
                <w:sz w:val="18"/>
                <w:szCs w:val="20"/>
              </w:rPr>
              <w:t xml:space="preserve"> </w:t>
            </w:r>
            <w:proofErr w:type="spellStart"/>
            <w:r w:rsidRPr="006C0829">
              <w:rPr>
                <w:rFonts w:asciiTheme="minorHAnsi" w:hAnsiTheme="minorHAnsi" w:cs="Arial"/>
                <w:color w:val="000000"/>
                <w:sz w:val="18"/>
                <w:szCs w:val="20"/>
              </w:rPr>
              <w:t>Mestanza</w:t>
            </w:r>
            <w:proofErr w:type="spellEnd"/>
            <w:r w:rsidRPr="006C0829">
              <w:rPr>
                <w:rFonts w:asciiTheme="minorHAnsi" w:hAnsiTheme="minorHAnsi" w:cs="Arial"/>
                <w:color w:val="000000"/>
                <w:sz w:val="18"/>
                <w:szCs w:val="20"/>
              </w:rPr>
              <w:t xml:space="preserve"> Vela</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proofErr w:type="spellStart"/>
            <w:r w:rsidRPr="006C0829">
              <w:rPr>
                <w:rFonts w:asciiTheme="minorHAnsi" w:hAnsiTheme="minorHAnsi" w:cs="Arial"/>
                <w:color w:val="000000"/>
                <w:sz w:val="18"/>
                <w:szCs w:val="20"/>
              </w:rPr>
              <w:t>Ani</w:t>
            </w:r>
            <w:proofErr w:type="spellEnd"/>
            <w:r w:rsidRPr="006C0829">
              <w:rPr>
                <w:rFonts w:asciiTheme="minorHAnsi" w:hAnsiTheme="minorHAnsi" w:cs="Arial"/>
                <w:color w:val="000000"/>
                <w:sz w:val="18"/>
                <w:szCs w:val="20"/>
              </w:rPr>
              <w:t xml:space="preserve"> Alcalde Rodríguez</w:t>
            </w:r>
          </w:p>
        </w:tc>
        <w:tc>
          <w:tcPr>
            <w:tcW w:w="516" w:type="pct"/>
            <w:vAlign w:val="center"/>
          </w:tcPr>
          <w:p w:rsidR="008E4809" w:rsidRPr="00120204" w:rsidRDefault="008E4809" w:rsidP="008E48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PE"/>
              </w:rPr>
            </w:pPr>
            <w:r w:rsidRPr="00120204">
              <w:rPr>
                <w:rFonts w:ascii="Calibri" w:eastAsia="Times New Roman" w:hAnsi="Calibri" w:cs="Times New Roman"/>
                <w:color w:val="000000"/>
                <w:lang w:eastAsia="es-PE"/>
              </w:rPr>
              <w:t>66.67</w:t>
            </w:r>
          </w:p>
        </w:tc>
      </w:tr>
      <w:tr w:rsidR="008E4809" w:rsidRPr="00D51FE5" w:rsidTr="008E4809">
        <w:trPr>
          <w:trHeight w:val="288"/>
        </w:trPr>
        <w:tc>
          <w:tcPr>
            <w:cnfStyle w:val="001000000000" w:firstRow="0" w:lastRow="0" w:firstColumn="1" w:lastColumn="0" w:oddVBand="0" w:evenVBand="0" w:oddHBand="0" w:evenHBand="0" w:firstRowFirstColumn="0" w:firstRowLastColumn="0" w:lastRowFirstColumn="0" w:lastRowLastColumn="0"/>
            <w:tcW w:w="238" w:type="pct"/>
            <w:noWrap/>
            <w:vAlign w:val="center"/>
          </w:tcPr>
          <w:p w:rsidR="008E4809" w:rsidRPr="00FA51C3" w:rsidRDefault="008E4809" w:rsidP="008E4809">
            <w:pPr>
              <w:jc w:val="center"/>
              <w:rPr>
                <w:rFonts w:asciiTheme="minorHAnsi" w:eastAsia="Times New Roman" w:hAnsiTheme="minorHAnsi" w:cs="Times New Roman"/>
                <w:b w:val="0"/>
                <w:color w:val="000000"/>
                <w:sz w:val="20"/>
                <w:szCs w:val="20"/>
                <w:lang w:eastAsia="es-PE"/>
              </w:rPr>
            </w:pPr>
            <w:r w:rsidRPr="00FA51C3">
              <w:rPr>
                <w:rFonts w:asciiTheme="minorHAnsi" w:eastAsia="Times New Roman" w:hAnsiTheme="minorHAnsi" w:cs="Times New Roman"/>
                <w:b w:val="0"/>
                <w:color w:val="000000"/>
                <w:sz w:val="20"/>
                <w:szCs w:val="20"/>
                <w:lang w:eastAsia="es-PE"/>
              </w:rPr>
              <w:t>28</w:t>
            </w:r>
          </w:p>
        </w:tc>
        <w:tc>
          <w:tcPr>
            <w:tcW w:w="2484" w:type="pct"/>
            <w:noWrap/>
            <w:vAlign w:val="center"/>
          </w:tcPr>
          <w:p w:rsidR="008E4809" w:rsidRPr="00D51FE5"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eastAsia="es-PE"/>
              </w:rPr>
            </w:pPr>
            <w:r w:rsidRPr="00D51FE5">
              <w:rPr>
                <w:rFonts w:asciiTheme="minorHAnsi" w:eastAsia="Times New Roman" w:hAnsiTheme="minorHAnsi" w:cs="Times New Roman"/>
                <w:color w:val="000000"/>
                <w:sz w:val="20"/>
                <w:szCs w:val="20"/>
                <w:lang w:eastAsia="es-PE"/>
              </w:rPr>
              <w:t>Los síndromes socio-culturales, su efecto y reducción en la salud mental de la población rural del distrito de Morales - Provincia y Región San Martín, 2015</w:t>
            </w:r>
          </w:p>
        </w:tc>
        <w:tc>
          <w:tcPr>
            <w:tcW w:w="1762" w:type="pct"/>
            <w:noWrap/>
            <w:vAlign w:val="center"/>
          </w:tcPr>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 Responsable:</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r w:rsidRPr="006C0829">
              <w:rPr>
                <w:rFonts w:asciiTheme="minorHAnsi" w:eastAsia="Times New Roman" w:hAnsiTheme="minorHAnsi" w:cs="Times New Roman"/>
                <w:color w:val="000000"/>
                <w:sz w:val="18"/>
                <w:szCs w:val="20"/>
                <w:lang w:eastAsia="es-PE"/>
              </w:rPr>
              <w:t xml:space="preserve">Silverio Rodríguez de la </w:t>
            </w:r>
            <w:proofErr w:type="spellStart"/>
            <w:r w:rsidRPr="006C0829">
              <w:rPr>
                <w:rFonts w:asciiTheme="minorHAnsi" w:eastAsia="Times New Roman" w:hAnsiTheme="minorHAnsi" w:cs="Times New Roman"/>
                <w:color w:val="000000"/>
                <w:sz w:val="18"/>
                <w:szCs w:val="20"/>
                <w:lang w:eastAsia="es-PE"/>
              </w:rPr>
              <w:t>Matta</w:t>
            </w:r>
            <w:proofErr w:type="spellEnd"/>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Co-responsables: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Mercedes Vílchez Ordoñez</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 xml:space="preserve">Oswaldo </w:t>
            </w:r>
            <w:proofErr w:type="spellStart"/>
            <w:r w:rsidRPr="006C0829">
              <w:rPr>
                <w:rFonts w:asciiTheme="minorHAnsi" w:hAnsiTheme="minorHAnsi" w:cs="Arial"/>
                <w:sz w:val="18"/>
                <w:szCs w:val="20"/>
              </w:rPr>
              <w:t>Blaz</w:t>
            </w:r>
            <w:proofErr w:type="spellEnd"/>
            <w:r w:rsidRPr="006C0829">
              <w:rPr>
                <w:rFonts w:asciiTheme="minorHAnsi" w:hAnsiTheme="minorHAnsi" w:cs="Arial"/>
                <w:sz w:val="18"/>
                <w:szCs w:val="20"/>
              </w:rPr>
              <w:t xml:space="preserve"> Miranda</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Colaboradores: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Inés Castillo Santa María</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 xml:space="preserve">Evangelina </w:t>
            </w:r>
            <w:proofErr w:type="spellStart"/>
            <w:r w:rsidRPr="006C0829">
              <w:rPr>
                <w:rFonts w:asciiTheme="minorHAnsi" w:eastAsia="Times New Roman" w:hAnsiTheme="minorHAnsi" w:cs="Times New Roman"/>
                <w:color w:val="000000"/>
                <w:sz w:val="18"/>
                <w:szCs w:val="20"/>
                <w:lang w:eastAsia="es-PE"/>
              </w:rPr>
              <w:t>Ampuero</w:t>
            </w:r>
            <w:proofErr w:type="spellEnd"/>
            <w:r w:rsidRPr="006C0829">
              <w:rPr>
                <w:rFonts w:asciiTheme="minorHAnsi" w:eastAsia="Times New Roman" w:hAnsiTheme="minorHAnsi" w:cs="Times New Roman"/>
                <w:color w:val="000000"/>
                <w:sz w:val="18"/>
                <w:szCs w:val="20"/>
                <w:lang w:eastAsia="es-PE"/>
              </w:rPr>
              <w:t xml:space="preserve"> Fernández</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 xml:space="preserve">Claudia Milagros </w:t>
            </w:r>
            <w:proofErr w:type="spellStart"/>
            <w:r w:rsidRPr="006C0829">
              <w:rPr>
                <w:rFonts w:asciiTheme="minorHAnsi" w:eastAsia="Times New Roman" w:hAnsiTheme="minorHAnsi" w:cs="Times New Roman"/>
                <w:color w:val="000000"/>
                <w:sz w:val="18"/>
                <w:szCs w:val="20"/>
                <w:lang w:eastAsia="es-PE"/>
              </w:rPr>
              <w:t>Pezo</w:t>
            </w:r>
            <w:proofErr w:type="spellEnd"/>
            <w:r w:rsidRPr="006C0829">
              <w:rPr>
                <w:rFonts w:asciiTheme="minorHAnsi" w:eastAsia="Times New Roman" w:hAnsiTheme="minorHAnsi" w:cs="Times New Roman"/>
                <w:color w:val="000000"/>
                <w:sz w:val="18"/>
                <w:szCs w:val="20"/>
                <w:lang w:eastAsia="es-PE"/>
              </w:rPr>
              <w:t xml:space="preserve"> Castillo</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lang w:eastAsia="es-PE"/>
              </w:rPr>
            </w:pPr>
            <w:proofErr w:type="spellStart"/>
            <w:r w:rsidRPr="006C0829">
              <w:rPr>
                <w:rFonts w:asciiTheme="minorHAnsi" w:eastAsia="Times New Roman" w:hAnsiTheme="minorHAnsi" w:cs="Times New Roman"/>
                <w:color w:val="000000"/>
                <w:sz w:val="18"/>
                <w:szCs w:val="20"/>
                <w:lang w:eastAsia="es-PE"/>
              </w:rPr>
              <w:t>Maricielo</w:t>
            </w:r>
            <w:proofErr w:type="spellEnd"/>
            <w:r w:rsidRPr="006C0829">
              <w:rPr>
                <w:rFonts w:asciiTheme="minorHAnsi" w:eastAsia="Times New Roman" w:hAnsiTheme="minorHAnsi" w:cs="Times New Roman"/>
                <w:color w:val="000000"/>
                <w:sz w:val="18"/>
                <w:szCs w:val="20"/>
                <w:lang w:eastAsia="es-PE"/>
              </w:rPr>
              <w:t xml:space="preserve"> Torres Pinedo</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 xml:space="preserve">Araceli García </w:t>
            </w:r>
            <w:proofErr w:type="spellStart"/>
            <w:r w:rsidRPr="006C0829">
              <w:rPr>
                <w:rFonts w:asciiTheme="minorHAnsi" w:eastAsia="Times New Roman" w:hAnsiTheme="minorHAnsi" w:cs="Times New Roman"/>
                <w:color w:val="000000"/>
                <w:sz w:val="18"/>
                <w:szCs w:val="20"/>
                <w:lang w:eastAsia="es-PE"/>
              </w:rPr>
              <w:t>Tananta</w:t>
            </w:r>
            <w:proofErr w:type="spellEnd"/>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Externo:</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Estanislao Vela Ruíz</w:t>
            </w:r>
          </w:p>
        </w:tc>
        <w:tc>
          <w:tcPr>
            <w:tcW w:w="516" w:type="pct"/>
            <w:vAlign w:val="center"/>
          </w:tcPr>
          <w:p w:rsidR="008E4809" w:rsidRPr="00120204" w:rsidRDefault="008E4809" w:rsidP="008E48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PE"/>
              </w:rPr>
            </w:pPr>
            <w:r w:rsidRPr="00120204">
              <w:rPr>
                <w:rFonts w:ascii="Calibri" w:eastAsia="Times New Roman" w:hAnsi="Calibri" w:cs="Times New Roman"/>
                <w:color w:val="000000"/>
                <w:lang w:eastAsia="es-PE"/>
              </w:rPr>
              <w:t>66.00</w:t>
            </w:r>
          </w:p>
        </w:tc>
      </w:tr>
      <w:tr w:rsidR="008E4809" w:rsidRPr="00D51FE5" w:rsidTr="008E480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8" w:type="pct"/>
            <w:noWrap/>
            <w:vAlign w:val="center"/>
          </w:tcPr>
          <w:p w:rsidR="008E4809" w:rsidRPr="00FA51C3" w:rsidRDefault="008E4809" w:rsidP="008E4809">
            <w:pPr>
              <w:jc w:val="center"/>
              <w:rPr>
                <w:rFonts w:asciiTheme="minorHAnsi" w:eastAsia="Times New Roman" w:hAnsiTheme="minorHAnsi" w:cs="Times New Roman"/>
                <w:b w:val="0"/>
                <w:color w:val="000000"/>
                <w:sz w:val="20"/>
                <w:szCs w:val="20"/>
                <w:lang w:eastAsia="es-PE"/>
              </w:rPr>
            </w:pPr>
            <w:r w:rsidRPr="00FA51C3">
              <w:rPr>
                <w:rFonts w:asciiTheme="minorHAnsi" w:eastAsia="Times New Roman" w:hAnsiTheme="minorHAnsi" w:cs="Times New Roman"/>
                <w:b w:val="0"/>
                <w:color w:val="000000"/>
                <w:sz w:val="20"/>
                <w:szCs w:val="20"/>
                <w:lang w:eastAsia="es-PE"/>
              </w:rPr>
              <w:t>29</w:t>
            </w:r>
          </w:p>
        </w:tc>
        <w:tc>
          <w:tcPr>
            <w:tcW w:w="2484" w:type="pct"/>
            <w:noWrap/>
            <w:vAlign w:val="center"/>
          </w:tcPr>
          <w:p w:rsidR="008E4809" w:rsidRPr="00D51FE5"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lang w:eastAsia="es-PE"/>
              </w:rPr>
            </w:pPr>
            <w:r w:rsidRPr="00D51FE5">
              <w:rPr>
                <w:rFonts w:asciiTheme="minorHAnsi" w:eastAsia="Times New Roman" w:hAnsiTheme="minorHAnsi" w:cs="Times New Roman"/>
                <w:color w:val="000000"/>
                <w:sz w:val="20"/>
                <w:szCs w:val="20"/>
                <w:lang w:eastAsia="es-PE"/>
              </w:rPr>
              <w:t>Mejoramiento de la Difusión del Conocimiento Tradicional de Plantas Medicinales en la Amazonía Peruana Usando un Sistema Informático basado en un Modelo de Recuperación de Información Web</w:t>
            </w:r>
          </w:p>
        </w:tc>
        <w:tc>
          <w:tcPr>
            <w:tcW w:w="1762" w:type="pct"/>
            <w:noWrap/>
            <w:vAlign w:val="center"/>
          </w:tcPr>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 Responsable:</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20"/>
              </w:rPr>
            </w:pPr>
            <w:r w:rsidRPr="006C0829">
              <w:rPr>
                <w:rFonts w:asciiTheme="minorHAnsi" w:eastAsia="Times New Roman" w:hAnsiTheme="minorHAnsi" w:cs="Times New Roman"/>
                <w:color w:val="000000"/>
                <w:sz w:val="18"/>
                <w:szCs w:val="20"/>
                <w:lang w:eastAsia="es-PE"/>
              </w:rPr>
              <w:t>Pedro Antonio Gonzáles Sánchez</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Co-responsables:</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 xml:space="preserve">Carlos Rodríguez </w:t>
            </w:r>
            <w:proofErr w:type="spellStart"/>
            <w:r w:rsidRPr="006C0829">
              <w:rPr>
                <w:rFonts w:asciiTheme="minorHAnsi" w:hAnsiTheme="minorHAnsi" w:cs="Arial"/>
                <w:sz w:val="18"/>
                <w:szCs w:val="20"/>
              </w:rPr>
              <w:t>Grández</w:t>
            </w:r>
            <w:proofErr w:type="spellEnd"/>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 xml:space="preserve">Andy </w:t>
            </w:r>
            <w:proofErr w:type="spellStart"/>
            <w:r w:rsidRPr="006C0829">
              <w:rPr>
                <w:rFonts w:asciiTheme="minorHAnsi" w:hAnsiTheme="minorHAnsi" w:cs="Arial"/>
                <w:sz w:val="18"/>
                <w:szCs w:val="20"/>
              </w:rPr>
              <w:t>Hirvyn</w:t>
            </w:r>
            <w:proofErr w:type="spellEnd"/>
            <w:r w:rsidRPr="006C0829">
              <w:rPr>
                <w:rFonts w:asciiTheme="minorHAnsi" w:hAnsiTheme="minorHAnsi" w:cs="Arial"/>
                <w:sz w:val="18"/>
                <w:szCs w:val="20"/>
              </w:rPr>
              <w:t xml:space="preserve"> </w:t>
            </w:r>
            <w:proofErr w:type="spellStart"/>
            <w:r w:rsidRPr="006C0829">
              <w:rPr>
                <w:rFonts w:asciiTheme="minorHAnsi" w:hAnsiTheme="minorHAnsi" w:cs="Arial"/>
                <w:sz w:val="18"/>
                <w:szCs w:val="20"/>
              </w:rPr>
              <w:t>Rucoba</w:t>
            </w:r>
            <w:proofErr w:type="spellEnd"/>
            <w:r w:rsidRPr="006C0829">
              <w:rPr>
                <w:rFonts w:asciiTheme="minorHAnsi" w:hAnsiTheme="minorHAnsi" w:cs="Arial"/>
                <w:sz w:val="18"/>
                <w:szCs w:val="20"/>
              </w:rPr>
              <w:t xml:space="preserve"> Reátegui</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Colaboradores:</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Guillermo Vásquez Ramírez</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Gilberto Paredes García</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 xml:space="preserve">Janina </w:t>
            </w:r>
            <w:proofErr w:type="spellStart"/>
            <w:r w:rsidRPr="006C0829">
              <w:rPr>
                <w:rFonts w:asciiTheme="minorHAnsi" w:eastAsia="Times New Roman" w:hAnsiTheme="minorHAnsi" w:cs="Times New Roman"/>
                <w:color w:val="000000"/>
                <w:sz w:val="18"/>
                <w:szCs w:val="20"/>
                <w:lang w:eastAsia="es-PE"/>
              </w:rPr>
              <w:t>Cotrina</w:t>
            </w:r>
            <w:proofErr w:type="spellEnd"/>
            <w:r w:rsidRPr="006C0829">
              <w:rPr>
                <w:rFonts w:asciiTheme="minorHAnsi" w:eastAsia="Times New Roman" w:hAnsiTheme="minorHAnsi" w:cs="Times New Roman"/>
                <w:color w:val="000000"/>
                <w:sz w:val="18"/>
                <w:szCs w:val="20"/>
                <w:lang w:eastAsia="es-PE"/>
              </w:rPr>
              <w:t xml:space="preserve"> Linares</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20"/>
                <w:lang w:eastAsia="es-PE"/>
              </w:rPr>
            </w:pPr>
            <w:r w:rsidRPr="006C0829">
              <w:rPr>
                <w:rFonts w:asciiTheme="minorHAnsi" w:eastAsia="Times New Roman" w:hAnsiTheme="minorHAnsi" w:cs="Times New Roman"/>
                <w:color w:val="000000"/>
                <w:sz w:val="18"/>
                <w:szCs w:val="20"/>
                <w:lang w:eastAsia="es-PE"/>
              </w:rPr>
              <w:t>Cristian García Estrella</w:t>
            </w:r>
          </w:p>
          <w:p w:rsidR="008E4809" w:rsidRPr="006C0829" w:rsidRDefault="008E4809" w:rsidP="008E480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20"/>
                <w:lang w:eastAsia="es-PE"/>
              </w:rPr>
            </w:pPr>
            <w:proofErr w:type="spellStart"/>
            <w:r w:rsidRPr="006C0829">
              <w:rPr>
                <w:rFonts w:asciiTheme="minorHAnsi" w:eastAsia="Times New Roman" w:hAnsiTheme="minorHAnsi" w:cs="Times New Roman"/>
                <w:color w:val="000000"/>
                <w:sz w:val="18"/>
                <w:szCs w:val="20"/>
                <w:lang w:eastAsia="es-PE"/>
              </w:rPr>
              <w:t>Betsi</w:t>
            </w:r>
            <w:proofErr w:type="spellEnd"/>
            <w:r w:rsidRPr="006C0829">
              <w:rPr>
                <w:rFonts w:asciiTheme="minorHAnsi" w:eastAsia="Times New Roman" w:hAnsiTheme="minorHAnsi" w:cs="Times New Roman"/>
                <w:color w:val="000000"/>
                <w:sz w:val="18"/>
                <w:szCs w:val="20"/>
                <w:lang w:eastAsia="es-PE"/>
              </w:rPr>
              <w:t xml:space="preserve"> Vergara </w:t>
            </w:r>
            <w:proofErr w:type="spellStart"/>
            <w:r w:rsidRPr="006C0829">
              <w:rPr>
                <w:rFonts w:asciiTheme="minorHAnsi" w:eastAsia="Times New Roman" w:hAnsiTheme="minorHAnsi" w:cs="Times New Roman"/>
                <w:color w:val="000000"/>
                <w:sz w:val="18"/>
                <w:szCs w:val="20"/>
                <w:lang w:eastAsia="es-PE"/>
              </w:rPr>
              <w:t>Fasanando</w:t>
            </w:r>
            <w:proofErr w:type="spellEnd"/>
          </w:p>
        </w:tc>
        <w:tc>
          <w:tcPr>
            <w:tcW w:w="516" w:type="pct"/>
            <w:vAlign w:val="center"/>
          </w:tcPr>
          <w:p w:rsidR="008E4809" w:rsidRPr="00120204" w:rsidRDefault="008E4809" w:rsidP="008E48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PE"/>
              </w:rPr>
            </w:pPr>
            <w:r w:rsidRPr="00120204">
              <w:rPr>
                <w:rFonts w:ascii="Calibri" w:eastAsia="Times New Roman" w:hAnsi="Calibri" w:cs="Times New Roman"/>
                <w:color w:val="000000"/>
                <w:lang w:eastAsia="es-PE"/>
              </w:rPr>
              <w:t>65.33</w:t>
            </w:r>
          </w:p>
        </w:tc>
      </w:tr>
      <w:tr w:rsidR="008E4809" w:rsidRPr="00D51FE5" w:rsidTr="008E4809">
        <w:trPr>
          <w:trHeight w:val="288"/>
        </w:trPr>
        <w:tc>
          <w:tcPr>
            <w:cnfStyle w:val="001000000000" w:firstRow="0" w:lastRow="0" w:firstColumn="1" w:lastColumn="0" w:oddVBand="0" w:evenVBand="0" w:oddHBand="0" w:evenHBand="0" w:firstRowFirstColumn="0" w:firstRowLastColumn="0" w:lastRowFirstColumn="0" w:lastRowLastColumn="0"/>
            <w:tcW w:w="238" w:type="pct"/>
            <w:noWrap/>
            <w:vAlign w:val="center"/>
          </w:tcPr>
          <w:p w:rsidR="008E4809" w:rsidRPr="00FA51C3" w:rsidRDefault="008E4809" w:rsidP="008E4809">
            <w:pPr>
              <w:jc w:val="center"/>
              <w:rPr>
                <w:rFonts w:asciiTheme="minorHAnsi" w:eastAsia="Times New Roman" w:hAnsiTheme="minorHAnsi"/>
                <w:b w:val="0"/>
                <w:color w:val="000000"/>
                <w:sz w:val="20"/>
                <w:szCs w:val="20"/>
                <w:lang w:eastAsia="es-PE"/>
              </w:rPr>
            </w:pPr>
            <w:r w:rsidRPr="00FA51C3">
              <w:rPr>
                <w:rFonts w:asciiTheme="minorHAnsi" w:eastAsia="Times New Roman" w:hAnsiTheme="minorHAnsi"/>
                <w:b w:val="0"/>
                <w:color w:val="000000"/>
                <w:sz w:val="20"/>
                <w:szCs w:val="20"/>
                <w:lang w:eastAsia="es-PE"/>
              </w:rPr>
              <w:t>30</w:t>
            </w:r>
          </w:p>
        </w:tc>
        <w:tc>
          <w:tcPr>
            <w:tcW w:w="2484" w:type="pct"/>
            <w:noWrap/>
            <w:vAlign w:val="center"/>
          </w:tcPr>
          <w:p w:rsidR="008E4809" w:rsidRPr="00D51FE5"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lang w:eastAsia="es-PE"/>
              </w:rPr>
            </w:pPr>
            <w:r w:rsidRPr="00D51FE5">
              <w:rPr>
                <w:rFonts w:asciiTheme="minorHAnsi" w:eastAsia="Times New Roman" w:hAnsiTheme="minorHAnsi" w:cs="Times New Roman"/>
                <w:color w:val="000000"/>
                <w:sz w:val="20"/>
                <w:szCs w:val="20"/>
                <w:lang w:eastAsia="es-PE"/>
              </w:rPr>
              <w:t xml:space="preserve">Influencia del programa de desarrollo personal en el rendimiento académico de los estudiantes del V ciclo de la Carrera Profesional de Turismo de la Facultad de Ciencias Económicas de la Universidad </w:t>
            </w:r>
            <w:r w:rsidRPr="00D51FE5">
              <w:rPr>
                <w:rFonts w:asciiTheme="minorHAnsi" w:eastAsia="Times New Roman" w:hAnsiTheme="minorHAnsi" w:cs="Times New Roman"/>
                <w:color w:val="000000"/>
                <w:sz w:val="20"/>
                <w:szCs w:val="20"/>
                <w:lang w:eastAsia="es-PE"/>
              </w:rPr>
              <w:lastRenderedPageBreak/>
              <w:t>Nacional de San Martín, Provincia de Lamas, Región San Martín - 2015</w:t>
            </w:r>
          </w:p>
        </w:tc>
        <w:tc>
          <w:tcPr>
            <w:tcW w:w="1762" w:type="pct"/>
            <w:noWrap/>
            <w:vAlign w:val="center"/>
          </w:tcPr>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lastRenderedPageBreak/>
              <w:t>Investigador Responsable:</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proofErr w:type="spellStart"/>
            <w:r w:rsidRPr="006C0829">
              <w:rPr>
                <w:rFonts w:asciiTheme="minorHAnsi" w:eastAsia="Times New Roman" w:hAnsiTheme="minorHAnsi" w:cs="Times New Roman"/>
                <w:color w:val="000000"/>
                <w:sz w:val="18"/>
                <w:szCs w:val="20"/>
                <w:lang w:eastAsia="es-PE"/>
              </w:rPr>
              <w:t>Jeanett</w:t>
            </w:r>
            <w:proofErr w:type="spellEnd"/>
            <w:r w:rsidRPr="006C0829">
              <w:rPr>
                <w:rFonts w:asciiTheme="minorHAnsi" w:eastAsia="Times New Roman" w:hAnsiTheme="minorHAnsi" w:cs="Times New Roman"/>
                <w:color w:val="000000"/>
                <w:sz w:val="18"/>
                <w:szCs w:val="20"/>
                <w:lang w:eastAsia="es-PE"/>
              </w:rPr>
              <w:t xml:space="preserve"> Sonia </w:t>
            </w:r>
            <w:proofErr w:type="spellStart"/>
            <w:r w:rsidRPr="006C0829">
              <w:rPr>
                <w:rFonts w:asciiTheme="minorHAnsi" w:eastAsia="Times New Roman" w:hAnsiTheme="minorHAnsi" w:cs="Times New Roman"/>
                <w:color w:val="000000"/>
                <w:sz w:val="18"/>
                <w:szCs w:val="20"/>
                <w:lang w:eastAsia="es-PE"/>
              </w:rPr>
              <w:t>Igarza</w:t>
            </w:r>
            <w:proofErr w:type="spellEnd"/>
            <w:r w:rsidRPr="006C0829">
              <w:rPr>
                <w:rFonts w:asciiTheme="minorHAnsi" w:eastAsia="Times New Roman" w:hAnsiTheme="minorHAnsi" w:cs="Times New Roman"/>
                <w:color w:val="000000"/>
                <w:sz w:val="18"/>
                <w:szCs w:val="20"/>
                <w:lang w:eastAsia="es-PE"/>
              </w:rPr>
              <w:t xml:space="preserve"> Campos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Co-responsables: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 xml:space="preserve">Olga Maritza </w:t>
            </w:r>
            <w:proofErr w:type="spellStart"/>
            <w:r w:rsidRPr="006C0829">
              <w:rPr>
                <w:rFonts w:asciiTheme="minorHAnsi" w:hAnsiTheme="minorHAnsi" w:cs="Arial"/>
                <w:sz w:val="18"/>
                <w:szCs w:val="20"/>
              </w:rPr>
              <w:t>Requejo</w:t>
            </w:r>
            <w:proofErr w:type="spellEnd"/>
            <w:r w:rsidRPr="006C0829">
              <w:rPr>
                <w:rFonts w:asciiTheme="minorHAnsi" w:hAnsiTheme="minorHAnsi" w:cs="Arial"/>
                <w:sz w:val="18"/>
                <w:szCs w:val="20"/>
              </w:rPr>
              <w:t xml:space="preserve"> La Torre</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t>Jenny del Carmen Valera Gálvez</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20"/>
              </w:rPr>
            </w:pPr>
            <w:r w:rsidRPr="006C0829">
              <w:rPr>
                <w:rFonts w:asciiTheme="minorHAnsi" w:hAnsiTheme="minorHAnsi" w:cs="Arial"/>
                <w:sz w:val="18"/>
                <w:szCs w:val="20"/>
              </w:rPr>
              <w:lastRenderedPageBreak/>
              <w:t>Gina Isabel Reátegui Alegría</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20"/>
              </w:rPr>
            </w:pPr>
            <w:r w:rsidRPr="006C0829">
              <w:rPr>
                <w:rFonts w:asciiTheme="minorHAnsi" w:hAnsiTheme="minorHAnsi" w:cs="Arial"/>
                <w:b/>
                <w:color w:val="000000"/>
                <w:sz w:val="18"/>
                <w:szCs w:val="20"/>
              </w:rPr>
              <w:t>Investigadores Colaboradores: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proofErr w:type="spellStart"/>
            <w:r w:rsidRPr="006C0829">
              <w:rPr>
                <w:rFonts w:asciiTheme="minorHAnsi" w:hAnsiTheme="minorHAnsi" w:cs="Arial"/>
                <w:color w:val="000000"/>
                <w:sz w:val="18"/>
                <w:szCs w:val="20"/>
              </w:rPr>
              <w:t>Kassandra</w:t>
            </w:r>
            <w:proofErr w:type="spellEnd"/>
            <w:r w:rsidRPr="006C0829">
              <w:rPr>
                <w:rFonts w:asciiTheme="minorHAnsi" w:hAnsiTheme="minorHAnsi" w:cs="Arial"/>
                <w:color w:val="000000"/>
                <w:sz w:val="18"/>
                <w:szCs w:val="20"/>
              </w:rPr>
              <w:t xml:space="preserve"> </w:t>
            </w:r>
            <w:proofErr w:type="spellStart"/>
            <w:r w:rsidRPr="006C0829">
              <w:rPr>
                <w:rFonts w:asciiTheme="minorHAnsi" w:hAnsiTheme="minorHAnsi" w:cs="Arial"/>
                <w:color w:val="000000"/>
                <w:sz w:val="18"/>
                <w:szCs w:val="20"/>
              </w:rPr>
              <w:t>Antonela</w:t>
            </w:r>
            <w:proofErr w:type="spellEnd"/>
            <w:r w:rsidRPr="006C0829">
              <w:rPr>
                <w:rFonts w:asciiTheme="minorHAnsi" w:hAnsiTheme="minorHAnsi" w:cs="Arial"/>
                <w:color w:val="000000"/>
                <w:sz w:val="18"/>
                <w:szCs w:val="20"/>
              </w:rPr>
              <w:t xml:space="preserve"> García Gonzales</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proofErr w:type="spellStart"/>
            <w:r w:rsidRPr="006C0829">
              <w:rPr>
                <w:rFonts w:asciiTheme="minorHAnsi" w:hAnsiTheme="minorHAnsi" w:cs="Arial"/>
                <w:color w:val="000000"/>
                <w:sz w:val="18"/>
                <w:szCs w:val="20"/>
              </w:rPr>
              <w:t>Angeli</w:t>
            </w:r>
            <w:proofErr w:type="spellEnd"/>
            <w:r w:rsidRPr="006C0829">
              <w:rPr>
                <w:rFonts w:asciiTheme="minorHAnsi" w:hAnsiTheme="minorHAnsi" w:cs="Arial"/>
                <w:color w:val="000000"/>
                <w:sz w:val="18"/>
                <w:szCs w:val="20"/>
              </w:rPr>
              <w:t xml:space="preserve"> </w:t>
            </w:r>
            <w:proofErr w:type="spellStart"/>
            <w:r w:rsidRPr="006C0829">
              <w:rPr>
                <w:rFonts w:asciiTheme="minorHAnsi" w:hAnsiTheme="minorHAnsi" w:cs="Arial"/>
                <w:color w:val="000000"/>
                <w:sz w:val="18"/>
                <w:szCs w:val="20"/>
              </w:rPr>
              <w:t>Ludomilia</w:t>
            </w:r>
            <w:proofErr w:type="spellEnd"/>
            <w:r w:rsidRPr="006C0829">
              <w:rPr>
                <w:rFonts w:asciiTheme="minorHAnsi" w:hAnsiTheme="minorHAnsi" w:cs="Arial"/>
                <w:color w:val="000000"/>
                <w:sz w:val="18"/>
                <w:szCs w:val="20"/>
              </w:rPr>
              <w:t xml:space="preserve"> Ruíz Lozano</w:t>
            </w:r>
          </w:p>
          <w:p w:rsidR="008E4809" w:rsidRPr="006C0829" w:rsidRDefault="008E4809" w:rsidP="008E480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20"/>
              </w:rPr>
            </w:pPr>
            <w:r w:rsidRPr="006C0829">
              <w:rPr>
                <w:rFonts w:asciiTheme="minorHAnsi" w:hAnsiTheme="minorHAnsi" w:cs="Arial"/>
                <w:color w:val="000000"/>
                <w:sz w:val="18"/>
                <w:szCs w:val="20"/>
              </w:rPr>
              <w:t xml:space="preserve">Karla </w:t>
            </w:r>
            <w:proofErr w:type="spellStart"/>
            <w:r w:rsidRPr="006C0829">
              <w:rPr>
                <w:rFonts w:asciiTheme="minorHAnsi" w:hAnsiTheme="minorHAnsi" w:cs="Arial"/>
                <w:color w:val="000000"/>
                <w:sz w:val="18"/>
                <w:szCs w:val="20"/>
              </w:rPr>
              <w:t>Jenice</w:t>
            </w:r>
            <w:proofErr w:type="spellEnd"/>
            <w:r w:rsidRPr="006C0829">
              <w:rPr>
                <w:rFonts w:asciiTheme="minorHAnsi" w:hAnsiTheme="minorHAnsi" w:cs="Arial"/>
                <w:color w:val="000000"/>
                <w:sz w:val="18"/>
                <w:szCs w:val="20"/>
              </w:rPr>
              <w:t xml:space="preserve"> Hernández Briceño</w:t>
            </w:r>
          </w:p>
        </w:tc>
        <w:tc>
          <w:tcPr>
            <w:tcW w:w="516" w:type="pct"/>
            <w:vAlign w:val="center"/>
          </w:tcPr>
          <w:p w:rsidR="008E4809" w:rsidRPr="00120204" w:rsidRDefault="008E4809" w:rsidP="008E48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PE"/>
              </w:rPr>
            </w:pPr>
            <w:r w:rsidRPr="00120204">
              <w:rPr>
                <w:rFonts w:ascii="Calibri" w:eastAsia="Times New Roman" w:hAnsi="Calibri" w:cs="Times New Roman"/>
                <w:color w:val="000000"/>
                <w:lang w:eastAsia="es-PE"/>
              </w:rPr>
              <w:lastRenderedPageBreak/>
              <w:t>63.00</w:t>
            </w:r>
          </w:p>
        </w:tc>
      </w:tr>
    </w:tbl>
    <w:p w:rsidR="00157D23" w:rsidRDefault="00157D23" w:rsidP="00157D23">
      <w:pPr>
        <w:ind w:left="1416"/>
      </w:pPr>
      <w:r w:rsidRPr="00157D23">
        <w:rPr>
          <w:b/>
        </w:rPr>
        <w:t>Fuente:</w:t>
      </w:r>
      <w:r>
        <w:t xml:space="preserve"> Informe N°001-2015/UNSM-OINV</w:t>
      </w:r>
    </w:p>
    <w:p w:rsidR="002C08D6" w:rsidRDefault="002C08D6" w:rsidP="00604DCA">
      <w:pPr>
        <w:ind w:left="1416"/>
      </w:pPr>
    </w:p>
    <w:p w:rsidR="001E4D75" w:rsidRDefault="001E4D75" w:rsidP="00604DCA">
      <w:pPr>
        <w:ind w:left="1416"/>
      </w:pPr>
    </w:p>
    <w:p w:rsidR="001E4D75" w:rsidRDefault="001E4D75" w:rsidP="00604DCA">
      <w:pPr>
        <w:ind w:left="1416"/>
      </w:pPr>
    </w:p>
    <w:p w:rsidR="00A1476E" w:rsidRDefault="002C08D6" w:rsidP="00A1476E">
      <w:pPr>
        <w:keepNext/>
        <w:ind w:left="1416"/>
      </w:pPr>
      <w:r>
        <w:rPr>
          <w:noProof/>
          <w:lang w:val="es-PE" w:eastAsia="es-PE"/>
        </w:rPr>
        <w:drawing>
          <wp:inline distT="0" distB="0" distL="0" distR="0" wp14:anchorId="7F3EE550" wp14:editId="2AF01A7C">
            <wp:extent cx="5594985" cy="2855844"/>
            <wp:effectExtent l="0" t="0" r="5715" b="190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C08D6" w:rsidRDefault="00A1476E" w:rsidP="00A1476E">
      <w:pPr>
        <w:pStyle w:val="Descripcin"/>
        <w:ind w:left="708" w:firstLine="708"/>
        <w:jc w:val="both"/>
      </w:pPr>
      <w:r>
        <w:t xml:space="preserve">Figura </w:t>
      </w:r>
      <w:r>
        <w:fldChar w:fldCharType="begin"/>
      </w:r>
      <w:r>
        <w:instrText xml:space="preserve"> SEQ Figura \* ARABIC </w:instrText>
      </w:r>
      <w:r>
        <w:fldChar w:fldCharType="separate"/>
      </w:r>
      <w:r w:rsidR="00CF1241">
        <w:rPr>
          <w:noProof/>
        </w:rPr>
        <w:t>12</w:t>
      </w:r>
      <w:r>
        <w:fldChar w:fldCharType="end"/>
      </w:r>
      <w:r>
        <w:t xml:space="preserve"> </w:t>
      </w:r>
      <w:r w:rsidRPr="002C08D6">
        <w:rPr>
          <w:b w:val="0"/>
        </w:rPr>
        <w:t>Proyectos presentados y financiados distribuidos por facultades</w:t>
      </w:r>
    </w:p>
    <w:p w:rsidR="00604DCA" w:rsidRPr="004846B4" w:rsidRDefault="00604DCA" w:rsidP="002C08D6">
      <w:pPr>
        <w:ind w:left="1416"/>
        <w:rPr>
          <w:sz w:val="18"/>
        </w:rPr>
      </w:pPr>
      <w:r w:rsidRPr="004846B4">
        <w:rPr>
          <w:sz w:val="18"/>
        </w:rPr>
        <w:t>Fuente: Informe N°001-2015/UNSM-OINV</w:t>
      </w:r>
    </w:p>
    <w:p w:rsidR="00604DCA" w:rsidRDefault="00604DCA" w:rsidP="002C08D6">
      <w:pPr>
        <w:ind w:left="1416"/>
      </w:pPr>
    </w:p>
    <w:p w:rsidR="006C0829" w:rsidRDefault="006C0829" w:rsidP="002C08D6">
      <w:pPr>
        <w:ind w:left="1416"/>
      </w:pPr>
    </w:p>
    <w:p w:rsidR="00A1476E" w:rsidRDefault="002C08D6" w:rsidP="00A1476E">
      <w:pPr>
        <w:keepNext/>
        <w:ind w:left="1416"/>
      </w:pPr>
      <w:r>
        <w:rPr>
          <w:noProof/>
          <w:lang w:val="es-PE" w:eastAsia="es-PE"/>
        </w:rPr>
        <w:drawing>
          <wp:inline distT="0" distB="0" distL="0" distR="0" wp14:anchorId="6A241D48" wp14:editId="06843BFC">
            <wp:extent cx="5391150" cy="2696818"/>
            <wp:effectExtent l="0" t="0" r="0" b="889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C08D6" w:rsidRDefault="00A1476E" w:rsidP="00A1476E">
      <w:pPr>
        <w:pStyle w:val="Descripcin"/>
        <w:ind w:left="708" w:firstLine="708"/>
        <w:jc w:val="both"/>
      </w:pPr>
      <w:r>
        <w:t xml:space="preserve">Figura </w:t>
      </w:r>
      <w:r>
        <w:fldChar w:fldCharType="begin"/>
      </w:r>
      <w:r>
        <w:instrText xml:space="preserve"> SEQ Figura \* ARABIC </w:instrText>
      </w:r>
      <w:r>
        <w:fldChar w:fldCharType="separate"/>
      </w:r>
      <w:r w:rsidR="00CF1241">
        <w:rPr>
          <w:noProof/>
        </w:rPr>
        <w:t>13</w:t>
      </w:r>
      <w:r>
        <w:fldChar w:fldCharType="end"/>
      </w:r>
      <w:r>
        <w:t xml:space="preserve"> </w:t>
      </w:r>
      <w:r w:rsidRPr="00A248F5">
        <w:t>Investigadores involucrados en el concurso docente 2015</w:t>
      </w:r>
    </w:p>
    <w:p w:rsidR="00604DCA" w:rsidRPr="004846B4" w:rsidRDefault="00604DCA" w:rsidP="002C08D6">
      <w:pPr>
        <w:ind w:left="1416"/>
        <w:rPr>
          <w:sz w:val="18"/>
        </w:rPr>
      </w:pPr>
      <w:r w:rsidRPr="004846B4">
        <w:rPr>
          <w:sz w:val="18"/>
        </w:rPr>
        <w:t>Fuente: Informe N°001-2015/UNSM-OINV</w:t>
      </w:r>
    </w:p>
    <w:p w:rsidR="00604DCA" w:rsidRDefault="00604DCA" w:rsidP="00604DCA"/>
    <w:p w:rsidR="001E4D75" w:rsidRDefault="001E4D75" w:rsidP="00604DCA"/>
    <w:p w:rsidR="001E4D75" w:rsidRDefault="001E4D75" w:rsidP="00604DCA"/>
    <w:p w:rsidR="001E4D75" w:rsidRDefault="001E4D75" w:rsidP="00604DCA"/>
    <w:p w:rsidR="005B50D0" w:rsidRDefault="005B50D0" w:rsidP="00485857">
      <w:pPr>
        <w:pStyle w:val="Ttulo3"/>
        <w:ind w:left="1418"/>
      </w:pPr>
      <w:bookmarkStart w:id="79" w:name="_Toc406145193"/>
      <w:bookmarkStart w:id="80" w:name="_Toc438978361"/>
      <w:bookmarkStart w:id="81" w:name="_Toc439147320"/>
      <w:r>
        <w:lastRenderedPageBreak/>
        <w:t xml:space="preserve">Concurso de proyectos de investigación a nivel de pregrado periodo 2014, </w:t>
      </w:r>
      <w:r w:rsidR="00C1680B">
        <w:t>I E</w:t>
      </w:r>
      <w:r>
        <w:t>tapa</w:t>
      </w:r>
      <w:bookmarkEnd w:id="79"/>
      <w:bookmarkEnd w:id="80"/>
      <w:bookmarkEnd w:id="81"/>
    </w:p>
    <w:p w:rsidR="00CF57A0" w:rsidRDefault="00CF57A0" w:rsidP="00CF57A0">
      <w:pPr>
        <w:pStyle w:val="Prrafodelista"/>
        <w:ind w:left="1416"/>
      </w:pPr>
      <w:r>
        <w:t xml:space="preserve">Previa elaboración y aprobación del reglamento y bases del concurso con Resolución Nº 030-2015-UNSM/CU-R/NLU, se realizó la respectiva difusión en la Ciudad Universitaria, como también en las sedes de Moyobamba, Lamas y </w:t>
      </w:r>
      <w:proofErr w:type="spellStart"/>
      <w:r>
        <w:t>Juanjui</w:t>
      </w:r>
      <w:proofErr w:type="spellEnd"/>
      <w:r>
        <w:t xml:space="preserve"> según el cronograma especificado en el reglamento.</w:t>
      </w:r>
    </w:p>
    <w:p w:rsidR="00CF57A0" w:rsidRDefault="00CF57A0" w:rsidP="00CF57A0">
      <w:pPr>
        <w:pStyle w:val="Prrafodelista"/>
        <w:ind w:left="1416"/>
      </w:pPr>
    </w:p>
    <w:p w:rsidR="00CF57A0" w:rsidRDefault="00CF57A0" w:rsidP="00CF57A0">
      <w:pPr>
        <w:pStyle w:val="Prrafodelista"/>
        <w:ind w:left="1416"/>
      </w:pPr>
      <w:r>
        <w:t>El concurso comenzó con la presentación de los proyectos en las facultades y la posterior recepción de dichos proyectos a la Oficina de Investigación, siento un total de 65 proyectos presentados para su participación en este concurso.</w:t>
      </w:r>
    </w:p>
    <w:p w:rsidR="00CF57A0" w:rsidRDefault="00CF57A0" w:rsidP="00CF57A0">
      <w:pPr>
        <w:pStyle w:val="Prrafodelista"/>
        <w:ind w:left="1416"/>
      </w:pPr>
    </w:p>
    <w:p w:rsidR="00CF57A0" w:rsidRDefault="00CF57A0" w:rsidP="00CF57A0">
      <w:pPr>
        <w:pStyle w:val="Prrafodelista"/>
        <w:ind w:left="1416"/>
      </w:pPr>
      <w:r>
        <w:t>Los días 11 y 12-06-2015 los proyectos fueron sometidos a una clasificación y pre-calificación a cargo de los miembros de la Comisión Central de Investigación el cual está integrada por los Directores de Unidades de Investigación de las Facultades. El motivo de la convocatoria era clasificar y pre-calificar los 65 proyectos presentados a la OINV, acordando considerar a los 65 proyectos para su exposición ante una Comisión Especial Externa, previo levantamiento de las observaciones realizadas por la Comisión Central, pasando de esta manera 60 proyectos a la siguiente fase de exposición ante el jurado evaluador externo.</w:t>
      </w:r>
    </w:p>
    <w:p w:rsidR="00CF57A0" w:rsidRDefault="00CF57A0" w:rsidP="00CF57A0">
      <w:pPr>
        <w:pStyle w:val="Prrafodelista"/>
        <w:ind w:left="1416"/>
      </w:pPr>
    </w:p>
    <w:p w:rsidR="00CF57A0" w:rsidRDefault="00CF57A0" w:rsidP="00CF57A0">
      <w:pPr>
        <w:pStyle w:val="Prrafodelista"/>
        <w:ind w:left="1416"/>
      </w:pPr>
      <w:r>
        <w:t>La Comisión Especial Externa del Concurso de proyectos de investigación científica – tecnológica e innovación financiado por la UNSM-T estuvo conformado por los siguientes profesionales:</w:t>
      </w:r>
    </w:p>
    <w:p w:rsidR="00CF57A0" w:rsidRDefault="00CF57A0" w:rsidP="00CF57A0">
      <w:pPr>
        <w:pStyle w:val="Prrafodelista"/>
        <w:ind w:left="1416"/>
      </w:pPr>
      <w:r>
        <w:t>-</w:t>
      </w:r>
      <w:r>
        <w:tab/>
        <w:t xml:space="preserve">Ing. Dr. </w:t>
      </w:r>
      <w:proofErr w:type="spellStart"/>
      <w:r>
        <w:t>Keneth</w:t>
      </w:r>
      <w:proofErr w:type="spellEnd"/>
      <w:r>
        <w:t xml:space="preserve"> Reátegui del Águila</w:t>
      </w:r>
      <w:r>
        <w:tab/>
      </w:r>
      <w:r>
        <w:tab/>
        <w:t>(Ex – Presidente del IIAP)</w:t>
      </w:r>
    </w:p>
    <w:p w:rsidR="00CF57A0" w:rsidRDefault="00CF57A0" w:rsidP="00CF57A0">
      <w:pPr>
        <w:pStyle w:val="Prrafodelista"/>
        <w:ind w:left="1416"/>
      </w:pPr>
      <w:r>
        <w:t>-</w:t>
      </w:r>
      <w:r>
        <w:tab/>
      </w:r>
      <w:proofErr w:type="spellStart"/>
      <w:r>
        <w:t>Blgo</w:t>
      </w:r>
      <w:proofErr w:type="spellEnd"/>
      <w:r>
        <w:t xml:space="preserve">. </w:t>
      </w:r>
      <w:proofErr w:type="spellStart"/>
      <w:r>
        <w:t>M.Sc</w:t>
      </w:r>
      <w:proofErr w:type="spellEnd"/>
      <w:r>
        <w:t>. Javier Huanca Maldonado</w:t>
      </w:r>
      <w:r>
        <w:tab/>
        <w:t>(Investigador - Universidad Nacional Agraria La Molina)</w:t>
      </w:r>
    </w:p>
    <w:p w:rsidR="00CF57A0" w:rsidRDefault="00CF57A0" w:rsidP="00CF57A0">
      <w:pPr>
        <w:pStyle w:val="Prrafodelista"/>
        <w:ind w:left="1416"/>
      </w:pPr>
    </w:p>
    <w:p w:rsidR="000B19B8" w:rsidRDefault="00CF57A0" w:rsidP="00CF57A0">
      <w:pPr>
        <w:pStyle w:val="Prrafodelista"/>
        <w:ind w:left="1416"/>
      </w:pPr>
      <w:r>
        <w:t>Cumpliendo con la meta programada en investigación docente en el presente periodo 2015 se financiaron 51 proyectos de investigación con un presupuesto por proyecto de S/. 5,000.00. de acuerdo al orden de mérito determinado por la Comisión Especial Externa, con un total de 61 investigadores involucrados. La ejecución de los proyectos ganadores fue aprobada con Resolución Nº 213-2015-UNSM/CU-R/NLU, del 17 de julio de 2015.</w:t>
      </w:r>
    </w:p>
    <w:p w:rsidR="00CF57A0" w:rsidRDefault="00CF57A0" w:rsidP="00CF57A0">
      <w:pPr>
        <w:pStyle w:val="Prrafodelista"/>
        <w:ind w:left="1416"/>
      </w:pPr>
    </w:p>
    <w:p w:rsidR="00FA51C3" w:rsidRDefault="00FA51C3" w:rsidP="00FA51C3">
      <w:pPr>
        <w:pStyle w:val="Descripcin"/>
        <w:keepNext/>
        <w:ind w:left="708" w:firstLine="708"/>
        <w:jc w:val="left"/>
      </w:pPr>
      <w:r>
        <w:t xml:space="preserve">Tabla </w:t>
      </w:r>
      <w:r>
        <w:fldChar w:fldCharType="begin"/>
      </w:r>
      <w:r>
        <w:instrText xml:space="preserve"> SEQ Tabla \* ARABIC </w:instrText>
      </w:r>
      <w:r>
        <w:fldChar w:fldCharType="separate"/>
      </w:r>
      <w:r w:rsidR="00CF1241">
        <w:rPr>
          <w:noProof/>
        </w:rPr>
        <w:t>3</w:t>
      </w:r>
      <w:r>
        <w:fldChar w:fldCharType="end"/>
      </w:r>
      <w:r>
        <w:t xml:space="preserve"> Orden de mérito concurso pregrado 2015</w:t>
      </w:r>
    </w:p>
    <w:tbl>
      <w:tblPr>
        <w:tblStyle w:val="Tabladecuadrcula4-nfasis11"/>
        <w:tblW w:w="4379" w:type="pct"/>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
        <w:gridCol w:w="4111"/>
        <w:gridCol w:w="1557"/>
        <w:gridCol w:w="1563"/>
        <w:gridCol w:w="566"/>
        <w:gridCol w:w="705"/>
      </w:tblGrid>
      <w:tr w:rsidR="00FA51C3" w:rsidRPr="00F9710B" w:rsidTr="00F9710B">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39" w:type="pct"/>
            <w:tcBorders>
              <w:top w:val="none" w:sz="0" w:space="0" w:color="auto"/>
              <w:left w:val="none" w:sz="0" w:space="0" w:color="auto"/>
              <w:bottom w:val="none" w:sz="0" w:space="0" w:color="auto"/>
              <w:right w:val="none" w:sz="0" w:space="0" w:color="auto"/>
            </w:tcBorders>
            <w:vAlign w:val="center"/>
          </w:tcPr>
          <w:p w:rsidR="00FA51C3" w:rsidRPr="00F9710B" w:rsidRDefault="00FA51C3" w:rsidP="000159AE">
            <w:pPr>
              <w:jc w:val="center"/>
              <w:rPr>
                <w:rFonts w:asciiTheme="minorHAnsi" w:hAnsiTheme="minorHAnsi" w:cs="Calibri"/>
                <w:b w:val="0"/>
                <w:sz w:val="20"/>
                <w:szCs w:val="20"/>
              </w:rPr>
            </w:pPr>
            <w:r w:rsidRPr="00F9710B">
              <w:rPr>
                <w:rFonts w:asciiTheme="minorHAnsi" w:hAnsiTheme="minorHAnsi" w:cs="Calibri"/>
                <w:b w:val="0"/>
                <w:sz w:val="20"/>
                <w:szCs w:val="20"/>
              </w:rPr>
              <w:t>N°</w:t>
            </w:r>
          </w:p>
        </w:tc>
        <w:tc>
          <w:tcPr>
            <w:tcW w:w="2302" w:type="pct"/>
            <w:tcBorders>
              <w:top w:val="none" w:sz="0" w:space="0" w:color="auto"/>
              <w:left w:val="none" w:sz="0" w:space="0" w:color="auto"/>
              <w:bottom w:val="none" w:sz="0" w:space="0" w:color="auto"/>
              <w:right w:val="none" w:sz="0" w:space="0" w:color="auto"/>
            </w:tcBorders>
            <w:vAlign w:val="center"/>
          </w:tcPr>
          <w:p w:rsidR="00FA51C3" w:rsidRPr="00F9710B" w:rsidRDefault="00FA51C3" w:rsidP="000159AE">
            <w:pPr>
              <w:cnfStyle w:val="100000000000" w:firstRow="1"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F9710B">
              <w:rPr>
                <w:rFonts w:asciiTheme="minorHAnsi" w:hAnsiTheme="minorHAnsi" w:cs="Calibri"/>
                <w:sz w:val="20"/>
                <w:szCs w:val="20"/>
              </w:rPr>
              <w:t>Proyecto</w:t>
            </w:r>
          </w:p>
        </w:tc>
        <w:tc>
          <w:tcPr>
            <w:tcW w:w="872" w:type="pct"/>
            <w:tcBorders>
              <w:top w:val="none" w:sz="0" w:space="0" w:color="auto"/>
              <w:left w:val="none" w:sz="0" w:space="0" w:color="auto"/>
              <w:bottom w:val="none" w:sz="0" w:space="0" w:color="auto"/>
              <w:right w:val="none" w:sz="0" w:space="0" w:color="auto"/>
            </w:tcBorders>
            <w:vAlign w:val="center"/>
          </w:tcPr>
          <w:p w:rsidR="00FA51C3" w:rsidRPr="00F9710B" w:rsidRDefault="00FA51C3" w:rsidP="000159AE">
            <w:pPr>
              <w:cnfStyle w:val="100000000000" w:firstRow="1"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F9710B">
              <w:rPr>
                <w:rFonts w:asciiTheme="minorHAnsi" w:hAnsiTheme="minorHAnsi" w:cs="Calibri"/>
                <w:sz w:val="18"/>
                <w:szCs w:val="18"/>
              </w:rPr>
              <w:t>Investigador(es)</w:t>
            </w:r>
          </w:p>
        </w:tc>
        <w:tc>
          <w:tcPr>
            <w:tcW w:w="875" w:type="pct"/>
            <w:tcBorders>
              <w:top w:val="none" w:sz="0" w:space="0" w:color="auto"/>
              <w:left w:val="none" w:sz="0" w:space="0" w:color="auto"/>
              <w:bottom w:val="none" w:sz="0" w:space="0" w:color="auto"/>
              <w:right w:val="none" w:sz="0" w:space="0" w:color="auto"/>
            </w:tcBorders>
            <w:vAlign w:val="center"/>
          </w:tcPr>
          <w:p w:rsidR="00FA51C3" w:rsidRPr="00F9710B" w:rsidRDefault="00FA51C3" w:rsidP="000159AE">
            <w:pPr>
              <w:cnfStyle w:val="100000000000" w:firstRow="1"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F9710B">
              <w:rPr>
                <w:rFonts w:asciiTheme="minorHAnsi" w:hAnsiTheme="minorHAnsi" w:cs="Calibri"/>
                <w:sz w:val="18"/>
                <w:szCs w:val="18"/>
              </w:rPr>
              <w:t>Asesor</w:t>
            </w:r>
          </w:p>
        </w:tc>
        <w:tc>
          <w:tcPr>
            <w:tcW w:w="317" w:type="pct"/>
            <w:tcBorders>
              <w:top w:val="none" w:sz="0" w:space="0" w:color="auto"/>
              <w:left w:val="none" w:sz="0" w:space="0" w:color="auto"/>
              <w:bottom w:val="none" w:sz="0" w:space="0" w:color="auto"/>
              <w:right w:val="none" w:sz="0" w:space="0" w:color="auto"/>
            </w:tcBorders>
            <w:vAlign w:val="center"/>
          </w:tcPr>
          <w:p w:rsidR="00FA51C3" w:rsidRPr="00F9710B" w:rsidRDefault="00FA51C3" w:rsidP="000159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sz w:val="18"/>
                <w:szCs w:val="18"/>
              </w:rPr>
            </w:pPr>
            <w:proofErr w:type="spellStart"/>
            <w:r w:rsidRPr="00F9710B">
              <w:rPr>
                <w:rFonts w:asciiTheme="minorHAnsi" w:hAnsiTheme="minorHAnsi" w:cs="Calibri"/>
                <w:sz w:val="18"/>
                <w:szCs w:val="18"/>
              </w:rPr>
              <w:t>Fac</w:t>
            </w:r>
            <w:proofErr w:type="spellEnd"/>
            <w:r w:rsidRPr="00F9710B">
              <w:rPr>
                <w:rFonts w:asciiTheme="minorHAnsi" w:hAnsiTheme="minorHAnsi" w:cs="Calibri"/>
                <w:sz w:val="18"/>
                <w:szCs w:val="18"/>
              </w:rPr>
              <w:t>.</w:t>
            </w:r>
          </w:p>
        </w:tc>
        <w:tc>
          <w:tcPr>
            <w:tcW w:w="396" w:type="pct"/>
            <w:tcBorders>
              <w:top w:val="none" w:sz="0" w:space="0" w:color="auto"/>
              <w:left w:val="none" w:sz="0" w:space="0" w:color="auto"/>
              <w:bottom w:val="none" w:sz="0" w:space="0" w:color="auto"/>
              <w:right w:val="none" w:sz="0" w:space="0" w:color="auto"/>
            </w:tcBorders>
            <w:vAlign w:val="center"/>
          </w:tcPr>
          <w:p w:rsidR="00FA51C3" w:rsidRPr="00F9710B" w:rsidRDefault="00FA51C3" w:rsidP="00F9710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sz w:val="18"/>
                <w:szCs w:val="18"/>
              </w:rPr>
            </w:pPr>
            <w:proofErr w:type="spellStart"/>
            <w:r w:rsidRPr="00F9710B">
              <w:rPr>
                <w:rFonts w:asciiTheme="minorHAnsi" w:hAnsiTheme="minorHAnsi" w:cs="Calibri"/>
                <w:sz w:val="18"/>
                <w:szCs w:val="18"/>
              </w:rPr>
              <w:t>P</w:t>
            </w:r>
            <w:r w:rsidR="00F9710B" w:rsidRPr="00F9710B">
              <w:rPr>
                <w:rFonts w:asciiTheme="minorHAnsi" w:hAnsiTheme="minorHAnsi" w:cs="Calibri"/>
                <w:sz w:val="18"/>
                <w:szCs w:val="18"/>
              </w:rPr>
              <w:t>tje</w:t>
            </w:r>
            <w:proofErr w:type="spellEnd"/>
          </w:p>
        </w:tc>
      </w:tr>
      <w:tr w:rsidR="00FA51C3" w:rsidRPr="00F9710B" w:rsidTr="00F9710B">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1</w:t>
            </w:r>
          </w:p>
        </w:tc>
        <w:tc>
          <w:tcPr>
            <w:tcW w:w="230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 xml:space="preserve">Influencia de tipo de envase en la vida útil de la crema de sacha </w:t>
            </w:r>
            <w:proofErr w:type="spellStart"/>
            <w:r w:rsidRPr="00F9710B">
              <w:rPr>
                <w:rFonts w:asciiTheme="minorHAnsi" w:hAnsiTheme="minorHAnsi" w:cs="Calibri"/>
                <w:color w:val="000000"/>
                <w:sz w:val="20"/>
                <w:szCs w:val="20"/>
              </w:rPr>
              <w:t>inchi</w:t>
            </w:r>
            <w:proofErr w:type="spellEnd"/>
            <w:r w:rsidRPr="00F9710B">
              <w:rPr>
                <w:rFonts w:asciiTheme="minorHAnsi" w:hAnsiTheme="minorHAnsi" w:cs="Calibri"/>
                <w:color w:val="000000"/>
                <w:sz w:val="20"/>
                <w:szCs w:val="20"/>
              </w:rPr>
              <w:t xml:space="preserve"> (</w:t>
            </w:r>
            <w:proofErr w:type="spellStart"/>
            <w:r w:rsidRPr="00F9710B">
              <w:rPr>
                <w:rFonts w:asciiTheme="minorHAnsi" w:hAnsiTheme="minorHAnsi" w:cs="Calibri"/>
                <w:i/>
                <w:color w:val="000000"/>
                <w:sz w:val="20"/>
                <w:szCs w:val="20"/>
              </w:rPr>
              <w:t>Plukenetia</w:t>
            </w:r>
            <w:proofErr w:type="spellEnd"/>
            <w:r w:rsidRPr="00F9710B">
              <w:rPr>
                <w:rFonts w:asciiTheme="minorHAnsi" w:hAnsiTheme="minorHAnsi" w:cs="Calibri"/>
                <w:i/>
                <w:color w:val="000000"/>
                <w:sz w:val="20"/>
                <w:szCs w:val="20"/>
              </w:rPr>
              <w:t xml:space="preserve"> </w:t>
            </w:r>
            <w:proofErr w:type="spellStart"/>
            <w:r w:rsidRPr="00F9710B">
              <w:rPr>
                <w:rFonts w:asciiTheme="minorHAnsi" w:hAnsiTheme="minorHAnsi" w:cs="Calibri"/>
                <w:i/>
                <w:color w:val="000000"/>
                <w:sz w:val="20"/>
                <w:szCs w:val="20"/>
              </w:rPr>
              <w:t>volubilis</w:t>
            </w:r>
            <w:proofErr w:type="spellEnd"/>
            <w:r w:rsidRPr="00F9710B">
              <w:rPr>
                <w:rFonts w:asciiTheme="minorHAnsi" w:hAnsiTheme="minorHAnsi" w:cs="Calibri"/>
                <w:color w:val="000000"/>
                <w:sz w:val="20"/>
                <w:szCs w:val="20"/>
              </w:rPr>
              <w:t xml:space="preserve"> L.) para consumo humano</w:t>
            </w:r>
          </w:p>
        </w:tc>
        <w:tc>
          <w:tcPr>
            <w:tcW w:w="87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 xml:space="preserve">Mayte </w:t>
            </w:r>
            <w:proofErr w:type="spellStart"/>
            <w:r w:rsidRPr="00F9710B">
              <w:rPr>
                <w:rFonts w:asciiTheme="minorHAnsi" w:hAnsiTheme="minorHAnsi" w:cs="Calibri"/>
                <w:color w:val="000000"/>
                <w:sz w:val="18"/>
                <w:szCs w:val="18"/>
              </w:rPr>
              <w:t>Girano</w:t>
            </w:r>
            <w:proofErr w:type="spellEnd"/>
            <w:r w:rsidRPr="00F9710B">
              <w:rPr>
                <w:rFonts w:asciiTheme="minorHAnsi" w:hAnsiTheme="minorHAnsi" w:cs="Calibri"/>
                <w:color w:val="000000"/>
                <w:sz w:val="18"/>
                <w:szCs w:val="18"/>
              </w:rPr>
              <w:t xml:space="preserve"> Ramírez</w:t>
            </w:r>
          </w:p>
        </w:tc>
        <w:tc>
          <w:tcPr>
            <w:tcW w:w="875"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Oscar Wilfredo Mendieta Taboada</w:t>
            </w:r>
          </w:p>
        </w:tc>
        <w:tc>
          <w:tcPr>
            <w:tcW w:w="317"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FIAI</w:t>
            </w:r>
          </w:p>
        </w:tc>
        <w:tc>
          <w:tcPr>
            <w:tcW w:w="396"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82.00</w:t>
            </w:r>
          </w:p>
        </w:tc>
      </w:tr>
      <w:tr w:rsidR="00FA51C3" w:rsidRPr="00F9710B" w:rsidTr="00F9710B">
        <w:trPr>
          <w:trHeight w:val="1152"/>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2</w:t>
            </w:r>
          </w:p>
        </w:tc>
        <w:tc>
          <w:tcPr>
            <w:tcW w:w="230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 xml:space="preserve">Gestión de la atención pre-natal en la prevención y detección temprana de anomalías congénitas por defectos del tubo neural en recién nacidos.  Estudio comparativo en el hospital II </w:t>
            </w:r>
            <w:proofErr w:type="spellStart"/>
            <w:r w:rsidRPr="00F9710B">
              <w:rPr>
                <w:rFonts w:asciiTheme="minorHAnsi" w:hAnsiTheme="minorHAnsi" w:cs="Calibri"/>
                <w:color w:val="000000"/>
                <w:sz w:val="20"/>
                <w:szCs w:val="20"/>
              </w:rPr>
              <w:t>EsSalud</w:t>
            </w:r>
            <w:proofErr w:type="spellEnd"/>
            <w:r w:rsidRPr="00F9710B">
              <w:rPr>
                <w:rFonts w:asciiTheme="minorHAnsi" w:hAnsiTheme="minorHAnsi" w:cs="Calibri"/>
                <w:color w:val="000000"/>
                <w:sz w:val="20"/>
                <w:szCs w:val="20"/>
              </w:rPr>
              <w:t xml:space="preserve"> y Hospital II MINSA Tarapoto 2014</w:t>
            </w:r>
          </w:p>
        </w:tc>
        <w:tc>
          <w:tcPr>
            <w:tcW w:w="87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proofErr w:type="spellStart"/>
            <w:r w:rsidRPr="00F9710B">
              <w:rPr>
                <w:rFonts w:asciiTheme="minorHAnsi" w:hAnsiTheme="minorHAnsi" w:cs="Calibri"/>
                <w:color w:val="000000"/>
                <w:sz w:val="18"/>
                <w:szCs w:val="18"/>
              </w:rPr>
              <w:t>Jhoanna</w:t>
            </w:r>
            <w:proofErr w:type="spellEnd"/>
            <w:r w:rsidRPr="00F9710B">
              <w:rPr>
                <w:rFonts w:asciiTheme="minorHAnsi" w:hAnsiTheme="minorHAnsi" w:cs="Calibri"/>
                <w:color w:val="000000"/>
                <w:sz w:val="18"/>
                <w:szCs w:val="18"/>
              </w:rPr>
              <w:t xml:space="preserve"> Piña </w:t>
            </w:r>
            <w:proofErr w:type="spellStart"/>
            <w:r w:rsidRPr="00F9710B">
              <w:rPr>
                <w:rFonts w:asciiTheme="minorHAnsi" w:hAnsiTheme="minorHAnsi" w:cs="Calibri"/>
                <w:color w:val="000000"/>
                <w:sz w:val="18"/>
                <w:szCs w:val="18"/>
              </w:rPr>
              <w:t>Mendez</w:t>
            </w:r>
            <w:proofErr w:type="spellEnd"/>
            <w:r w:rsidRPr="00F9710B">
              <w:rPr>
                <w:rFonts w:asciiTheme="minorHAnsi" w:hAnsiTheme="minorHAnsi" w:cs="Calibri"/>
                <w:color w:val="000000"/>
                <w:sz w:val="18"/>
                <w:szCs w:val="18"/>
              </w:rPr>
              <w:t xml:space="preserve">, </w:t>
            </w:r>
          </w:p>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 xml:space="preserve">Ana Yesenia </w:t>
            </w:r>
            <w:proofErr w:type="spellStart"/>
            <w:r w:rsidRPr="00F9710B">
              <w:rPr>
                <w:rFonts w:asciiTheme="minorHAnsi" w:hAnsiTheme="minorHAnsi" w:cs="Calibri"/>
                <w:color w:val="000000"/>
                <w:sz w:val="18"/>
                <w:szCs w:val="18"/>
              </w:rPr>
              <w:t>Silvero</w:t>
            </w:r>
            <w:proofErr w:type="spellEnd"/>
            <w:r w:rsidRPr="00F9710B">
              <w:rPr>
                <w:rFonts w:asciiTheme="minorHAnsi" w:hAnsiTheme="minorHAnsi" w:cs="Calibri"/>
                <w:color w:val="000000"/>
                <w:sz w:val="18"/>
                <w:szCs w:val="18"/>
              </w:rPr>
              <w:t xml:space="preserve"> </w:t>
            </w:r>
            <w:proofErr w:type="spellStart"/>
            <w:r w:rsidRPr="00F9710B">
              <w:rPr>
                <w:rFonts w:asciiTheme="minorHAnsi" w:hAnsiTheme="minorHAnsi" w:cs="Calibri"/>
                <w:color w:val="000000"/>
                <w:sz w:val="18"/>
                <w:szCs w:val="18"/>
              </w:rPr>
              <w:t>Garcia</w:t>
            </w:r>
            <w:proofErr w:type="spellEnd"/>
          </w:p>
        </w:tc>
        <w:tc>
          <w:tcPr>
            <w:tcW w:w="875"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Nelly Reátegui Lozano</w:t>
            </w:r>
          </w:p>
        </w:tc>
        <w:tc>
          <w:tcPr>
            <w:tcW w:w="317"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FCS</w:t>
            </w:r>
          </w:p>
        </w:tc>
        <w:tc>
          <w:tcPr>
            <w:tcW w:w="396"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81.50</w:t>
            </w:r>
          </w:p>
        </w:tc>
      </w:tr>
      <w:tr w:rsidR="00FA51C3" w:rsidRPr="00F9710B" w:rsidTr="00F9710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3</w:t>
            </w:r>
          </w:p>
        </w:tc>
        <w:tc>
          <w:tcPr>
            <w:tcW w:w="230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Adaptabilidad de variedades y líneas promisorias de arroz al sistema de labranza cero en el valle del bajo mayo provincia de San Martín</w:t>
            </w:r>
          </w:p>
        </w:tc>
        <w:tc>
          <w:tcPr>
            <w:tcW w:w="87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Henry Cabrera Bazán</w:t>
            </w:r>
          </w:p>
        </w:tc>
        <w:tc>
          <w:tcPr>
            <w:tcW w:w="875"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Agustín Cerna Mendoza</w:t>
            </w:r>
          </w:p>
        </w:tc>
        <w:tc>
          <w:tcPr>
            <w:tcW w:w="317"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FCA</w:t>
            </w:r>
          </w:p>
        </w:tc>
        <w:tc>
          <w:tcPr>
            <w:tcW w:w="396"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78.00</w:t>
            </w:r>
          </w:p>
        </w:tc>
      </w:tr>
      <w:tr w:rsidR="00FA51C3" w:rsidRPr="00F9710B" w:rsidTr="00F9710B">
        <w:trPr>
          <w:trHeight w:val="864"/>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4</w:t>
            </w:r>
          </w:p>
        </w:tc>
        <w:tc>
          <w:tcPr>
            <w:tcW w:w="230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Establecimiento de parámetros óptimos en la conservación de una bebida isotónica a partir de agua de coco variedad coco enano verde (</w:t>
            </w:r>
            <w:r w:rsidRPr="00F9710B">
              <w:rPr>
                <w:rFonts w:asciiTheme="minorHAnsi" w:hAnsiTheme="minorHAnsi" w:cs="Calibri"/>
                <w:i/>
                <w:color w:val="000000"/>
                <w:sz w:val="20"/>
                <w:szCs w:val="20"/>
              </w:rPr>
              <w:t xml:space="preserve">Cocos </w:t>
            </w:r>
            <w:proofErr w:type="spellStart"/>
            <w:r w:rsidRPr="00F9710B">
              <w:rPr>
                <w:rFonts w:asciiTheme="minorHAnsi" w:hAnsiTheme="minorHAnsi" w:cs="Calibri"/>
                <w:i/>
                <w:color w:val="000000"/>
                <w:sz w:val="20"/>
                <w:szCs w:val="20"/>
              </w:rPr>
              <w:t>nucifera</w:t>
            </w:r>
            <w:proofErr w:type="spellEnd"/>
            <w:r w:rsidRPr="00F9710B">
              <w:rPr>
                <w:rFonts w:asciiTheme="minorHAnsi" w:hAnsiTheme="minorHAnsi" w:cs="Calibri"/>
                <w:color w:val="000000"/>
                <w:sz w:val="20"/>
                <w:szCs w:val="20"/>
              </w:rPr>
              <w:t>)</w:t>
            </w:r>
          </w:p>
        </w:tc>
        <w:tc>
          <w:tcPr>
            <w:tcW w:w="87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 xml:space="preserve">Aron </w:t>
            </w:r>
            <w:proofErr w:type="spellStart"/>
            <w:r w:rsidRPr="00F9710B">
              <w:rPr>
                <w:rFonts w:asciiTheme="minorHAnsi" w:hAnsiTheme="minorHAnsi" w:cs="Calibri"/>
                <w:color w:val="000000"/>
                <w:sz w:val="18"/>
                <w:szCs w:val="18"/>
              </w:rPr>
              <w:t>Chinguel</w:t>
            </w:r>
            <w:proofErr w:type="spellEnd"/>
            <w:r w:rsidRPr="00F9710B">
              <w:rPr>
                <w:rFonts w:asciiTheme="minorHAnsi" w:hAnsiTheme="minorHAnsi" w:cs="Calibri"/>
                <w:color w:val="000000"/>
                <w:sz w:val="18"/>
                <w:szCs w:val="18"/>
              </w:rPr>
              <w:t xml:space="preserve"> </w:t>
            </w:r>
            <w:proofErr w:type="spellStart"/>
            <w:r w:rsidRPr="00F9710B">
              <w:rPr>
                <w:rFonts w:asciiTheme="minorHAnsi" w:hAnsiTheme="minorHAnsi" w:cs="Calibri"/>
                <w:color w:val="000000"/>
                <w:sz w:val="18"/>
                <w:szCs w:val="18"/>
              </w:rPr>
              <w:t>Neyra</w:t>
            </w:r>
            <w:proofErr w:type="spellEnd"/>
          </w:p>
        </w:tc>
        <w:tc>
          <w:tcPr>
            <w:tcW w:w="875"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Jaime Guillermo Guerrero Marina</w:t>
            </w:r>
          </w:p>
        </w:tc>
        <w:tc>
          <w:tcPr>
            <w:tcW w:w="317"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FIAI</w:t>
            </w:r>
          </w:p>
        </w:tc>
        <w:tc>
          <w:tcPr>
            <w:tcW w:w="396"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76.50</w:t>
            </w:r>
          </w:p>
        </w:tc>
      </w:tr>
      <w:tr w:rsidR="00FA51C3" w:rsidRPr="00F9710B" w:rsidTr="00F9710B">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lastRenderedPageBreak/>
              <w:t>5</w:t>
            </w:r>
          </w:p>
        </w:tc>
        <w:tc>
          <w:tcPr>
            <w:tcW w:w="230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 xml:space="preserve">Propuesta de un plan de mejora competitiva, basado en la productividad de la asociación </w:t>
            </w:r>
            <w:proofErr w:type="spellStart"/>
            <w:r w:rsidRPr="00F9710B">
              <w:rPr>
                <w:rFonts w:asciiTheme="minorHAnsi" w:hAnsiTheme="minorHAnsi" w:cs="Calibri"/>
                <w:color w:val="000000"/>
                <w:sz w:val="20"/>
                <w:szCs w:val="20"/>
              </w:rPr>
              <w:t>Waska</w:t>
            </w:r>
            <w:proofErr w:type="spellEnd"/>
            <w:r w:rsidRPr="00F9710B">
              <w:rPr>
                <w:rFonts w:asciiTheme="minorHAnsi" w:hAnsiTheme="minorHAnsi" w:cs="Calibri"/>
                <w:color w:val="000000"/>
                <w:sz w:val="20"/>
                <w:szCs w:val="20"/>
              </w:rPr>
              <w:t xml:space="preserve"> </w:t>
            </w:r>
            <w:proofErr w:type="spellStart"/>
            <w:r w:rsidRPr="00F9710B">
              <w:rPr>
                <w:rFonts w:asciiTheme="minorHAnsi" w:hAnsiTheme="minorHAnsi" w:cs="Calibri"/>
                <w:color w:val="000000"/>
                <w:sz w:val="20"/>
                <w:szCs w:val="20"/>
              </w:rPr>
              <w:t>Waska</w:t>
            </w:r>
            <w:proofErr w:type="spellEnd"/>
            <w:r w:rsidRPr="00F9710B">
              <w:rPr>
                <w:rFonts w:asciiTheme="minorHAnsi" w:hAnsiTheme="minorHAnsi" w:cs="Calibri"/>
                <w:color w:val="000000"/>
                <w:sz w:val="20"/>
                <w:szCs w:val="20"/>
              </w:rPr>
              <w:t xml:space="preserve"> </w:t>
            </w:r>
            <w:proofErr w:type="spellStart"/>
            <w:r w:rsidRPr="00F9710B">
              <w:rPr>
                <w:rFonts w:asciiTheme="minorHAnsi" w:hAnsiTheme="minorHAnsi" w:cs="Calibri"/>
                <w:color w:val="000000"/>
                <w:sz w:val="20"/>
                <w:szCs w:val="20"/>
              </w:rPr>
              <w:t>Warmi</w:t>
            </w:r>
            <w:proofErr w:type="spellEnd"/>
            <w:r w:rsidRPr="00F9710B">
              <w:rPr>
                <w:rFonts w:asciiTheme="minorHAnsi" w:hAnsiTheme="minorHAnsi" w:cs="Calibri"/>
                <w:color w:val="000000"/>
                <w:sz w:val="20"/>
                <w:szCs w:val="20"/>
              </w:rPr>
              <w:t xml:space="preserve"> </w:t>
            </w:r>
            <w:proofErr w:type="spellStart"/>
            <w:r w:rsidRPr="00F9710B">
              <w:rPr>
                <w:rFonts w:asciiTheme="minorHAnsi" w:hAnsiTheme="minorHAnsi" w:cs="Calibri"/>
                <w:color w:val="000000"/>
                <w:sz w:val="20"/>
                <w:szCs w:val="20"/>
              </w:rPr>
              <w:t>Wasi</w:t>
            </w:r>
            <w:proofErr w:type="spellEnd"/>
            <w:r w:rsidRPr="00F9710B">
              <w:rPr>
                <w:rFonts w:asciiTheme="minorHAnsi" w:hAnsiTheme="minorHAnsi" w:cs="Calibri"/>
                <w:color w:val="000000"/>
                <w:sz w:val="20"/>
                <w:szCs w:val="20"/>
              </w:rPr>
              <w:t xml:space="preserve"> - comunidad nativa </w:t>
            </w:r>
            <w:proofErr w:type="spellStart"/>
            <w:r w:rsidRPr="00F9710B">
              <w:rPr>
                <w:rFonts w:asciiTheme="minorHAnsi" w:hAnsiTheme="minorHAnsi" w:cs="Calibri"/>
                <w:color w:val="000000"/>
                <w:sz w:val="20"/>
                <w:szCs w:val="20"/>
              </w:rPr>
              <w:t>Kechwa</w:t>
            </w:r>
            <w:proofErr w:type="spellEnd"/>
            <w:r w:rsidRPr="00F9710B">
              <w:rPr>
                <w:rFonts w:asciiTheme="minorHAnsi" w:hAnsiTheme="minorHAnsi" w:cs="Calibri"/>
                <w:color w:val="000000"/>
                <w:sz w:val="20"/>
                <w:szCs w:val="20"/>
              </w:rPr>
              <w:t xml:space="preserve"> </w:t>
            </w:r>
            <w:proofErr w:type="spellStart"/>
            <w:r w:rsidRPr="00F9710B">
              <w:rPr>
                <w:rFonts w:asciiTheme="minorHAnsi" w:hAnsiTheme="minorHAnsi" w:cs="Calibri"/>
                <w:color w:val="000000"/>
                <w:sz w:val="20"/>
                <w:szCs w:val="20"/>
              </w:rPr>
              <w:t>Wayku</w:t>
            </w:r>
            <w:proofErr w:type="spellEnd"/>
            <w:r w:rsidRPr="00F9710B">
              <w:rPr>
                <w:rFonts w:asciiTheme="minorHAnsi" w:hAnsiTheme="minorHAnsi" w:cs="Calibri"/>
                <w:color w:val="000000"/>
                <w:sz w:val="20"/>
                <w:szCs w:val="20"/>
              </w:rPr>
              <w:t xml:space="preserve"> - Lamas en el año 2015</w:t>
            </w:r>
          </w:p>
        </w:tc>
        <w:tc>
          <w:tcPr>
            <w:tcW w:w="87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 xml:space="preserve">Gregoria María </w:t>
            </w:r>
            <w:proofErr w:type="spellStart"/>
            <w:r w:rsidRPr="00F9710B">
              <w:rPr>
                <w:rFonts w:asciiTheme="minorHAnsi" w:hAnsiTheme="minorHAnsi" w:cs="Calibri"/>
                <w:color w:val="000000"/>
                <w:sz w:val="18"/>
                <w:szCs w:val="18"/>
              </w:rPr>
              <w:t>Chuquimango</w:t>
            </w:r>
            <w:proofErr w:type="spellEnd"/>
            <w:r w:rsidRPr="00F9710B">
              <w:rPr>
                <w:rFonts w:asciiTheme="minorHAnsi" w:hAnsiTheme="minorHAnsi" w:cs="Calibri"/>
                <w:color w:val="000000"/>
                <w:sz w:val="18"/>
                <w:szCs w:val="18"/>
              </w:rPr>
              <w:t xml:space="preserve"> Torres,</w:t>
            </w:r>
          </w:p>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 xml:space="preserve">Lina </w:t>
            </w:r>
            <w:proofErr w:type="spellStart"/>
            <w:r w:rsidRPr="00F9710B">
              <w:rPr>
                <w:rFonts w:asciiTheme="minorHAnsi" w:hAnsiTheme="minorHAnsi" w:cs="Calibri"/>
                <w:color w:val="000000"/>
                <w:sz w:val="18"/>
                <w:szCs w:val="18"/>
              </w:rPr>
              <w:t>Maelith</w:t>
            </w:r>
            <w:proofErr w:type="spellEnd"/>
            <w:r w:rsidRPr="00F9710B">
              <w:rPr>
                <w:rFonts w:asciiTheme="minorHAnsi" w:hAnsiTheme="minorHAnsi" w:cs="Calibri"/>
                <w:color w:val="000000"/>
                <w:sz w:val="18"/>
                <w:szCs w:val="18"/>
              </w:rPr>
              <w:t xml:space="preserve"> Lazo Reátegui</w:t>
            </w:r>
          </w:p>
        </w:tc>
        <w:tc>
          <w:tcPr>
            <w:tcW w:w="875"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 xml:space="preserve">Olga Maritza </w:t>
            </w:r>
            <w:proofErr w:type="spellStart"/>
            <w:r w:rsidRPr="00F9710B">
              <w:rPr>
                <w:rFonts w:asciiTheme="minorHAnsi" w:hAnsiTheme="minorHAnsi" w:cs="Calibri"/>
                <w:color w:val="000000"/>
                <w:sz w:val="18"/>
                <w:szCs w:val="18"/>
              </w:rPr>
              <w:t>Requejo</w:t>
            </w:r>
            <w:proofErr w:type="spellEnd"/>
            <w:r w:rsidRPr="00F9710B">
              <w:rPr>
                <w:rFonts w:asciiTheme="minorHAnsi" w:hAnsiTheme="minorHAnsi" w:cs="Calibri"/>
                <w:color w:val="000000"/>
                <w:sz w:val="18"/>
                <w:szCs w:val="18"/>
              </w:rPr>
              <w:t xml:space="preserve"> la Torre</w:t>
            </w:r>
          </w:p>
        </w:tc>
        <w:tc>
          <w:tcPr>
            <w:tcW w:w="317"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FCE</w:t>
            </w:r>
          </w:p>
        </w:tc>
        <w:tc>
          <w:tcPr>
            <w:tcW w:w="396"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76.50</w:t>
            </w:r>
          </w:p>
        </w:tc>
      </w:tr>
      <w:tr w:rsidR="00FA51C3" w:rsidRPr="00F9710B" w:rsidTr="00F9710B">
        <w:trPr>
          <w:trHeight w:val="576"/>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6</w:t>
            </w:r>
          </w:p>
        </w:tc>
        <w:tc>
          <w:tcPr>
            <w:tcW w:w="230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 xml:space="preserve">Obtención y caracterización de un aislado proteico a partir de la torta desengrasada de sacha </w:t>
            </w:r>
            <w:proofErr w:type="spellStart"/>
            <w:r w:rsidRPr="00F9710B">
              <w:rPr>
                <w:rFonts w:asciiTheme="minorHAnsi" w:hAnsiTheme="minorHAnsi" w:cs="Calibri"/>
                <w:color w:val="000000"/>
                <w:sz w:val="20"/>
                <w:szCs w:val="20"/>
              </w:rPr>
              <w:t>inchi</w:t>
            </w:r>
            <w:proofErr w:type="spellEnd"/>
            <w:r w:rsidRPr="00F9710B">
              <w:rPr>
                <w:rFonts w:asciiTheme="minorHAnsi" w:hAnsiTheme="minorHAnsi" w:cs="Calibri"/>
                <w:color w:val="000000"/>
                <w:sz w:val="20"/>
                <w:szCs w:val="20"/>
              </w:rPr>
              <w:t xml:space="preserve"> (</w:t>
            </w:r>
            <w:proofErr w:type="spellStart"/>
            <w:r w:rsidRPr="00F9710B">
              <w:rPr>
                <w:rFonts w:asciiTheme="minorHAnsi" w:hAnsiTheme="minorHAnsi" w:cs="Calibri"/>
                <w:i/>
                <w:color w:val="000000"/>
                <w:sz w:val="20"/>
                <w:szCs w:val="20"/>
              </w:rPr>
              <w:t>Plukenetia</w:t>
            </w:r>
            <w:proofErr w:type="spellEnd"/>
            <w:r w:rsidRPr="00F9710B">
              <w:rPr>
                <w:rFonts w:asciiTheme="minorHAnsi" w:hAnsiTheme="minorHAnsi" w:cs="Calibri"/>
                <w:i/>
                <w:color w:val="000000"/>
                <w:sz w:val="20"/>
                <w:szCs w:val="20"/>
              </w:rPr>
              <w:t xml:space="preserve"> </w:t>
            </w:r>
            <w:proofErr w:type="spellStart"/>
            <w:r w:rsidRPr="00F9710B">
              <w:rPr>
                <w:rFonts w:asciiTheme="minorHAnsi" w:hAnsiTheme="minorHAnsi" w:cs="Calibri"/>
                <w:i/>
                <w:color w:val="000000"/>
                <w:sz w:val="20"/>
                <w:szCs w:val="20"/>
              </w:rPr>
              <w:t>volubilis</w:t>
            </w:r>
            <w:proofErr w:type="spellEnd"/>
            <w:r w:rsidRPr="00F9710B">
              <w:rPr>
                <w:rFonts w:asciiTheme="minorHAnsi" w:hAnsiTheme="minorHAnsi" w:cs="Calibri"/>
                <w:color w:val="000000"/>
                <w:sz w:val="20"/>
                <w:szCs w:val="20"/>
              </w:rPr>
              <w:t xml:space="preserve"> L.)</w:t>
            </w:r>
          </w:p>
        </w:tc>
        <w:tc>
          <w:tcPr>
            <w:tcW w:w="87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 xml:space="preserve">Christian Martín </w:t>
            </w:r>
            <w:proofErr w:type="spellStart"/>
            <w:r w:rsidRPr="00F9710B">
              <w:rPr>
                <w:rFonts w:asciiTheme="minorHAnsi" w:hAnsiTheme="minorHAnsi" w:cs="Calibri"/>
                <w:color w:val="000000"/>
                <w:sz w:val="18"/>
                <w:szCs w:val="18"/>
              </w:rPr>
              <w:t>Pezo</w:t>
            </w:r>
            <w:proofErr w:type="spellEnd"/>
            <w:r w:rsidRPr="00F9710B">
              <w:rPr>
                <w:rFonts w:asciiTheme="minorHAnsi" w:hAnsiTheme="minorHAnsi" w:cs="Calibri"/>
                <w:color w:val="000000"/>
                <w:sz w:val="18"/>
                <w:szCs w:val="18"/>
              </w:rPr>
              <w:t xml:space="preserve"> </w:t>
            </w:r>
            <w:proofErr w:type="spellStart"/>
            <w:r w:rsidRPr="00F9710B">
              <w:rPr>
                <w:rFonts w:asciiTheme="minorHAnsi" w:hAnsiTheme="minorHAnsi" w:cs="Calibri"/>
                <w:color w:val="000000"/>
                <w:sz w:val="18"/>
                <w:szCs w:val="18"/>
              </w:rPr>
              <w:t>Cuñaña</w:t>
            </w:r>
            <w:proofErr w:type="spellEnd"/>
          </w:p>
        </w:tc>
        <w:tc>
          <w:tcPr>
            <w:tcW w:w="875"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Oscar Wilfredo Mendieta Taboada</w:t>
            </w:r>
          </w:p>
        </w:tc>
        <w:tc>
          <w:tcPr>
            <w:tcW w:w="317"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FIAI</w:t>
            </w:r>
          </w:p>
        </w:tc>
        <w:tc>
          <w:tcPr>
            <w:tcW w:w="396"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76.50</w:t>
            </w:r>
          </w:p>
        </w:tc>
      </w:tr>
      <w:tr w:rsidR="00FA51C3" w:rsidRPr="00F9710B" w:rsidTr="00F9710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7</w:t>
            </w:r>
          </w:p>
        </w:tc>
        <w:tc>
          <w:tcPr>
            <w:tcW w:w="230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 xml:space="preserve">Deshidratación de la pulpa de </w:t>
            </w:r>
            <w:proofErr w:type="spellStart"/>
            <w:r w:rsidRPr="00F9710B">
              <w:rPr>
                <w:rFonts w:asciiTheme="minorHAnsi" w:hAnsiTheme="minorHAnsi" w:cs="Calibri"/>
                <w:color w:val="000000"/>
                <w:sz w:val="20"/>
                <w:szCs w:val="20"/>
              </w:rPr>
              <w:t>camu</w:t>
            </w:r>
            <w:proofErr w:type="spellEnd"/>
            <w:r w:rsidRPr="00F9710B">
              <w:rPr>
                <w:rFonts w:asciiTheme="minorHAnsi" w:hAnsiTheme="minorHAnsi" w:cs="Calibri"/>
                <w:color w:val="000000"/>
                <w:sz w:val="20"/>
                <w:szCs w:val="20"/>
              </w:rPr>
              <w:t xml:space="preserve"> </w:t>
            </w:r>
            <w:proofErr w:type="spellStart"/>
            <w:r w:rsidRPr="00F9710B">
              <w:rPr>
                <w:rFonts w:asciiTheme="minorHAnsi" w:hAnsiTheme="minorHAnsi" w:cs="Calibri"/>
                <w:color w:val="000000"/>
                <w:sz w:val="20"/>
                <w:szCs w:val="20"/>
              </w:rPr>
              <w:t>camu</w:t>
            </w:r>
            <w:proofErr w:type="spellEnd"/>
            <w:r w:rsidRPr="00F9710B">
              <w:rPr>
                <w:rFonts w:asciiTheme="minorHAnsi" w:hAnsiTheme="minorHAnsi" w:cs="Calibri"/>
                <w:color w:val="000000"/>
                <w:sz w:val="20"/>
                <w:szCs w:val="20"/>
              </w:rPr>
              <w:t xml:space="preserve"> (</w:t>
            </w:r>
            <w:proofErr w:type="spellStart"/>
            <w:r w:rsidRPr="00F9710B">
              <w:rPr>
                <w:rFonts w:asciiTheme="minorHAnsi" w:hAnsiTheme="minorHAnsi" w:cs="Calibri"/>
                <w:i/>
                <w:color w:val="000000"/>
                <w:sz w:val="20"/>
                <w:szCs w:val="20"/>
              </w:rPr>
              <w:t>Myrciaria</w:t>
            </w:r>
            <w:proofErr w:type="spellEnd"/>
            <w:r w:rsidRPr="00F9710B">
              <w:rPr>
                <w:rFonts w:asciiTheme="minorHAnsi" w:hAnsiTheme="minorHAnsi" w:cs="Calibri"/>
                <w:i/>
                <w:color w:val="000000"/>
                <w:sz w:val="20"/>
                <w:szCs w:val="20"/>
              </w:rPr>
              <w:t xml:space="preserve"> </w:t>
            </w:r>
            <w:proofErr w:type="spellStart"/>
            <w:r w:rsidRPr="00F9710B">
              <w:rPr>
                <w:rFonts w:asciiTheme="minorHAnsi" w:hAnsiTheme="minorHAnsi" w:cs="Calibri"/>
                <w:i/>
                <w:color w:val="000000"/>
                <w:sz w:val="20"/>
                <w:szCs w:val="20"/>
              </w:rPr>
              <w:t>dubia</w:t>
            </w:r>
            <w:proofErr w:type="spellEnd"/>
            <w:r w:rsidRPr="00F9710B">
              <w:rPr>
                <w:rFonts w:asciiTheme="minorHAnsi" w:hAnsiTheme="minorHAnsi" w:cs="Calibri"/>
                <w:color w:val="000000"/>
                <w:sz w:val="20"/>
                <w:szCs w:val="20"/>
              </w:rPr>
              <w:t>) y aguaje (</w:t>
            </w:r>
            <w:proofErr w:type="spellStart"/>
            <w:r w:rsidRPr="00F9710B">
              <w:rPr>
                <w:rFonts w:asciiTheme="minorHAnsi" w:hAnsiTheme="minorHAnsi" w:cs="Calibri"/>
                <w:i/>
                <w:color w:val="000000"/>
                <w:sz w:val="20"/>
                <w:szCs w:val="20"/>
              </w:rPr>
              <w:t>Mauritia</w:t>
            </w:r>
            <w:proofErr w:type="spellEnd"/>
            <w:r w:rsidRPr="00F9710B">
              <w:rPr>
                <w:rFonts w:asciiTheme="minorHAnsi" w:hAnsiTheme="minorHAnsi" w:cs="Calibri"/>
                <w:i/>
                <w:color w:val="000000"/>
                <w:sz w:val="20"/>
                <w:szCs w:val="20"/>
              </w:rPr>
              <w:t xml:space="preserve"> flexuosa</w:t>
            </w:r>
            <w:r w:rsidRPr="00F9710B">
              <w:rPr>
                <w:rFonts w:asciiTheme="minorHAnsi" w:hAnsiTheme="minorHAnsi" w:cs="Calibri"/>
                <w:color w:val="000000"/>
                <w:sz w:val="20"/>
                <w:szCs w:val="20"/>
              </w:rPr>
              <w:t xml:space="preserve"> </w:t>
            </w:r>
            <w:proofErr w:type="spellStart"/>
            <w:r w:rsidRPr="00F9710B">
              <w:rPr>
                <w:rFonts w:asciiTheme="minorHAnsi" w:hAnsiTheme="minorHAnsi" w:cs="Calibri"/>
                <w:color w:val="000000"/>
                <w:sz w:val="20"/>
                <w:szCs w:val="20"/>
              </w:rPr>
              <w:t>L.f</w:t>
            </w:r>
            <w:proofErr w:type="spellEnd"/>
            <w:r w:rsidRPr="00F9710B">
              <w:rPr>
                <w:rFonts w:asciiTheme="minorHAnsi" w:hAnsiTheme="minorHAnsi" w:cs="Calibri"/>
                <w:color w:val="000000"/>
                <w:sz w:val="20"/>
                <w:szCs w:val="20"/>
              </w:rPr>
              <w:t>.) por el método de secado aplicando irradiación infrarrojo</w:t>
            </w:r>
          </w:p>
        </w:tc>
        <w:tc>
          <w:tcPr>
            <w:tcW w:w="87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 xml:space="preserve">Milagritos Calderón </w:t>
            </w:r>
            <w:proofErr w:type="spellStart"/>
            <w:r w:rsidRPr="00F9710B">
              <w:rPr>
                <w:rFonts w:asciiTheme="minorHAnsi" w:hAnsiTheme="minorHAnsi" w:cs="Calibri"/>
                <w:color w:val="000000"/>
                <w:sz w:val="18"/>
                <w:szCs w:val="18"/>
              </w:rPr>
              <w:t>Barturén</w:t>
            </w:r>
            <w:proofErr w:type="spellEnd"/>
          </w:p>
        </w:tc>
        <w:tc>
          <w:tcPr>
            <w:tcW w:w="875"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Manuel Fernando Coronado Jorge</w:t>
            </w:r>
          </w:p>
        </w:tc>
        <w:tc>
          <w:tcPr>
            <w:tcW w:w="317"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FIAI</w:t>
            </w:r>
          </w:p>
        </w:tc>
        <w:tc>
          <w:tcPr>
            <w:tcW w:w="396"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76.00</w:t>
            </w:r>
          </w:p>
        </w:tc>
      </w:tr>
      <w:tr w:rsidR="00FA51C3" w:rsidRPr="00F9710B" w:rsidTr="00F9710B">
        <w:trPr>
          <w:trHeight w:val="133"/>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8</w:t>
            </w:r>
          </w:p>
        </w:tc>
        <w:tc>
          <w:tcPr>
            <w:tcW w:w="230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Prevalencia de obesidad en pacientes pediátricos atendidos en el hospital MINSA II-2 Tarapoto y hospital ESSALUD II-2 Tarapoto y su relación con la circunferencia abdominal, periodo julio - noviembre 2015</w:t>
            </w:r>
          </w:p>
        </w:tc>
        <w:tc>
          <w:tcPr>
            <w:tcW w:w="87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proofErr w:type="spellStart"/>
            <w:r w:rsidRPr="00F9710B">
              <w:rPr>
                <w:rFonts w:asciiTheme="minorHAnsi" w:hAnsiTheme="minorHAnsi" w:cs="Calibri"/>
                <w:color w:val="000000"/>
                <w:sz w:val="18"/>
                <w:szCs w:val="18"/>
              </w:rPr>
              <w:t>Yehude</w:t>
            </w:r>
            <w:proofErr w:type="spellEnd"/>
            <w:r w:rsidRPr="00F9710B">
              <w:rPr>
                <w:rFonts w:asciiTheme="minorHAnsi" w:hAnsiTheme="minorHAnsi" w:cs="Calibri"/>
                <w:color w:val="000000"/>
                <w:sz w:val="18"/>
                <w:szCs w:val="18"/>
              </w:rPr>
              <w:t xml:space="preserve"> </w:t>
            </w:r>
            <w:proofErr w:type="spellStart"/>
            <w:r w:rsidRPr="00F9710B">
              <w:rPr>
                <w:rFonts w:asciiTheme="minorHAnsi" w:hAnsiTheme="minorHAnsi" w:cs="Calibri"/>
                <w:color w:val="000000"/>
                <w:sz w:val="18"/>
                <w:szCs w:val="18"/>
              </w:rPr>
              <w:t>Darwy</w:t>
            </w:r>
            <w:proofErr w:type="spellEnd"/>
            <w:r w:rsidRPr="00F9710B">
              <w:rPr>
                <w:rFonts w:asciiTheme="minorHAnsi" w:hAnsiTheme="minorHAnsi" w:cs="Calibri"/>
                <w:color w:val="000000"/>
                <w:sz w:val="18"/>
                <w:szCs w:val="18"/>
              </w:rPr>
              <w:t xml:space="preserve"> Linares Herrera</w:t>
            </w:r>
          </w:p>
        </w:tc>
        <w:tc>
          <w:tcPr>
            <w:tcW w:w="875"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 xml:space="preserve">Pablo Raúl Alegre </w:t>
            </w:r>
            <w:proofErr w:type="spellStart"/>
            <w:r w:rsidRPr="00F9710B">
              <w:rPr>
                <w:rFonts w:asciiTheme="minorHAnsi" w:hAnsiTheme="minorHAnsi" w:cs="Calibri"/>
                <w:color w:val="000000"/>
                <w:sz w:val="18"/>
                <w:szCs w:val="18"/>
              </w:rPr>
              <w:t>Garayar</w:t>
            </w:r>
            <w:proofErr w:type="spellEnd"/>
          </w:p>
        </w:tc>
        <w:tc>
          <w:tcPr>
            <w:tcW w:w="317"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FMH</w:t>
            </w:r>
          </w:p>
        </w:tc>
        <w:tc>
          <w:tcPr>
            <w:tcW w:w="396"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75.50</w:t>
            </w:r>
          </w:p>
        </w:tc>
      </w:tr>
      <w:tr w:rsidR="00FA51C3" w:rsidRPr="00F9710B" w:rsidTr="00F9710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9</w:t>
            </w:r>
          </w:p>
        </w:tc>
        <w:tc>
          <w:tcPr>
            <w:tcW w:w="230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Influencia de la quema del residuo agrícola (paja) post cosecha del arroz (In-Situ) sobre la flora microbiana existente en el suelo. Distrito de San Fernando - Rioja 2015</w:t>
            </w:r>
          </w:p>
        </w:tc>
        <w:tc>
          <w:tcPr>
            <w:tcW w:w="87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 xml:space="preserve">José </w:t>
            </w:r>
            <w:proofErr w:type="spellStart"/>
            <w:r w:rsidRPr="00F9710B">
              <w:rPr>
                <w:rFonts w:asciiTheme="minorHAnsi" w:hAnsiTheme="minorHAnsi" w:cs="Calibri"/>
                <w:color w:val="000000"/>
                <w:sz w:val="18"/>
                <w:szCs w:val="18"/>
              </w:rPr>
              <w:t>Dilmer</w:t>
            </w:r>
            <w:proofErr w:type="spellEnd"/>
            <w:r w:rsidRPr="00F9710B">
              <w:rPr>
                <w:rFonts w:asciiTheme="minorHAnsi" w:hAnsiTheme="minorHAnsi" w:cs="Calibri"/>
                <w:color w:val="000000"/>
                <w:sz w:val="18"/>
                <w:szCs w:val="18"/>
              </w:rPr>
              <w:t xml:space="preserve"> </w:t>
            </w:r>
            <w:proofErr w:type="spellStart"/>
            <w:r w:rsidRPr="00F9710B">
              <w:rPr>
                <w:rFonts w:asciiTheme="minorHAnsi" w:hAnsiTheme="minorHAnsi" w:cs="Calibri"/>
                <w:color w:val="000000"/>
                <w:sz w:val="18"/>
                <w:szCs w:val="18"/>
              </w:rPr>
              <w:t>Edquen</w:t>
            </w:r>
            <w:proofErr w:type="spellEnd"/>
            <w:r w:rsidRPr="00F9710B">
              <w:rPr>
                <w:rFonts w:asciiTheme="minorHAnsi" w:hAnsiTheme="minorHAnsi" w:cs="Calibri"/>
                <w:color w:val="000000"/>
                <w:sz w:val="18"/>
                <w:szCs w:val="18"/>
              </w:rPr>
              <w:t xml:space="preserve"> Oblitas</w:t>
            </w:r>
          </w:p>
        </w:tc>
        <w:tc>
          <w:tcPr>
            <w:tcW w:w="875"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Luis Eduardo Rodríguez Pérez</w:t>
            </w:r>
          </w:p>
        </w:tc>
        <w:tc>
          <w:tcPr>
            <w:tcW w:w="317"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FECOL</w:t>
            </w:r>
          </w:p>
        </w:tc>
        <w:tc>
          <w:tcPr>
            <w:tcW w:w="396"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75.50</w:t>
            </w:r>
          </w:p>
        </w:tc>
      </w:tr>
      <w:tr w:rsidR="00FA51C3" w:rsidRPr="00F9710B" w:rsidTr="00F9710B">
        <w:trPr>
          <w:trHeight w:val="864"/>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10</w:t>
            </w:r>
          </w:p>
        </w:tc>
        <w:tc>
          <w:tcPr>
            <w:tcW w:w="230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Tratamiento por deshidratación y acondicionamiento químico a los lodos generados en el proceso de potabilización de las aguas para reducir su carga contaminante, Moyobamba, 2015</w:t>
            </w:r>
          </w:p>
        </w:tc>
        <w:tc>
          <w:tcPr>
            <w:tcW w:w="87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proofErr w:type="spellStart"/>
            <w:r w:rsidRPr="00F9710B">
              <w:rPr>
                <w:rFonts w:asciiTheme="minorHAnsi" w:hAnsiTheme="minorHAnsi" w:cs="Calibri"/>
                <w:color w:val="000000"/>
                <w:sz w:val="18"/>
                <w:szCs w:val="18"/>
              </w:rPr>
              <w:t>Roymer</w:t>
            </w:r>
            <w:proofErr w:type="spellEnd"/>
            <w:r w:rsidRPr="00F9710B">
              <w:rPr>
                <w:rFonts w:asciiTheme="minorHAnsi" w:hAnsiTheme="minorHAnsi" w:cs="Calibri"/>
                <w:color w:val="000000"/>
                <w:sz w:val="18"/>
                <w:szCs w:val="18"/>
              </w:rPr>
              <w:t xml:space="preserve"> </w:t>
            </w:r>
            <w:proofErr w:type="spellStart"/>
            <w:r w:rsidRPr="00F9710B">
              <w:rPr>
                <w:rFonts w:asciiTheme="minorHAnsi" w:hAnsiTheme="minorHAnsi" w:cs="Calibri"/>
                <w:color w:val="000000"/>
                <w:sz w:val="18"/>
                <w:szCs w:val="18"/>
              </w:rPr>
              <w:t>Gutierrez</w:t>
            </w:r>
            <w:proofErr w:type="spellEnd"/>
            <w:r w:rsidRPr="00F9710B">
              <w:rPr>
                <w:rFonts w:asciiTheme="minorHAnsi" w:hAnsiTheme="minorHAnsi" w:cs="Calibri"/>
                <w:color w:val="000000"/>
                <w:sz w:val="18"/>
                <w:szCs w:val="18"/>
              </w:rPr>
              <w:t xml:space="preserve"> Cubas, </w:t>
            </w:r>
          </w:p>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proofErr w:type="spellStart"/>
            <w:r w:rsidRPr="00F9710B">
              <w:rPr>
                <w:rFonts w:asciiTheme="minorHAnsi" w:hAnsiTheme="minorHAnsi" w:cs="Calibri"/>
                <w:color w:val="000000"/>
                <w:sz w:val="18"/>
                <w:szCs w:val="18"/>
              </w:rPr>
              <w:t>Ralp</w:t>
            </w:r>
            <w:proofErr w:type="spellEnd"/>
            <w:r w:rsidRPr="00F9710B">
              <w:rPr>
                <w:rFonts w:asciiTheme="minorHAnsi" w:hAnsiTheme="minorHAnsi" w:cs="Calibri"/>
                <w:color w:val="000000"/>
                <w:sz w:val="18"/>
                <w:szCs w:val="18"/>
              </w:rPr>
              <w:t xml:space="preserve"> Pierre Bartra </w:t>
            </w:r>
            <w:proofErr w:type="spellStart"/>
            <w:r w:rsidRPr="00F9710B">
              <w:rPr>
                <w:rFonts w:asciiTheme="minorHAnsi" w:hAnsiTheme="minorHAnsi" w:cs="Calibri"/>
                <w:color w:val="000000"/>
                <w:sz w:val="18"/>
                <w:szCs w:val="18"/>
              </w:rPr>
              <w:t>Labajos</w:t>
            </w:r>
            <w:proofErr w:type="spellEnd"/>
          </w:p>
        </w:tc>
        <w:tc>
          <w:tcPr>
            <w:tcW w:w="875"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Estela Bances Zapata</w:t>
            </w:r>
          </w:p>
        </w:tc>
        <w:tc>
          <w:tcPr>
            <w:tcW w:w="317"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FECOL</w:t>
            </w:r>
          </w:p>
        </w:tc>
        <w:tc>
          <w:tcPr>
            <w:tcW w:w="396"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75.50</w:t>
            </w:r>
          </w:p>
        </w:tc>
      </w:tr>
      <w:tr w:rsidR="00FA51C3" w:rsidRPr="00F9710B" w:rsidTr="00F9710B">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11</w:t>
            </w:r>
          </w:p>
        </w:tc>
        <w:tc>
          <w:tcPr>
            <w:tcW w:w="230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 xml:space="preserve">Factores relacionados al alto porcentaje de partos distócicos en profesionales de la salud atendidas en el hospital II-2 </w:t>
            </w:r>
            <w:proofErr w:type="spellStart"/>
            <w:r w:rsidRPr="00F9710B">
              <w:rPr>
                <w:rFonts w:asciiTheme="minorHAnsi" w:hAnsiTheme="minorHAnsi" w:cs="Calibri"/>
                <w:color w:val="000000"/>
                <w:sz w:val="20"/>
                <w:szCs w:val="20"/>
              </w:rPr>
              <w:t>EsSalud</w:t>
            </w:r>
            <w:proofErr w:type="spellEnd"/>
            <w:r w:rsidRPr="00F9710B">
              <w:rPr>
                <w:rFonts w:asciiTheme="minorHAnsi" w:hAnsiTheme="minorHAnsi" w:cs="Calibri"/>
                <w:color w:val="000000"/>
                <w:sz w:val="20"/>
                <w:szCs w:val="20"/>
              </w:rPr>
              <w:t xml:space="preserve"> Tarapoto: periodo 2012 - 2015</w:t>
            </w:r>
          </w:p>
        </w:tc>
        <w:tc>
          <w:tcPr>
            <w:tcW w:w="87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 xml:space="preserve">Magali Silva Mondragón, </w:t>
            </w:r>
          </w:p>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 xml:space="preserve">Luz </w:t>
            </w:r>
            <w:proofErr w:type="spellStart"/>
            <w:r w:rsidRPr="00F9710B">
              <w:rPr>
                <w:rFonts w:asciiTheme="minorHAnsi" w:hAnsiTheme="minorHAnsi" w:cs="Calibri"/>
                <w:color w:val="000000"/>
                <w:sz w:val="18"/>
                <w:szCs w:val="18"/>
              </w:rPr>
              <w:t>Elita</w:t>
            </w:r>
            <w:proofErr w:type="spellEnd"/>
            <w:r w:rsidRPr="00F9710B">
              <w:rPr>
                <w:rFonts w:asciiTheme="minorHAnsi" w:hAnsiTheme="minorHAnsi" w:cs="Calibri"/>
                <w:color w:val="000000"/>
                <w:sz w:val="18"/>
                <w:szCs w:val="18"/>
              </w:rPr>
              <w:t xml:space="preserve"> Rodrigo Bustamante</w:t>
            </w:r>
          </w:p>
        </w:tc>
        <w:tc>
          <w:tcPr>
            <w:tcW w:w="875"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Gabriela del Pilar Palomino Alvarado</w:t>
            </w:r>
          </w:p>
        </w:tc>
        <w:tc>
          <w:tcPr>
            <w:tcW w:w="317"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FCS</w:t>
            </w:r>
          </w:p>
        </w:tc>
        <w:tc>
          <w:tcPr>
            <w:tcW w:w="396"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75.00</w:t>
            </w:r>
          </w:p>
        </w:tc>
      </w:tr>
      <w:tr w:rsidR="00FA51C3" w:rsidRPr="00F9710B" w:rsidTr="00F9710B">
        <w:trPr>
          <w:trHeight w:val="1152"/>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12</w:t>
            </w:r>
          </w:p>
        </w:tc>
        <w:tc>
          <w:tcPr>
            <w:tcW w:w="230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 xml:space="preserve">Efectividad del programa de hipertensión arterial en la prevención de complicaciones secundarias en pacientes atendidos en el hospital II </w:t>
            </w:r>
            <w:proofErr w:type="spellStart"/>
            <w:r w:rsidRPr="00F9710B">
              <w:rPr>
                <w:rFonts w:asciiTheme="minorHAnsi" w:hAnsiTheme="minorHAnsi" w:cs="Calibri"/>
                <w:color w:val="000000"/>
                <w:sz w:val="20"/>
                <w:szCs w:val="20"/>
              </w:rPr>
              <w:t>EsSalud</w:t>
            </w:r>
            <w:proofErr w:type="spellEnd"/>
            <w:r w:rsidRPr="00F9710B">
              <w:rPr>
                <w:rFonts w:asciiTheme="minorHAnsi" w:hAnsiTheme="minorHAnsi" w:cs="Calibri"/>
                <w:color w:val="000000"/>
                <w:sz w:val="20"/>
                <w:szCs w:val="20"/>
              </w:rPr>
              <w:t xml:space="preserve"> - Tarapoto. julio - noviembre 2015</w:t>
            </w:r>
          </w:p>
        </w:tc>
        <w:tc>
          <w:tcPr>
            <w:tcW w:w="87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 xml:space="preserve">Andrea Carolina Garzón Silva, </w:t>
            </w:r>
          </w:p>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proofErr w:type="spellStart"/>
            <w:r w:rsidRPr="00F9710B">
              <w:rPr>
                <w:rFonts w:asciiTheme="minorHAnsi" w:hAnsiTheme="minorHAnsi" w:cs="Calibri"/>
                <w:color w:val="000000"/>
                <w:sz w:val="18"/>
                <w:szCs w:val="18"/>
              </w:rPr>
              <w:t>Jherson</w:t>
            </w:r>
            <w:proofErr w:type="spellEnd"/>
            <w:r w:rsidRPr="00F9710B">
              <w:rPr>
                <w:rFonts w:asciiTheme="minorHAnsi" w:hAnsiTheme="minorHAnsi" w:cs="Calibri"/>
                <w:color w:val="000000"/>
                <w:sz w:val="18"/>
                <w:szCs w:val="18"/>
              </w:rPr>
              <w:t xml:space="preserve"> Manuel Navarro Vásquez</w:t>
            </w:r>
          </w:p>
        </w:tc>
        <w:tc>
          <w:tcPr>
            <w:tcW w:w="875"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Lucy Villena Campos</w:t>
            </w:r>
          </w:p>
        </w:tc>
        <w:tc>
          <w:tcPr>
            <w:tcW w:w="317"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FCS</w:t>
            </w:r>
          </w:p>
        </w:tc>
        <w:tc>
          <w:tcPr>
            <w:tcW w:w="396"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75.00</w:t>
            </w:r>
          </w:p>
        </w:tc>
      </w:tr>
      <w:tr w:rsidR="00FA51C3" w:rsidRPr="00F9710B" w:rsidTr="00F9710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13</w:t>
            </w:r>
          </w:p>
        </w:tc>
        <w:tc>
          <w:tcPr>
            <w:tcW w:w="230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Efecto del tiempo y la temperatura del proceso de tostado en la calidad de licor de cacao (</w:t>
            </w:r>
            <w:proofErr w:type="spellStart"/>
            <w:r w:rsidRPr="00F9710B">
              <w:rPr>
                <w:rFonts w:asciiTheme="minorHAnsi" w:hAnsiTheme="minorHAnsi" w:cs="Calibri"/>
                <w:i/>
                <w:color w:val="000000"/>
                <w:sz w:val="20"/>
                <w:szCs w:val="20"/>
              </w:rPr>
              <w:t>Theobroma</w:t>
            </w:r>
            <w:proofErr w:type="spellEnd"/>
            <w:r w:rsidRPr="00F9710B">
              <w:rPr>
                <w:rFonts w:asciiTheme="minorHAnsi" w:hAnsiTheme="minorHAnsi" w:cs="Calibri"/>
                <w:i/>
                <w:color w:val="000000"/>
                <w:sz w:val="20"/>
                <w:szCs w:val="20"/>
              </w:rPr>
              <w:t xml:space="preserve"> cacao</w:t>
            </w:r>
            <w:r w:rsidRPr="00F9710B">
              <w:rPr>
                <w:rFonts w:asciiTheme="minorHAnsi" w:hAnsiTheme="minorHAnsi" w:cs="Calibri"/>
                <w:color w:val="000000"/>
                <w:sz w:val="20"/>
                <w:szCs w:val="20"/>
              </w:rPr>
              <w:t xml:space="preserve"> L.) en la variedad CCN51</w:t>
            </w:r>
          </w:p>
        </w:tc>
        <w:tc>
          <w:tcPr>
            <w:tcW w:w="87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Franz Novoa Collazos</w:t>
            </w:r>
          </w:p>
        </w:tc>
        <w:tc>
          <w:tcPr>
            <w:tcW w:w="875"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Oscar Wilfredo Mendieta Taboada</w:t>
            </w:r>
          </w:p>
        </w:tc>
        <w:tc>
          <w:tcPr>
            <w:tcW w:w="317"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FIAI</w:t>
            </w:r>
          </w:p>
        </w:tc>
        <w:tc>
          <w:tcPr>
            <w:tcW w:w="396"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75.00</w:t>
            </w:r>
          </w:p>
        </w:tc>
      </w:tr>
      <w:tr w:rsidR="00FA51C3" w:rsidRPr="00F9710B" w:rsidTr="00F9710B">
        <w:trPr>
          <w:trHeight w:val="145"/>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14</w:t>
            </w:r>
          </w:p>
        </w:tc>
        <w:tc>
          <w:tcPr>
            <w:tcW w:w="230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Evaluación de tres niveles de harina de sangre (2%, 3% y 5%), como fuente de proteína en la alimentación de camarones (</w:t>
            </w:r>
            <w:proofErr w:type="spellStart"/>
            <w:r w:rsidRPr="00F9710B">
              <w:rPr>
                <w:rFonts w:asciiTheme="minorHAnsi" w:hAnsiTheme="minorHAnsi" w:cs="Calibri"/>
                <w:i/>
                <w:color w:val="000000"/>
                <w:sz w:val="20"/>
                <w:szCs w:val="20"/>
              </w:rPr>
              <w:t>Macrobrachium</w:t>
            </w:r>
            <w:proofErr w:type="spellEnd"/>
            <w:r w:rsidRPr="00F9710B">
              <w:rPr>
                <w:rFonts w:asciiTheme="minorHAnsi" w:hAnsiTheme="minorHAnsi" w:cs="Calibri"/>
                <w:i/>
                <w:color w:val="000000"/>
                <w:sz w:val="20"/>
                <w:szCs w:val="20"/>
              </w:rPr>
              <w:t xml:space="preserve"> </w:t>
            </w:r>
            <w:proofErr w:type="spellStart"/>
            <w:r w:rsidRPr="00F9710B">
              <w:rPr>
                <w:rFonts w:asciiTheme="minorHAnsi" w:hAnsiTheme="minorHAnsi" w:cs="Calibri"/>
                <w:i/>
                <w:color w:val="000000"/>
                <w:sz w:val="20"/>
                <w:szCs w:val="20"/>
              </w:rPr>
              <w:t>rosenbergii</w:t>
            </w:r>
            <w:proofErr w:type="spellEnd"/>
            <w:r w:rsidRPr="00F9710B">
              <w:rPr>
                <w:rFonts w:asciiTheme="minorHAnsi" w:hAnsiTheme="minorHAnsi" w:cs="Calibri"/>
                <w:color w:val="000000"/>
                <w:sz w:val="20"/>
                <w:szCs w:val="20"/>
              </w:rPr>
              <w:t>) en las etapas de crecimiento y acabado</w:t>
            </w:r>
          </w:p>
        </w:tc>
        <w:tc>
          <w:tcPr>
            <w:tcW w:w="87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 xml:space="preserve">Mirian Liliana </w:t>
            </w:r>
            <w:proofErr w:type="spellStart"/>
            <w:r w:rsidRPr="00F9710B">
              <w:rPr>
                <w:rFonts w:asciiTheme="minorHAnsi" w:hAnsiTheme="minorHAnsi" w:cs="Calibri"/>
                <w:color w:val="000000"/>
                <w:sz w:val="18"/>
                <w:szCs w:val="18"/>
              </w:rPr>
              <w:t>Cotrina</w:t>
            </w:r>
            <w:proofErr w:type="spellEnd"/>
            <w:r w:rsidRPr="00F9710B">
              <w:rPr>
                <w:rFonts w:asciiTheme="minorHAnsi" w:hAnsiTheme="minorHAnsi" w:cs="Calibri"/>
                <w:color w:val="000000"/>
                <w:sz w:val="18"/>
                <w:szCs w:val="18"/>
              </w:rPr>
              <w:t xml:space="preserve"> Mego</w:t>
            </w:r>
          </w:p>
        </w:tc>
        <w:tc>
          <w:tcPr>
            <w:tcW w:w="875"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Justo Germán Silva del Águila</w:t>
            </w:r>
          </w:p>
        </w:tc>
        <w:tc>
          <w:tcPr>
            <w:tcW w:w="317"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FCA</w:t>
            </w:r>
          </w:p>
        </w:tc>
        <w:tc>
          <w:tcPr>
            <w:tcW w:w="396"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74.50</w:t>
            </w:r>
          </w:p>
        </w:tc>
      </w:tr>
      <w:tr w:rsidR="00FA51C3" w:rsidRPr="00F9710B" w:rsidTr="00F9710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15</w:t>
            </w:r>
          </w:p>
        </w:tc>
        <w:tc>
          <w:tcPr>
            <w:tcW w:w="230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 xml:space="preserve">Aprovechamiento de sangre de bovino en la elaboración de harina como complemento nutricional de hierro </w:t>
            </w:r>
            <w:proofErr w:type="spellStart"/>
            <w:r w:rsidRPr="00F9710B">
              <w:rPr>
                <w:rFonts w:asciiTheme="minorHAnsi" w:hAnsiTheme="minorHAnsi" w:cs="Calibri"/>
                <w:color w:val="000000"/>
                <w:sz w:val="20"/>
                <w:szCs w:val="20"/>
              </w:rPr>
              <w:t>hemínico</w:t>
            </w:r>
            <w:proofErr w:type="spellEnd"/>
          </w:p>
        </w:tc>
        <w:tc>
          <w:tcPr>
            <w:tcW w:w="87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Luis Manuel Peña Valles</w:t>
            </w:r>
          </w:p>
        </w:tc>
        <w:tc>
          <w:tcPr>
            <w:tcW w:w="875"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Oscar Wilfredo Mendieta Taboada</w:t>
            </w:r>
          </w:p>
        </w:tc>
        <w:tc>
          <w:tcPr>
            <w:tcW w:w="317"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FIAI</w:t>
            </w:r>
          </w:p>
        </w:tc>
        <w:tc>
          <w:tcPr>
            <w:tcW w:w="396"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74.50</w:t>
            </w:r>
          </w:p>
        </w:tc>
      </w:tr>
      <w:tr w:rsidR="00FA51C3" w:rsidRPr="00F9710B" w:rsidTr="00F9710B">
        <w:trPr>
          <w:trHeight w:val="576"/>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16</w:t>
            </w:r>
          </w:p>
        </w:tc>
        <w:tc>
          <w:tcPr>
            <w:tcW w:w="230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 xml:space="preserve">Cuantificación de antocianinas de la pulpa del fruto de la uva </w:t>
            </w:r>
            <w:proofErr w:type="spellStart"/>
            <w:r w:rsidRPr="00F9710B">
              <w:rPr>
                <w:rFonts w:asciiTheme="minorHAnsi" w:hAnsiTheme="minorHAnsi" w:cs="Calibri"/>
                <w:color w:val="000000"/>
                <w:sz w:val="20"/>
                <w:szCs w:val="20"/>
              </w:rPr>
              <w:t>isabella</w:t>
            </w:r>
            <w:proofErr w:type="spellEnd"/>
            <w:r w:rsidRPr="00F9710B">
              <w:rPr>
                <w:rFonts w:asciiTheme="minorHAnsi" w:hAnsiTheme="minorHAnsi" w:cs="Calibri"/>
                <w:color w:val="000000"/>
                <w:sz w:val="20"/>
                <w:szCs w:val="20"/>
              </w:rPr>
              <w:t>, (</w:t>
            </w:r>
            <w:proofErr w:type="spellStart"/>
            <w:r w:rsidRPr="00F9710B">
              <w:rPr>
                <w:rFonts w:asciiTheme="minorHAnsi" w:hAnsiTheme="minorHAnsi" w:cs="Calibri"/>
                <w:i/>
                <w:color w:val="000000"/>
                <w:sz w:val="20"/>
                <w:szCs w:val="20"/>
              </w:rPr>
              <w:t>Vitis</w:t>
            </w:r>
            <w:proofErr w:type="spellEnd"/>
            <w:r w:rsidRPr="00F9710B">
              <w:rPr>
                <w:rFonts w:asciiTheme="minorHAnsi" w:hAnsiTheme="minorHAnsi" w:cs="Calibri"/>
                <w:i/>
                <w:color w:val="000000"/>
                <w:sz w:val="20"/>
                <w:szCs w:val="20"/>
              </w:rPr>
              <w:t xml:space="preserve"> labrusca</w:t>
            </w:r>
            <w:r w:rsidRPr="00F9710B">
              <w:rPr>
                <w:rFonts w:asciiTheme="minorHAnsi" w:hAnsiTheme="minorHAnsi" w:cs="Calibri"/>
                <w:color w:val="000000"/>
                <w:sz w:val="20"/>
                <w:szCs w:val="20"/>
              </w:rPr>
              <w:t>)</w:t>
            </w:r>
          </w:p>
        </w:tc>
        <w:tc>
          <w:tcPr>
            <w:tcW w:w="87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proofErr w:type="spellStart"/>
            <w:r w:rsidRPr="00F9710B">
              <w:rPr>
                <w:rFonts w:asciiTheme="minorHAnsi" w:hAnsiTheme="minorHAnsi" w:cs="Calibri"/>
                <w:color w:val="000000"/>
                <w:sz w:val="18"/>
                <w:szCs w:val="18"/>
              </w:rPr>
              <w:t>Hanower</w:t>
            </w:r>
            <w:proofErr w:type="spellEnd"/>
            <w:r w:rsidRPr="00F9710B">
              <w:rPr>
                <w:rFonts w:asciiTheme="minorHAnsi" w:hAnsiTheme="minorHAnsi" w:cs="Calibri"/>
                <w:color w:val="000000"/>
                <w:sz w:val="18"/>
                <w:szCs w:val="18"/>
              </w:rPr>
              <w:t xml:space="preserve"> Smith Paredes </w:t>
            </w:r>
            <w:proofErr w:type="spellStart"/>
            <w:r w:rsidRPr="00F9710B">
              <w:rPr>
                <w:rFonts w:asciiTheme="minorHAnsi" w:hAnsiTheme="minorHAnsi" w:cs="Calibri"/>
                <w:color w:val="000000"/>
                <w:sz w:val="18"/>
                <w:szCs w:val="18"/>
              </w:rPr>
              <w:t>Tuanama</w:t>
            </w:r>
            <w:proofErr w:type="spellEnd"/>
          </w:p>
        </w:tc>
        <w:tc>
          <w:tcPr>
            <w:tcW w:w="875"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Manuel Fernando Coronado Jorge</w:t>
            </w:r>
          </w:p>
        </w:tc>
        <w:tc>
          <w:tcPr>
            <w:tcW w:w="317"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FIAI</w:t>
            </w:r>
          </w:p>
        </w:tc>
        <w:tc>
          <w:tcPr>
            <w:tcW w:w="396"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73.50</w:t>
            </w:r>
          </w:p>
        </w:tc>
      </w:tr>
      <w:tr w:rsidR="00FA51C3" w:rsidRPr="00F9710B" w:rsidTr="00F9710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17</w:t>
            </w:r>
          </w:p>
        </w:tc>
        <w:tc>
          <w:tcPr>
            <w:tcW w:w="230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Calidad de vida en pacientes con insuficiencia renal crónica en tratamiento con diálisis en la provincia de San Martín durante el periodo julio a noviembre 2015</w:t>
            </w:r>
          </w:p>
        </w:tc>
        <w:tc>
          <w:tcPr>
            <w:tcW w:w="87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 xml:space="preserve">Dolly Lucero </w:t>
            </w:r>
            <w:proofErr w:type="spellStart"/>
            <w:r w:rsidRPr="00F9710B">
              <w:rPr>
                <w:rFonts w:asciiTheme="minorHAnsi" w:hAnsiTheme="minorHAnsi" w:cs="Calibri"/>
                <w:color w:val="000000"/>
                <w:sz w:val="18"/>
                <w:szCs w:val="18"/>
              </w:rPr>
              <w:t>Calongos</w:t>
            </w:r>
            <w:proofErr w:type="spellEnd"/>
            <w:r w:rsidRPr="00F9710B">
              <w:rPr>
                <w:rFonts w:asciiTheme="minorHAnsi" w:hAnsiTheme="minorHAnsi" w:cs="Calibri"/>
                <w:color w:val="000000"/>
                <w:sz w:val="18"/>
                <w:szCs w:val="18"/>
              </w:rPr>
              <w:t xml:space="preserve"> Saavedra</w:t>
            </w:r>
          </w:p>
        </w:tc>
        <w:tc>
          <w:tcPr>
            <w:tcW w:w="875"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Jorge Humberto Rodríguez Gómez</w:t>
            </w:r>
          </w:p>
        </w:tc>
        <w:tc>
          <w:tcPr>
            <w:tcW w:w="317"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FMH</w:t>
            </w:r>
          </w:p>
        </w:tc>
        <w:tc>
          <w:tcPr>
            <w:tcW w:w="396"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73.00</w:t>
            </w:r>
          </w:p>
        </w:tc>
      </w:tr>
      <w:tr w:rsidR="00FA51C3" w:rsidRPr="00F9710B" w:rsidTr="00F9710B">
        <w:trPr>
          <w:trHeight w:val="864"/>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lastRenderedPageBreak/>
              <w:t>18</w:t>
            </w:r>
          </w:p>
        </w:tc>
        <w:tc>
          <w:tcPr>
            <w:tcW w:w="230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 xml:space="preserve">Sistema web de gestión de producción de especies nativas para el mejoramiento de la toma de decisiones en la estación pesquera </w:t>
            </w:r>
            <w:proofErr w:type="spellStart"/>
            <w:r w:rsidRPr="00F9710B">
              <w:rPr>
                <w:rFonts w:asciiTheme="minorHAnsi" w:hAnsiTheme="minorHAnsi" w:cs="Calibri"/>
                <w:color w:val="000000"/>
                <w:sz w:val="20"/>
                <w:szCs w:val="20"/>
              </w:rPr>
              <w:t>Ahuashiyacu</w:t>
            </w:r>
            <w:proofErr w:type="spellEnd"/>
            <w:r w:rsidRPr="00F9710B">
              <w:rPr>
                <w:rFonts w:asciiTheme="minorHAnsi" w:hAnsiTheme="minorHAnsi" w:cs="Calibri"/>
                <w:color w:val="000000"/>
                <w:sz w:val="20"/>
                <w:szCs w:val="20"/>
              </w:rPr>
              <w:t xml:space="preserve"> - Banda de </w:t>
            </w:r>
            <w:proofErr w:type="spellStart"/>
            <w:r w:rsidRPr="00F9710B">
              <w:rPr>
                <w:rFonts w:asciiTheme="minorHAnsi" w:hAnsiTheme="minorHAnsi" w:cs="Calibri"/>
                <w:color w:val="000000"/>
                <w:sz w:val="20"/>
                <w:szCs w:val="20"/>
              </w:rPr>
              <w:t>Shilcayo</w:t>
            </w:r>
            <w:proofErr w:type="spellEnd"/>
          </w:p>
        </w:tc>
        <w:tc>
          <w:tcPr>
            <w:tcW w:w="87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César Alberto Vela Córdova</w:t>
            </w:r>
          </w:p>
        </w:tc>
        <w:tc>
          <w:tcPr>
            <w:tcW w:w="875"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Juan Carlos García Castro</w:t>
            </w:r>
          </w:p>
        </w:tc>
        <w:tc>
          <w:tcPr>
            <w:tcW w:w="317"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FISI</w:t>
            </w:r>
          </w:p>
        </w:tc>
        <w:tc>
          <w:tcPr>
            <w:tcW w:w="396"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72.50</w:t>
            </w:r>
          </w:p>
        </w:tc>
      </w:tr>
      <w:tr w:rsidR="00FA51C3" w:rsidRPr="00F9710B" w:rsidTr="00F9710B">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19</w:t>
            </w:r>
          </w:p>
        </w:tc>
        <w:tc>
          <w:tcPr>
            <w:tcW w:w="230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Evaluación de tres niveles de torta de girasol (5%, 10%, 15%), como fuente de proteína en la alimentación de cuyes (</w:t>
            </w:r>
            <w:r w:rsidRPr="00F9710B">
              <w:rPr>
                <w:rFonts w:asciiTheme="minorHAnsi" w:hAnsiTheme="minorHAnsi" w:cs="Calibri"/>
                <w:i/>
                <w:color w:val="000000"/>
                <w:sz w:val="20"/>
                <w:szCs w:val="20"/>
              </w:rPr>
              <w:t xml:space="preserve">Cavia </w:t>
            </w:r>
            <w:proofErr w:type="spellStart"/>
            <w:r w:rsidRPr="00F9710B">
              <w:rPr>
                <w:rFonts w:asciiTheme="minorHAnsi" w:hAnsiTheme="minorHAnsi" w:cs="Calibri"/>
                <w:i/>
                <w:color w:val="000000"/>
                <w:sz w:val="20"/>
                <w:szCs w:val="20"/>
              </w:rPr>
              <w:t>porcellus</w:t>
            </w:r>
            <w:proofErr w:type="spellEnd"/>
            <w:r w:rsidRPr="00F9710B">
              <w:rPr>
                <w:rFonts w:asciiTheme="minorHAnsi" w:hAnsiTheme="minorHAnsi" w:cs="Calibri"/>
                <w:color w:val="000000"/>
                <w:sz w:val="20"/>
                <w:szCs w:val="20"/>
              </w:rPr>
              <w:t xml:space="preserve">) en la etapa de engorde en el distrito de la Banda de </w:t>
            </w:r>
            <w:proofErr w:type="spellStart"/>
            <w:r w:rsidRPr="00F9710B">
              <w:rPr>
                <w:rFonts w:asciiTheme="minorHAnsi" w:hAnsiTheme="minorHAnsi" w:cs="Calibri"/>
                <w:color w:val="000000"/>
                <w:sz w:val="20"/>
                <w:szCs w:val="20"/>
              </w:rPr>
              <w:t>Shilcayo</w:t>
            </w:r>
            <w:proofErr w:type="spellEnd"/>
            <w:r w:rsidRPr="00F9710B">
              <w:rPr>
                <w:rFonts w:asciiTheme="minorHAnsi" w:hAnsiTheme="minorHAnsi" w:cs="Calibri"/>
                <w:color w:val="000000"/>
                <w:sz w:val="20"/>
                <w:szCs w:val="20"/>
              </w:rPr>
              <w:t>, Provincia y Región de San Martín</w:t>
            </w:r>
          </w:p>
        </w:tc>
        <w:tc>
          <w:tcPr>
            <w:tcW w:w="87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proofErr w:type="spellStart"/>
            <w:r w:rsidRPr="00F9710B">
              <w:rPr>
                <w:rFonts w:asciiTheme="minorHAnsi" w:hAnsiTheme="minorHAnsi" w:cs="Calibri"/>
                <w:color w:val="000000"/>
                <w:sz w:val="18"/>
                <w:szCs w:val="18"/>
              </w:rPr>
              <w:t>Eloysa</w:t>
            </w:r>
            <w:proofErr w:type="spellEnd"/>
            <w:r w:rsidRPr="00F9710B">
              <w:rPr>
                <w:rFonts w:asciiTheme="minorHAnsi" w:hAnsiTheme="minorHAnsi" w:cs="Calibri"/>
                <w:color w:val="000000"/>
                <w:sz w:val="18"/>
                <w:szCs w:val="18"/>
              </w:rPr>
              <w:t xml:space="preserve"> García Díaz</w:t>
            </w:r>
          </w:p>
        </w:tc>
        <w:tc>
          <w:tcPr>
            <w:tcW w:w="875"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Justo Germán Silva del Águila</w:t>
            </w:r>
          </w:p>
        </w:tc>
        <w:tc>
          <w:tcPr>
            <w:tcW w:w="317"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FCA</w:t>
            </w:r>
          </w:p>
        </w:tc>
        <w:tc>
          <w:tcPr>
            <w:tcW w:w="396"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72.00</w:t>
            </w:r>
          </w:p>
        </w:tc>
      </w:tr>
      <w:tr w:rsidR="00FA51C3" w:rsidRPr="00F9710B" w:rsidTr="00F9710B">
        <w:trPr>
          <w:trHeight w:val="576"/>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20</w:t>
            </w:r>
          </w:p>
        </w:tc>
        <w:tc>
          <w:tcPr>
            <w:tcW w:w="230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Determinación de cadmio en almendras de tres variedades de cacao (</w:t>
            </w:r>
            <w:proofErr w:type="spellStart"/>
            <w:r w:rsidRPr="00F9710B">
              <w:rPr>
                <w:rFonts w:asciiTheme="minorHAnsi" w:hAnsiTheme="minorHAnsi" w:cs="Calibri"/>
                <w:i/>
                <w:color w:val="000000"/>
                <w:sz w:val="20"/>
                <w:szCs w:val="20"/>
              </w:rPr>
              <w:t>Theobroma</w:t>
            </w:r>
            <w:proofErr w:type="spellEnd"/>
            <w:r w:rsidRPr="00F9710B">
              <w:rPr>
                <w:rFonts w:asciiTheme="minorHAnsi" w:hAnsiTheme="minorHAnsi" w:cs="Calibri"/>
                <w:i/>
                <w:color w:val="000000"/>
                <w:sz w:val="20"/>
                <w:szCs w:val="20"/>
              </w:rPr>
              <w:t xml:space="preserve"> cacao</w:t>
            </w:r>
            <w:r w:rsidRPr="00F9710B">
              <w:rPr>
                <w:rFonts w:asciiTheme="minorHAnsi" w:hAnsiTheme="minorHAnsi" w:cs="Calibri"/>
                <w:color w:val="000000"/>
                <w:sz w:val="20"/>
                <w:szCs w:val="20"/>
              </w:rPr>
              <w:t xml:space="preserve"> L.) en zonas de </w:t>
            </w:r>
            <w:proofErr w:type="spellStart"/>
            <w:r w:rsidRPr="00F9710B">
              <w:rPr>
                <w:rFonts w:asciiTheme="minorHAnsi" w:hAnsiTheme="minorHAnsi" w:cs="Calibri"/>
                <w:color w:val="000000"/>
                <w:sz w:val="20"/>
                <w:szCs w:val="20"/>
              </w:rPr>
              <w:t>Juanjui</w:t>
            </w:r>
            <w:proofErr w:type="spellEnd"/>
            <w:r w:rsidRPr="00F9710B">
              <w:rPr>
                <w:rFonts w:asciiTheme="minorHAnsi" w:hAnsiTheme="minorHAnsi" w:cs="Calibri"/>
                <w:color w:val="000000"/>
                <w:sz w:val="20"/>
                <w:szCs w:val="20"/>
              </w:rPr>
              <w:t xml:space="preserve"> y </w:t>
            </w:r>
            <w:proofErr w:type="spellStart"/>
            <w:r w:rsidRPr="00F9710B">
              <w:rPr>
                <w:rFonts w:asciiTheme="minorHAnsi" w:hAnsiTheme="minorHAnsi" w:cs="Calibri"/>
                <w:color w:val="000000"/>
                <w:sz w:val="20"/>
                <w:szCs w:val="20"/>
              </w:rPr>
              <w:t>Pucacaca</w:t>
            </w:r>
            <w:proofErr w:type="spellEnd"/>
          </w:p>
        </w:tc>
        <w:tc>
          <w:tcPr>
            <w:tcW w:w="87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proofErr w:type="spellStart"/>
            <w:r w:rsidRPr="00F9710B">
              <w:rPr>
                <w:rFonts w:asciiTheme="minorHAnsi" w:hAnsiTheme="minorHAnsi" w:cs="Calibri"/>
                <w:color w:val="000000"/>
                <w:sz w:val="18"/>
                <w:szCs w:val="18"/>
              </w:rPr>
              <w:t>Genovith</w:t>
            </w:r>
            <w:proofErr w:type="spellEnd"/>
            <w:r w:rsidRPr="00F9710B">
              <w:rPr>
                <w:rFonts w:asciiTheme="minorHAnsi" w:hAnsiTheme="minorHAnsi" w:cs="Calibri"/>
                <w:color w:val="000000"/>
                <w:sz w:val="18"/>
                <w:szCs w:val="18"/>
              </w:rPr>
              <w:t xml:space="preserve"> </w:t>
            </w:r>
            <w:proofErr w:type="spellStart"/>
            <w:r w:rsidRPr="00F9710B">
              <w:rPr>
                <w:rFonts w:asciiTheme="minorHAnsi" w:hAnsiTheme="minorHAnsi" w:cs="Calibri"/>
                <w:color w:val="000000"/>
                <w:sz w:val="18"/>
                <w:szCs w:val="18"/>
              </w:rPr>
              <w:t>Korin</w:t>
            </w:r>
            <w:proofErr w:type="spellEnd"/>
            <w:r w:rsidRPr="00F9710B">
              <w:rPr>
                <w:rFonts w:asciiTheme="minorHAnsi" w:hAnsiTheme="minorHAnsi" w:cs="Calibri"/>
                <w:color w:val="000000"/>
                <w:sz w:val="18"/>
                <w:szCs w:val="18"/>
              </w:rPr>
              <w:t xml:space="preserve"> Venturo </w:t>
            </w:r>
            <w:proofErr w:type="spellStart"/>
            <w:r w:rsidRPr="00F9710B">
              <w:rPr>
                <w:rFonts w:asciiTheme="minorHAnsi" w:hAnsiTheme="minorHAnsi" w:cs="Calibri"/>
                <w:color w:val="000000"/>
                <w:sz w:val="18"/>
                <w:szCs w:val="18"/>
              </w:rPr>
              <w:t>Minauro</w:t>
            </w:r>
            <w:proofErr w:type="spellEnd"/>
          </w:p>
        </w:tc>
        <w:tc>
          <w:tcPr>
            <w:tcW w:w="875"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Manuel Fernando Coronado Jorge</w:t>
            </w:r>
          </w:p>
        </w:tc>
        <w:tc>
          <w:tcPr>
            <w:tcW w:w="317"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FIAI</w:t>
            </w:r>
          </w:p>
        </w:tc>
        <w:tc>
          <w:tcPr>
            <w:tcW w:w="396"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72.00</w:t>
            </w:r>
          </w:p>
        </w:tc>
      </w:tr>
      <w:tr w:rsidR="00FA51C3" w:rsidRPr="00F9710B" w:rsidTr="00F9710B">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21</w:t>
            </w:r>
          </w:p>
        </w:tc>
        <w:tc>
          <w:tcPr>
            <w:tcW w:w="230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 xml:space="preserve">Hipertensión Arterial en el embarazo y estado biopsicosocial de las gestantes controladas en el hospital - II </w:t>
            </w:r>
            <w:proofErr w:type="spellStart"/>
            <w:r w:rsidRPr="00F9710B">
              <w:rPr>
                <w:rFonts w:asciiTheme="minorHAnsi" w:hAnsiTheme="minorHAnsi" w:cs="Calibri"/>
                <w:color w:val="000000"/>
                <w:sz w:val="20"/>
                <w:szCs w:val="20"/>
              </w:rPr>
              <w:t>EsSalud</w:t>
            </w:r>
            <w:proofErr w:type="spellEnd"/>
            <w:r w:rsidRPr="00F9710B">
              <w:rPr>
                <w:rFonts w:asciiTheme="minorHAnsi" w:hAnsiTheme="minorHAnsi" w:cs="Calibri"/>
                <w:color w:val="000000"/>
                <w:sz w:val="20"/>
                <w:szCs w:val="20"/>
              </w:rPr>
              <w:t xml:space="preserve"> - Tarapoto, periodo julio - noviembre 2015</w:t>
            </w:r>
          </w:p>
        </w:tc>
        <w:tc>
          <w:tcPr>
            <w:tcW w:w="87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 xml:space="preserve">Lily del Pilar Velásquez Torres, </w:t>
            </w:r>
          </w:p>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Marcelo Alonso Ríos Perea</w:t>
            </w:r>
          </w:p>
        </w:tc>
        <w:tc>
          <w:tcPr>
            <w:tcW w:w="875"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Gabriela del Pilar Palomino Alvarado</w:t>
            </w:r>
          </w:p>
        </w:tc>
        <w:tc>
          <w:tcPr>
            <w:tcW w:w="317"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FCS</w:t>
            </w:r>
          </w:p>
        </w:tc>
        <w:tc>
          <w:tcPr>
            <w:tcW w:w="396"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72.00</w:t>
            </w:r>
          </w:p>
        </w:tc>
      </w:tr>
      <w:tr w:rsidR="00FA51C3" w:rsidRPr="00F9710B" w:rsidTr="00F9710B">
        <w:trPr>
          <w:trHeight w:val="864"/>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22</w:t>
            </w:r>
          </w:p>
        </w:tc>
        <w:tc>
          <w:tcPr>
            <w:tcW w:w="230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Caracterización físico química y sensorial de mieles de la provincia de Lamas - Bajo Mayo - Región San Martín</w:t>
            </w:r>
          </w:p>
        </w:tc>
        <w:tc>
          <w:tcPr>
            <w:tcW w:w="87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 xml:space="preserve">Juan William Ramírez </w:t>
            </w:r>
            <w:proofErr w:type="spellStart"/>
            <w:r w:rsidRPr="00F9710B">
              <w:rPr>
                <w:rFonts w:asciiTheme="minorHAnsi" w:hAnsiTheme="minorHAnsi" w:cs="Calibri"/>
                <w:color w:val="000000"/>
                <w:sz w:val="18"/>
                <w:szCs w:val="18"/>
              </w:rPr>
              <w:t>Culquicondor</w:t>
            </w:r>
            <w:proofErr w:type="spellEnd"/>
          </w:p>
        </w:tc>
        <w:tc>
          <w:tcPr>
            <w:tcW w:w="875"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Manuel Fernando Coronado Jorge</w:t>
            </w:r>
          </w:p>
        </w:tc>
        <w:tc>
          <w:tcPr>
            <w:tcW w:w="317"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FIAI</w:t>
            </w:r>
          </w:p>
        </w:tc>
        <w:tc>
          <w:tcPr>
            <w:tcW w:w="396"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72.00</w:t>
            </w:r>
          </w:p>
        </w:tc>
      </w:tr>
      <w:tr w:rsidR="00FA51C3" w:rsidRPr="00F9710B" w:rsidTr="00F9710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23</w:t>
            </w:r>
          </w:p>
        </w:tc>
        <w:tc>
          <w:tcPr>
            <w:tcW w:w="230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Evaluación de tres densidades poblacionales en el desarrollo de larvas de camarón "</w:t>
            </w:r>
            <w:proofErr w:type="spellStart"/>
            <w:r w:rsidRPr="00F9710B">
              <w:rPr>
                <w:rFonts w:asciiTheme="minorHAnsi" w:hAnsiTheme="minorHAnsi" w:cs="Calibri"/>
                <w:i/>
                <w:color w:val="000000"/>
                <w:sz w:val="20"/>
                <w:szCs w:val="20"/>
              </w:rPr>
              <w:t>Macrobrachium</w:t>
            </w:r>
            <w:proofErr w:type="spellEnd"/>
            <w:r w:rsidRPr="00F9710B">
              <w:rPr>
                <w:rFonts w:asciiTheme="minorHAnsi" w:hAnsiTheme="minorHAnsi" w:cs="Calibri"/>
                <w:i/>
                <w:color w:val="000000"/>
                <w:sz w:val="20"/>
                <w:szCs w:val="20"/>
              </w:rPr>
              <w:t xml:space="preserve"> </w:t>
            </w:r>
            <w:proofErr w:type="spellStart"/>
            <w:r w:rsidRPr="00F9710B">
              <w:rPr>
                <w:rFonts w:asciiTheme="minorHAnsi" w:hAnsiTheme="minorHAnsi" w:cs="Calibri"/>
                <w:i/>
                <w:color w:val="000000"/>
                <w:sz w:val="20"/>
                <w:szCs w:val="20"/>
              </w:rPr>
              <w:t>rosinbergii</w:t>
            </w:r>
            <w:proofErr w:type="spellEnd"/>
            <w:r w:rsidRPr="00F9710B">
              <w:rPr>
                <w:rFonts w:asciiTheme="minorHAnsi" w:hAnsiTheme="minorHAnsi" w:cs="Calibri"/>
                <w:color w:val="000000"/>
                <w:sz w:val="20"/>
                <w:szCs w:val="20"/>
              </w:rPr>
              <w:t>" en un sistema de recirculación cerrada de agua de mar</w:t>
            </w:r>
          </w:p>
        </w:tc>
        <w:tc>
          <w:tcPr>
            <w:tcW w:w="87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proofErr w:type="spellStart"/>
            <w:r w:rsidRPr="00F9710B">
              <w:rPr>
                <w:rFonts w:asciiTheme="minorHAnsi" w:hAnsiTheme="minorHAnsi" w:cs="Calibri"/>
                <w:color w:val="000000"/>
                <w:sz w:val="18"/>
                <w:szCs w:val="18"/>
              </w:rPr>
              <w:t>Alindor</w:t>
            </w:r>
            <w:proofErr w:type="spellEnd"/>
            <w:r w:rsidRPr="00F9710B">
              <w:rPr>
                <w:rFonts w:asciiTheme="minorHAnsi" w:hAnsiTheme="minorHAnsi" w:cs="Calibri"/>
                <w:color w:val="000000"/>
                <w:sz w:val="18"/>
                <w:szCs w:val="18"/>
              </w:rPr>
              <w:t xml:space="preserve"> Fermín Salvador</w:t>
            </w:r>
          </w:p>
        </w:tc>
        <w:tc>
          <w:tcPr>
            <w:tcW w:w="875"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Justo Germán Silva del Águila</w:t>
            </w:r>
          </w:p>
        </w:tc>
        <w:tc>
          <w:tcPr>
            <w:tcW w:w="317"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FCA</w:t>
            </w:r>
          </w:p>
        </w:tc>
        <w:tc>
          <w:tcPr>
            <w:tcW w:w="396"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72.00</w:t>
            </w:r>
          </w:p>
        </w:tc>
      </w:tr>
      <w:tr w:rsidR="00FA51C3" w:rsidRPr="00F9710B" w:rsidTr="00F9710B">
        <w:trPr>
          <w:trHeight w:val="864"/>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24</w:t>
            </w:r>
          </w:p>
        </w:tc>
        <w:tc>
          <w:tcPr>
            <w:tcW w:w="230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Efecto de las condiciones de proceso en la uniformidad de partículas en la producción de panela orgánica granulada en la empresa agroindustrial "Horizonte Verde S.A.C."</w:t>
            </w:r>
          </w:p>
        </w:tc>
        <w:tc>
          <w:tcPr>
            <w:tcW w:w="87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proofErr w:type="spellStart"/>
            <w:r w:rsidRPr="00F9710B">
              <w:rPr>
                <w:rFonts w:asciiTheme="minorHAnsi" w:hAnsiTheme="minorHAnsi" w:cs="Calibri"/>
                <w:color w:val="000000"/>
                <w:sz w:val="18"/>
                <w:szCs w:val="18"/>
              </w:rPr>
              <w:t>Noe</w:t>
            </w:r>
            <w:proofErr w:type="spellEnd"/>
            <w:r w:rsidRPr="00F9710B">
              <w:rPr>
                <w:rFonts w:asciiTheme="minorHAnsi" w:hAnsiTheme="minorHAnsi" w:cs="Calibri"/>
                <w:color w:val="000000"/>
                <w:sz w:val="18"/>
                <w:szCs w:val="18"/>
              </w:rPr>
              <w:t xml:space="preserve"> Rodrigo Arce</w:t>
            </w:r>
          </w:p>
        </w:tc>
        <w:tc>
          <w:tcPr>
            <w:tcW w:w="875"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Oscar Wilfredo Mendieta Taboada</w:t>
            </w:r>
          </w:p>
        </w:tc>
        <w:tc>
          <w:tcPr>
            <w:tcW w:w="317"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FIAI</w:t>
            </w:r>
          </w:p>
        </w:tc>
        <w:tc>
          <w:tcPr>
            <w:tcW w:w="396"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72.00</w:t>
            </w:r>
          </w:p>
        </w:tc>
      </w:tr>
      <w:tr w:rsidR="00FA51C3" w:rsidRPr="00F9710B" w:rsidTr="00F9710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25</w:t>
            </w:r>
          </w:p>
        </w:tc>
        <w:tc>
          <w:tcPr>
            <w:tcW w:w="230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 xml:space="preserve">Determinación del contenido de </w:t>
            </w:r>
            <w:proofErr w:type="spellStart"/>
            <w:r w:rsidRPr="00F9710B">
              <w:rPr>
                <w:rFonts w:asciiTheme="minorHAnsi" w:hAnsiTheme="minorHAnsi" w:cs="Calibri"/>
                <w:color w:val="000000"/>
                <w:sz w:val="20"/>
                <w:szCs w:val="20"/>
              </w:rPr>
              <w:t>ester</w:t>
            </w:r>
            <w:proofErr w:type="spellEnd"/>
            <w:r w:rsidRPr="00F9710B">
              <w:rPr>
                <w:rFonts w:asciiTheme="minorHAnsi" w:hAnsiTheme="minorHAnsi" w:cs="Calibri"/>
                <w:color w:val="000000"/>
                <w:sz w:val="20"/>
                <w:szCs w:val="20"/>
              </w:rPr>
              <w:t xml:space="preserve"> de </w:t>
            </w:r>
            <w:proofErr w:type="spellStart"/>
            <w:r w:rsidRPr="00F9710B">
              <w:rPr>
                <w:rFonts w:asciiTheme="minorHAnsi" w:hAnsiTheme="minorHAnsi" w:cs="Calibri"/>
                <w:color w:val="000000"/>
                <w:sz w:val="20"/>
                <w:szCs w:val="20"/>
              </w:rPr>
              <w:t>forbol</w:t>
            </w:r>
            <w:proofErr w:type="spellEnd"/>
            <w:r w:rsidRPr="00F9710B">
              <w:rPr>
                <w:rFonts w:asciiTheme="minorHAnsi" w:hAnsiTheme="minorHAnsi" w:cs="Calibri"/>
                <w:color w:val="000000"/>
                <w:sz w:val="20"/>
                <w:szCs w:val="20"/>
              </w:rPr>
              <w:t xml:space="preserve"> en </w:t>
            </w:r>
            <w:proofErr w:type="spellStart"/>
            <w:r w:rsidRPr="00F9710B">
              <w:rPr>
                <w:rFonts w:asciiTheme="minorHAnsi" w:hAnsiTheme="minorHAnsi" w:cs="Calibri"/>
                <w:color w:val="000000"/>
                <w:sz w:val="20"/>
                <w:szCs w:val="20"/>
              </w:rPr>
              <w:t>piñon</w:t>
            </w:r>
            <w:proofErr w:type="spellEnd"/>
            <w:r w:rsidRPr="00F9710B">
              <w:rPr>
                <w:rFonts w:asciiTheme="minorHAnsi" w:hAnsiTheme="minorHAnsi" w:cs="Calibri"/>
                <w:color w:val="000000"/>
                <w:sz w:val="20"/>
                <w:szCs w:val="20"/>
              </w:rPr>
              <w:t xml:space="preserve"> blanco (</w:t>
            </w:r>
            <w:proofErr w:type="spellStart"/>
            <w:r w:rsidRPr="00F9710B">
              <w:rPr>
                <w:rFonts w:asciiTheme="minorHAnsi" w:hAnsiTheme="minorHAnsi" w:cs="Calibri"/>
                <w:i/>
                <w:color w:val="000000"/>
                <w:sz w:val="20"/>
                <w:szCs w:val="20"/>
              </w:rPr>
              <w:t>Jatropha</w:t>
            </w:r>
            <w:proofErr w:type="spellEnd"/>
            <w:r w:rsidRPr="00F9710B">
              <w:rPr>
                <w:rFonts w:asciiTheme="minorHAnsi" w:hAnsiTheme="minorHAnsi" w:cs="Calibri"/>
                <w:i/>
                <w:color w:val="000000"/>
                <w:sz w:val="20"/>
                <w:szCs w:val="20"/>
              </w:rPr>
              <w:t xml:space="preserve"> curcas</w:t>
            </w:r>
            <w:r w:rsidRPr="00F9710B">
              <w:rPr>
                <w:rFonts w:asciiTheme="minorHAnsi" w:hAnsiTheme="minorHAnsi" w:cs="Calibri"/>
                <w:color w:val="000000"/>
                <w:sz w:val="20"/>
                <w:szCs w:val="20"/>
              </w:rPr>
              <w:t xml:space="preserve"> L.) utilizando cromatografía líquida de alta eficiencia UHPLC</w:t>
            </w:r>
          </w:p>
        </w:tc>
        <w:tc>
          <w:tcPr>
            <w:tcW w:w="87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proofErr w:type="spellStart"/>
            <w:r w:rsidRPr="00F9710B">
              <w:rPr>
                <w:rFonts w:asciiTheme="minorHAnsi" w:hAnsiTheme="minorHAnsi" w:cs="Calibri"/>
                <w:color w:val="000000"/>
                <w:sz w:val="18"/>
                <w:szCs w:val="18"/>
              </w:rPr>
              <w:t>Kary</w:t>
            </w:r>
            <w:proofErr w:type="spellEnd"/>
            <w:r w:rsidRPr="00F9710B">
              <w:rPr>
                <w:rFonts w:asciiTheme="minorHAnsi" w:hAnsiTheme="minorHAnsi" w:cs="Calibri"/>
                <w:color w:val="000000"/>
                <w:sz w:val="18"/>
                <w:szCs w:val="18"/>
              </w:rPr>
              <w:t xml:space="preserve"> </w:t>
            </w:r>
            <w:proofErr w:type="spellStart"/>
            <w:r w:rsidRPr="00F9710B">
              <w:rPr>
                <w:rFonts w:asciiTheme="minorHAnsi" w:hAnsiTheme="minorHAnsi" w:cs="Calibri"/>
                <w:color w:val="000000"/>
                <w:sz w:val="18"/>
                <w:szCs w:val="18"/>
              </w:rPr>
              <w:t>Elvi</w:t>
            </w:r>
            <w:proofErr w:type="spellEnd"/>
            <w:r w:rsidRPr="00F9710B">
              <w:rPr>
                <w:rFonts w:asciiTheme="minorHAnsi" w:hAnsiTheme="minorHAnsi" w:cs="Calibri"/>
                <w:color w:val="000000"/>
                <w:sz w:val="18"/>
                <w:szCs w:val="18"/>
              </w:rPr>
              <w:t xml:space="preserve"> Rengifo Zambrano</w:t>
            </w:r>
          </w:p>
        </w:tc>
        <w:tc>
          <w:tcPr>
            <w:tcW w:w="875"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Oscar Wilfredo Mendieta Taboada</w:t>
            </w:r>
          </w:p>
        </w:tc>
        <w:tc>
          <w:tcPr>
            <w:tcW w:w="317"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FIAI</w:t>
            </w:r>
          </w:p>
        </w:tc>
        <w:tc>
          <w:tcPr>
            <w:tcW w:w="396"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72.00</w:t>
            </w:r>
          </w:p>
        </w:tc>
      </w:tr>
      <w:tr w:rsidR="00FA51C3" w:rsidRPr="00F9710B" w:rsidTr="00F9710B">
        <w:trPr>
          <w:trHeight w:val="1152"/>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26</w:t>
            </w:r>
          </w:p>
        </w:tc>
        <w:tc>
          <w:tcPr>
            <w:tcW w:w="230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 xml:space="preserve">Desempeño funcional y características demográficas de pacientes con discapacidad asociados a parálisis cerebral infantil en menores de 14 años en el área de rehabilitación del hospital II-2 de contingencia - Banda de </w:t>
            </w:r>
            <w:proofErr w:type="spellStart"/>
            <w:r w:rsidRPr="00F9710B">
              <w:rPr>
                <w:rFonts w:asciiTheme="minorHAnsi" w:hAnsiTheme="minorHAnsi" w:cs="Calibri"/>
                <w:color w:val="000000"/>
                <w:sz w:val="20"/>
                <w:szCs w:val="20"/>
              </w:rPr>
              <w:t>Shilcayo</w:t>
            </w:r>
            <w:proofErr w:type="spellEnd"/>
            <w:r w:rsidRPr="00F9710B">
              <w:rPr>
                <w:rFonts w:asciiTheme="minorHAnsi" w:hAnsiTheme="minorHAnsi" w:cs="Calibri"/>
                <w:color w:val="000000"/>
                <w:sz w:val="20"/>
                <w:szCs w:val="20"/>
              </w:rPr>
              <w:t xml:space="preserve"> y Hospital II ESSALUD - Tarapoto, periodo julio - noviembre de 2015</w:t>
            </w:r>
          </w:p>
        </w:tc>
        <w:tc>
          <w:tcPr>
            <w:tcW w:w="87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 xml:space="preserve">Mario Sergio </w:t>
            </w:r>
            <w:proofErr w:type="spellStart"/>
            <w:r w:rsidRPr="00F9710B">
              <w:rPr>
                <w:rFonts w:asciiTheme="minorHAnsi" w:hAnsiTheme="minorHAnsi" w:cs="Calibri"/>
                <w:color w:val="000000"/>
                <w:sz w:val="18"/>
                <w:szCs w:val="18"/>
              </w:rPr>
              <w:t>Ynoue</w:t>
            </w:r>
            <w:proofErr w:type="spellEnd"/>
            <w:r w:rsidRPr="00F9710B">
              <w:rPr>
                <w:rFonts w:asciiTheme="minorHAnsi" w:hAnsiTheme="minorHAnsi" w:cs="Calibri"/>
                <w:color w:val="000000"/>
                <w:sz w:val="18"/>
                <w:szCs w:val="18"/>
              </w:rPr>
              <w:t xml:space="preserve"> Mendoza</w:t>
            </w:r>
          </w:p>
        </w:tc>
        <w:tc>
          <w:tcPr>
            <w:tcW w:w="875"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Mauro Olmedo Vásquez Sánchez</w:t>
            </w:r>
          </w:p>
        </w:tc>
        <w:tc>
          <w:tcPr>
            <w:tcW w:w="317"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FMH</w:t>
            </w:r>
          </w:p>
        </w:tc>
        <w:tc>
          <w:tcPr>
            <w:tcW w:w="396"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71.50</w:t>
            </w:r>
          </w:p>
        </w:tc>
      </w:tr>
      <w:tr w:rsidR="00FA51C3" w:rsidRPr="00F9710B" w:rsidTr="00F9710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27</w:t>
            </w:r>
          </w:p>
        </w:tc>
        <w:tc>
          <w:tcPr>
            <w:tcW w:w="230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 xml:space="preserve">Estudio de la inmersión en agua y la influencia sobre el </w:t>
            </w:r>
            <w:proofErr w:type="spellStart"/>
            <w:r w:rsidRPr="00F9710B">
              <w:rPr>
                <w:rFonts w:asciiTheme="minorHAnsi" w:hAnsiTheme="minorHAnsi" w:cs="Calibri"/>
                <w:color w:val="000000"/>
                <w:sz w:val="20"/>
                <w:szCs w:val="20"/>
              </w:rPr>
              <w:t>Ph</w:t>
            </w:r>
            <w:proofErr w:type="spellEnd"/>
            <w:r w:rsidRPr="00F9710B">
              <w:rPr>
                <w:rFonts w:asciiTheme="minorHAnsi" w:hAnsiTheme="minorHAnsi" w:cs="Calibri"/>
                <w:color w:val="000000"/>
                <w:sz w:val="20"/>
                <w:szCs w:val="20"/>
              </w:rPr>
              <w:t xml:space="preserve"> y el porcentaje de fermentación durante el proceso de secado y evaluación sensorial sobre del licor de los granos cacao (</w:t>
            </w:r>
            <w:proofErr w:type="spellStart"/>
            <w:r w:rsidRPr="00F9710B">
              <w:rPr>
                <w:rFonts w:asciiTheme="minorHAnsi" w:hAnsiTheme="minorHAnsi" w:cs="Calibri"/>
                <w:i/>
                <w:color w:val="000000"/>
                <w:sz w:val="20"/>
                <w:szCs w:val="20"/>
              </w:rPr>
              <w:t>Theobroma</w:t>
            </w:r>
            <w:proofErr w:type="spellEnd"/>
            <w:r w:rsidRPr="00F9710B">
              <w:rPr>
                <w:rFonts w:asciiTheme="minorHAnsi" w:hAnsiTheme="minorHAnsi" w:cs="Calibri"/>
                <w:i/>
                <w:color w:val="000000"/>
                <w:sz w:val="20"/>
                <w:szCs w:val="20"/>
              </w:rPr>
              <w:t xml:space="preserve"> cacao</w:t>
            </w:r>
            <w:r w:rsidRPr="00F9710B">
              <w:rPr>
                <w:rFonts w:asciiTheme="minorHAnsi" w:hAnsiTheme="minorHAnsi" w:cs="Calibri"/>
                <w:color w:val="000000"/>
                <w:sz w:val="20"/>
                <w:szCs w:val="20"/>
              </w:rPr>
              <w:t>) CCN-51</w:t>
            </w:r>
          </w:p>
        </w:tc>
        <w:tc>
          <w:tcPr>
            <w:tcW w:w="87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Evelyn Guevara Santillán</w:t>
            </w:r>
          </w:p>
        </w:tc>
        <w:tc>
          <w:tcPr>
            <w:tcW w:w="875"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Manuel Fernando Coronado Jorge</w:t>
            </w:r>
          </w:p>
        </w:tc>
        <w:tc>
          <w:tcPr>
            <w:tcW w:w="317"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FIAI</w:t>
            </w:r>
          </w:p>
        </w:tc>
        <w:tc>
          <w:tcPr>
            <w:tcW w:w="396"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71.50</w:t>
            </w:r>
          </w:p>
        </w:tc>
      </w:tr>
      <w:tr w:rsidR="00FA51C3" w:rsidRPr="00F9710B" w:rsidTr="00F9710B">
        <w:trPr>
          <w:trHeight w:val="576"/>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28</w:t>
            </w:r>
          </w:p>
        </w:tc>
        <w:tc>
          <w:tcPr>
            <w:tcW w:w="230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Influencia de un bactericida en el rendimiento de sacarosa en la producción de panela granulada en la empresa Agroindustrias Horizonte Verde S.A.C.</w:t>
            </w:r>
          </w:p>
        </w:tc>
        <w:tc>
          <w:tcPr>
            <w:tcW w:w="87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proofErr w:type="spellStart"/>
            <w:r w:rsidRPr="00F9710B">
              <w:rPr>
                <w:rFonts w:asciiTheme="minorHAnsi" w:hAnsiTheme="minorHAnsi" w:cs="Calibri"/>
                <w:color w:val="000000"/>
                <w:sz w:val="18"/>
                <w:szCs w:val="18"/>
              </w:rPr>
              <w:t>Elias</w:t>
            </w:r>
            <w:proofErr w:type="spellEnd"/>
            <w:r w:rsidRPr="00F9710B">
              <w:rPr>
                <w:rFonts w:asciiTheme="minorHAnsi" w:hAnsiTheme="minorHAnsi" w:cs="Calibri"/>
                <w:color w:val="000000"/>
                <w:sz w:val="18"/>
                <w:szCs w:val="18"/>
              </w:rPr>
              <w:t xml:space="preserve"> </w:t>
            </w:r>
            <w:proofErr w:type="spellStart"/>
            <w:r w:rsidRPr="00F9710B">
              <w:rPr>
                <w:rFonts w:asciiTheme="minorHAnsi" w:hAnsiTheme="minorHAnsi" w:cs="Calibri"/>
                <w:color w:val="000000"/>
                <w:sz w:val="18"/>
                <w:szCs w:val="18"/>
              </w:rPr>
              <w:t>Bercle</w:t>
            </w:r>
            <w:proofErr w:type="spellEnd"/>
            <w:r w:rsidRPr="00F9710B">
              <w:rPr>
                <w:rFonts w:asciiTheme="minorHAnsi" w:hAnsiTheme="minorHAnsi" w:cs="Calibri"/>
                <w:color w:val="000000"/>
                <w:sz w:val="18"/>
                <w:szCs w:val="18"/>
              </w:rPr>
              <w:t xml:space="preserve"> Estela Ruíz</w:t>
            </w:r>
          </w:p>
        </w:tc>
        <w:tc>
          <w:tcPr>
            <w:tcW w:w="875"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Oscar Wilfredo Mendieta Taboada</w:t>
            </w:r>
          </w:p>
        </w:tc>
        <w:tc>
          <w:tcPr>
            <w:tcW w:w="317"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FIAI</w:t>
            </w:r>
          </w:p>
        </w:tc>
        <w:tc>
          <w:tcPr>
            <w:tcW w:w="396"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71.50</w:t>
            </w:r>
          </w:p>
        </w:tc>
      </w:tr>
      <w:tr w:rsidR="00FA51C3" w:rsidRPr="00F9710B" w:rsidTr="00F9710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29</w:t>
            </w:r>
          </w:p>
        </w:tc>
        <w:tc>
          <w:tcPr>
            <w:tcW w:w="230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 xml:space="preserve">Influencia del consumo de agua dura de pozo sobre la salud de los pobladores del caserío Nuevo </w:t>
            </w:r>
            <w:proofErr w:type="spellStart"/>
            <w:r w:rsidRPr="00F9710B">
              <w:rPr>
                <w:rFonts w:asciiTheme="minorHAnsi" w:hAnsiTheme="minorHAnsi" w:cs="Calibri"/>
                <w:color w:val="000000"/>
                <w:sz w:val="20"/>
                <w:szCs w:val="20"/>
              </w:rPr>
              <w:t>Hauncabamba</w:t>
            </w:r>
            <w:proofErr w:type="spellEnd"/>
            <w:r w:rsidRPr="00F9710B">
              <w:rPr>
                <w:rFonts w:asciiTheme="minorHAnsi" w:hAnsiTheme="minorHAnsi" w:cs="Calibri"/>
                <w:color w:val="000000"/>
                <w:sz w:val="20"/>
                <w:szCs w:val="20"/>
              </w:rPr>
              <w:t>, Moyobamba, 2015</w:t>
            </w:r>
          </w:p>
        </w:tc>
        <w:tc>
          <w:tcPr>
            <w:tcW w:w="87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proofErr w:type="spellStart"/>
            <w:r w:rsidRPr="00F9710B">
              <w:rPr>
                <w:rFonts w:asciiTheme="minorHAnsi" w:hAnsiTheme="minorHAnsi" w:cs="Calibri"/>
                <w:color w:val="000000"/>
                <w:sz w:val="18"/>
                <w:szCs w:val="18"/>
              </w:rPr>
              <w:t>Waldir</w:t>
            </w:r>
            <w:proofErr w:type="spellEnd"/>
            <w:r w:rsidRPr="00F9710B">
              <w:rPr>
                <w:rFonts w:asciiTheme="minorHAnsi" w:hAnsiTheme="minorHAnsi" w:cs="Calibri"/>
                <w:color w:val="000000"/>
                <w:sz w:val="18"/>
                <w:szCs w:val="18"/>
              </w:rPr>
              <w:t xml:space="preserve"> Reyes Tineo</w:t>
            </w:r>
          </w:p>
        </w:tc>
        <w:tc>
          <w:tcPr>
            <w:tcW w:w="875"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Santiago Alberto Casas Luna</w:t>
            </w:r>
          </w:p>
        </w:tc>
        <w:tc>
          <w:tcPr>
            <w:tcW w:w="317"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FECOL</w:t>
            </w:r>
          </w:p>
        </w:tc>
        <w:tc>
          <w:tcPr>
            <w:tcW w:w="396"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71.50</w:t>
            </w:r>
          </w:p>
        </w:tc>
      </w:tr>
      <w:tr w:rsidR="00FA51C3" w:rsidRPr="00F9710B" w:rsidTr="00124268">
        <w:trPr>
          <w:trHeight w:val="445"/>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30</w:t>
            </w:r>
          </w:p>
        </w:tc>
        <w:tc>
          <w:tcPr>
            <w:tcW w:w="230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 xml:space="preserve">Análisis del potencial turístico y diversificación de la oferta turística del centro de investigación </w:t>
            </w:r>
            <w:r w:rsidRPr="00F9710B">
              <w:rPr>
                <w:rFonts w:asciiTheme="minorHAnsi" w:hAnsiTheme="minorHAnsi" w:cs="Calibri"/>
                <w:color w:val="000000"/>
                <w:sz w:val="20"/>
                <w:szCs w:val="20"/>
              </w:rPr>
              <w:lastRenderedPageBreak/>
              <w:t>y ecoturismo "Biodiversidad" de la Universidad Nacional de San Martín - 2015</w:t>
            </w:r>
          </w:p>
        </w:tc>
        <w:tc>
          <w:tcPr>
            <w:tcW w:w="87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lastRenderedPageBreak/>
              <w:t xml:space="preserve">Francis </w:t>
            </w:r>
            <w:proofErr w:type="spellStart"/>
            <w:r w:rsidRPr="00F9710B">
              <w:rPr>
                <w:rFonts w:asciiTheme="minorHAnsi" w:hAnsiTheme="minorHAnsi" w:cs="Calibri"/>
                <w:color w:val="000000"/>
                <w:sz w:val="18"/>
                <w:szCs w:val="18"/>
              </w:rPr>
              <w:t>Robin</w:t>
            </w:r>
            <w:proofErr w:type="spellEnd"/>
            <w:r w:rsidRPr="00F9710B">
              <w:rPr>
                <w:rFonts w:asciiTheme="minorHAnsi" w:hAnsiTheme="minorHAnsi" w:cs="Calibri"/>
                <w:color w:val="000000"/>
                <w:sz w:val="18"/>
                <w:szCs w:val="18"/>
              </w:rPr>
              <w:t xml:space="preserve"> Ponce del Castillo</w:t>
            </w:r>
          </w:p>
        </w:tc>
        <w:tc>
          <w:tcPr>
            <w:tcW w:w="875"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proofErr w:type="spellStart"/>
            <w:r w:rsidRPr="00F9710B">
              <w:rPr>
                <w:rFonts w:asciiTheme="minorHAnsi" w:hAnsiTheme="minorHAnsi" w:cs="Calibri"/>
                <w:color w:val="000000"/>
                <w:sz w:val="18"/>
                <w:szCs w:val="18"/>
              </w:rPr>
              <w:t>Clifor</w:t>
            </w:r>
            <w:proofErr w:type="spellEnd"/>
            <w:r w:rsidRPr="00F9710B">
              <w:rPr>
                <w:rFonts w:asciiTheme="minorHAnsi" w:hAnsiTheme="minorHAnsi" w:cs="Calibri"/>
                <w:color w:val="000000"/>
                <w:sz w:val="18"/>
                <w:szCs w:val="18"/>
              </w:rPr>
              <w:t xml:space="preserve"> Daniel Sosa de la Cruz</w:t>
            </w:r>
          </w:p>
        </w:tc>
        <w:tc>
          <w:tcPr>
            <w:tcW w:w="317"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FCE</w:t>
            </w:r>
          </w:p>
        </w:tc>
        <w:tc>
          <w:tcPr>
            <w:tcW w:w="396"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71.00</w:t>
            </w:r>
          </w:p>
        </w:tc>
      </w:tr>
      <w:tr w:rsidR="00FA51C3" w:rsidRPr="00F9710B" w:rsidTr="00F9710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31</w:t>
            </w:r>
          </w:p>
        </w:tc>
        <w:tc>
          <w:tcPr>
            <w:tcW w:w="230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Metodología de sistemas blandos para evaluar el impacto de la responsabilidad social universitaria de la Universidad Nacional de San Martín - Tarapoto en la Región San Martín</w:t>
            </w:r>
          </w:p>
        </w:tc>
        <w:tc>
          <w:tcPr>
            <w:tcW w:w="87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 xml:space="preserve">Rosa </w:t>
            </w:r>
            <w:proofErr w:type="spellStart"/>
            <w:r w:rsidRPr="00F9710B">
              <w:rPr>
                <w:rFonts w:asciiTheme="minorHAnsi" w:hAnsiTheme="minorHAnsi" w:cs="Calibri"/>
                <w:color w:val="000000"/>
                <w:sz w:val="18"/>
                <w:szCs w:val="18"/>
              </w:rPr>
              <w:t>Rosmery</w:t>
            </w:r>
            <w:proofErr w:type="spellEnd"/>
            <w:r w:rsidRPr="00F9710B">
              <w:rPr>
                <w:rFonts w:asciiTheme="minorHAnsi" w:hAnsiTheme="minorHAnsi" w:cs="Calibri"/>
                <w:color w:val="000000"/>
                <w:sz w:val="18"/>
                <w:szCs w:val="18"/>
              </w:rPr>
              <w:t xml:space="preserve"> Soto </w:t>
            </w:r>
            <w:proofErr w:type="spellStart"/>
            <w:r w:rsidRPr="00F9710B">
              <w:rPr>
                <w:rFonts w:asciiTheme="minorHAnsi" w:hAnsiTheme="minorHAnsi" w:cs="Calibri"/>
                <w:color w:val="000000"/>
                <w:sz w:val="18"/>
                <w:szCs w:val="18"/>
              </w:rPr>
              <w:t>Ruidias</w:t>
            </w:r>
            <w:proofErr w:type="spellEnd"/>
          </w:p>
        </w:tc>
        <w:tc>
          <w:tcPr>
            <w:tcW w:w="875"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Juan Carlos García Castro</w:t>
            </w:r>
          </w:p>
        </w:tc>
        <w:tc>
          <w:tcPr>
            <w:tcW w:w="317"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FISI</w:t>
            </w:r>
          </w:p>
        </w:tc>
        <w:tc>
          <w:tcPr>
            <w:tcW w:w="396"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70.50</w:t>
            </w:r>
          </w:p>
        </w:tc>
      </w:tr>
      <w:tr w:rsidR="00FA51C3" w:rsidRPr="00F9710B" w:rsidTr="00F9710B">
        <w:trPr>
          <w:trHeight w:val="864"/>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32</w:t>
            </w:r>
          </w:p>
        </w:tc>
        <w:tc>
          <w:tcPr>
            <w:tcW w:w="230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Aplicación de la metodología dinámica de sistemas en la oferta y demanda de la energía eléctrica para mejorar el modelo de predicción en la Región San Martín</w:t>
            </w:r>
          </w:p>
        </w:tc>
        <w:tc>
          <w:tcPr>
            <w:tcW w:w="87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 xml:space="preserve">Antonio Atilio </w:t>
            </w:r>
            <w:proofErr w:type="spellStart"/>
            <w:r w:rsidRPr="00F9710B">
              <w:rPr>
                <w:rFonts w:asciiTheme="minorHAnsi" w:hAnsiTheme="minorHAnsi" w:cs="Calibri"/>
                <w:color w:val="000000"/>
                <w:sz w:val="18"/>
                <w:szCs w:val="18"/>
              </w:rPr>
              <w:t>Julon</w:t>
            </w:r>
            <w:proofErr w:type="spellEnd"/>
            <w:r w:rsidRPr="00F9710B">
              <w:rPr>
                <w:rFonts w:asciiTheme="minorHAnsi" w:hAnsiTheme="minorHAnsi" w:cs="Calibri"/>
                <w:color w:val="000000"/>
                <w:sz w:val="18"/>
                <w:szCs w:val="18"/>
              </w:rPr>
              <w:t xml:space="preserve"> Delgado</w:t>
            </w:r>
          </w:p>
        </w:tc>
        <w:tc>
          <w:tcPr>
            <w:tcW w:w="875"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Juan Carlos García Castro</w:t>
            </w:r>
          </w:p>
        </w:tc>
        <w:tc>
          <w:tcPr>
            <w:tcW w:w="317"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FISI</w:t>
            </w:r>
          </w:p>
        </w:tc>
        <w:tc>
          <w:tcPr>
            <w:tcW w:w="396"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70.50</w:t>
            </w:r>
          </w:p>
        </w:tc>
      </w:tr>
      <w:tr w:rsidR="00FA51C3" w:rsidRPr="00F9710B" w:rsidTr="00F9710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33</w:t>
            </w:r>
          </w:p>
        </w:tc>
        <w:tc>
          <w:tcPr>
            <w:tcW w:w="230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 xml:space="preserve">Determinación de la cantidad de residuos sólidos orgánicos urbanos, para refugiar densidades de "tijeretas", Orden </w:t>
            </w:r>
            <w:proofErr w:type="spellStart"/>
            <w:r w:rsidRPr="00F9710B">
              <w:rPr>
                <w:rFonts w:asciiTheme="minorHAnsi" w:hAnsiTheme="minorHAnsi" w:cs="Calibri"/>
                <w:color w:val="000000"/>
                <w:sz w:val="20"/>
                <w:szCs w:val="20"/>
              </w:rPr>
              <w:t>Dermaptera</w:t>
            </w:r>
            <w:proofErr w:type="spellEnd"/>
            <w:r w:rsidRPr="00F9710B">
              <w:rPr>
                <w:rFonts w:asciiTheme="minorHAnsi" w:hAnsiTheme="minorHAnsi" w:cs="Calibri"/>
                <w:color w:val="000000"/>
                <w:sz w:val="20"/>
                <w:szCs w:val="20"/>
              </w:rPr>
              <w:t>, en cafetal a pleno sol de Moyobamba</w:t>
            </w:r>
          </w:p>
        </w:tc>
        <w:tc>
          <w:tcPr>
            <w:tcW w:w="87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proofErr w:type="spellStart"/>
            <w:r w:rsidRPr="00F9710B">
              <w:rPr>
                <w:rFonts w:asciiTheme="minorHAnsi" w:hAnsiTheme="minorHAnsi" w:cs="Calibri"/>
                <w:color w:val="000000"/>
                <w:sz w:val="18"/>
                <w:szCs w:val="18"/>
              </w:rPr>
              <w:t>Charlly</w:t>
            </w:r>
            <w:proofErr w:type="spellEnd"/>
            <w:r w:rsidRPr="00F9710B">
              <w:rPr>
                <w:rFonts w:asciiTheme="minorHAnsi" w:hAnsiTheme="minorHAnsi" w:cs="Calibri"/>
                <w:color w:val="000000"/>
                <w:sz w:val="18"/>
                <w:szCs w:val="18"/>
              </w:rPr>
              <w:t xml:space="preserve"> Vela Portocarrero,</w:t>
            </w:r>
          </w:p>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 xml:space="preserve">Karin </w:t>
            </w:r>
            <w:proofErr w:type="spellStart"/>
            <w:r w:rsidRPr="00F9710B">
              <w:rPr>
                <w:rFonts w:asciiTheme="minorHAnsi" w:hAnsiTheme="minorHAnsi" w:cs="Calibri"/>
                <w:color w:val="000000"/>
                <w:sz w:val="18"/>
                <w:szCs w:val="18"/>
              </w:rPr>
              <w:t>Taty</w:t>
            </w:r>
            <w:proofErr w:type="spellEnd"/>
            <w:r w:rsidRPr="00F9710B">
              <w:rPr>
                <w:rFonts w:asciiTheme="minorHAnsi" w:hAnsiTheme="minorHAnsi" w:cs="Calibri"/>
                <w:color w:val="000000"/>
                <w:sz w:val="18"/>
                <w:szCs w:val="18"/>
              </w:rPr>
              <w:t xml:space="preserve"> Meza Vela</w:t>
            </w:r>
          </w:p>
        </w:tc>
        <w:tc>
          <w:tcPr>
            <w:tcW w:w="875"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Juan José Pinedo Canta</w:t>
            </w:r>
          </w:p>
        </w:tc>
        <w:tc>
          <w:tcPr>
            <w:tcW w:w="317"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FECOL</w:t>
            </w:r>
          </w:p>
        </w:tc>
        <w:tc>
          <w:tcPr>
            <w:tcW w:w="396"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70.50</w:t>
            </w:r>
          </w:p>
        </w:tc>
      </w:tr>
      <w:tr w:rsidR="00FA51C3" w:rsidRPr="00F9710B" w:rsidTr="00F9710B">
        <w:trPr>
          <w:trHeight w:val="576"/>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34</w:t>
            </w:r>
          </w:p>
        </w:tc>
        <w:tc>
          <w:tcPr>
            <w:tcW w:w="230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Mejoramiento de la promoción turística en el distrito de Tarapoto a través de un sistema informático de recomendación de productos turísticos</w:t>
            </w:r>
          </w:p>
        </w:tc>
        <w:tc>
          <w:tcPr>
            <w:tcW w:w="87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proofErr w:type="spellStart"/>
            <w:r w:rsidRPr="00F9710B">
              <w:rPr>
                <w:rFonts w:asciiTheme="minorHAnsi" w:hAnsiTheme="minorHAnsi" w:cs="Calibri"/>
                <w:color w:val="000000"/>
                <w:sz w:val="18"/>
                <w:szCs w:val="18"/>
              </w:rPr>
              <w:t>Izamar</w:t>
            </w:r>
            <w:proofErr w:type="spellEnd"/>
            <w:r w:rsidRPr="00F9710B">
              <w:rPr>
                <w:rFonts w:asciiTheme="minorHAnsi" w:hAnsiTheme="minorHAnsi" w:cs="Calibri"/>
                <w:color w:val="000000"/>
                <w:sz w:val="18"/>
                <w:szCs w:val="18"/>
              </w:rPr>
              <w:t xml:space="preserve"> Estefany </w:t>
            </w:r>
            <w:proofErr w:type="spellStart"/>
            <w:r w:rsidRPr="00F9710B">
              <w:rPr>
                <w:rFonts w:asciiTheme="minorHAnsi" w:hAnsiTheme="minorHAnsi" w:cs="Calibri"/>
                <w:color w:val="000000"/>
                <w:sz w:val="18"/>
                <w:szCs w:val="18"/>
              </w:rPr>
              <w:t>Zelada</w:t>
            </w:r>
            <w:proofErr w:type="spellEnd"/>
            <w:r w:rsidRPr="00F9710B">
              <w:rPr>
                <w:rFonts w:asciiTheme="minorHAnsi" w:hAnsiTheme="minorHAnsi" w:cs="Calibri"/>
                <w:color w:val="000000"/>
                <w:sz w:val="18"/>
                <w:szCs w:val="18"/>
              </w:rPr>
              <w:t xml:space="preserve"> </w:t>
            </w:r>
            <w:proofErr w:type="spellStart"/>
            <w:r w:rsidRPr="00F9710B">
              <w:rPr>
                <w:rFonts w:asciiTheme="minorHAnsi" w:hAnsiTheme="minorHAnsi" w:cs="Calibri"/>
                <w:color w:val="000000"/>
                <w:sz w:val="18"/>
                <w:szCs w:val="18"/>
              </w:rPr>
              <w:t>Mori</w:t>
            </w:r>
            <w:proofErr w:type="spellEnd"/>
          </w:p>
        </w:tc>
        <w:tc>
          <w:tcPr>
            <w:tcW w:w="875"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Pedro Antonio Gonzales Sánchez</w:t>
            </w:r>
          </w:p>
        </w:tc>
        <w:tc>
          <w:tcPr>
            <w:tcW w:w="317"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FISI</w:t>
            </w:r>
          </w:p>
        </w:tc>
        <w:tc>
          <w:tcPr>
            <w:tcW w:w="396"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70.50</w:t>
            </w:r>
          </w:p>
        </w:tc>
      </w:tr>
      <w:tr w:rsidR="00FA51C3" w:rsidRPr="00F9710B" w:rsidTr="00F9710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35</w:t>
            </w:r>
          </w:p>
        </w:tc>
        <w:tc>
          <w:tcPr>
            <w:tcW w:w="230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 xml:space="preserve">Determinación de parámetros físicos y químicos, y su influencia en las características organolépticas en la quebrada el herrero, </w:t>
            </w:r>
            <w:proofErr w:type="spellStart"/>
            <w:r w:rsidRPr="00F9710B">
              <w:rPr>
                <w:rFonts w:asciiTheme="minorHAnsi" w:hAnsiTheme="minorHAnsi" w:cs="Calibri"/>
                <w:color w:val="000000"/>
                <w:sz w:val="20"/>
                <w:szCs w:val="20"/>
              </w:rPr>
              <w:t>Soritor</w:t>
            </w:r>
            <w:proofErr w:type="spellEnd"/>
            <w:r w:rsidRPr="00F9710B">
              <w:rPr>
                <w:rFonts w:asciiTheme="minorHAnsi" w:hAnsiTheme="minorHAnsi" w:cs="Calibri"/>
                <w:color w:val="000000"/>
                <w:sz w:val="20"/>
                <w:szCs w:val="20"/>
              </w:rPr>
              <w:t>, 2015</w:t>
            </w:r>
          </w:p>
        </w:tc>
        <w:tc>
          <w:tcPr>
            <w:tcW w:w="87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proofErr w:type="spellStart"/>
            <w:r w:rsidRPr="00F9710B">
              <w:rPr>
                <w:rFonts w:asciiTheme="minorHAnsi" w:hAnsiTheme="minorHAnsi" w:cs="Calibri"/>
                <w:color w:val="000000"/>
                <w:sz w:val="18"/>
                <w:szCs w:val="18"/>
              </w:rPr>
              <w:t>Vertil</w:t>
            </w:r>
            <w:proofErr w:type="spellEnd"/>
            <w:r w:rsidRPr="00F9710B">
              <w:rPr>
                <w:rFonts w:asciiTheme="minorHAnsi" w:hAnsiTheme="minorHAnsi" w:cs="Calibri"/>
                <w:color w:val="000000"/>
                <w:sz w:val="18"/>
                <w:szCs w:val="18"/>
              </w:rPr>
              <w:t xml:space="preserve"> </w:t>
            </w:r>
            <w:proofErr w:type="spellStart"/>
            <w:r w:rsidRPr="00F9710B">
              <w:rPr>
                <w:rFonts w:asciiTheme="minorHAnsi" w:hAnsiTheme="minorHAnsi" w:cs="Calibri"/>
                <w:color w:val="000000"/>
                <w:sz w:val="18"/>
                <w:szCs w:val="18"/>
              </w:rPr>
              <w:t>Sanchez</w:t>
            </w:r>
            <w:proofErr w:type="spellEnd"/>
            <w:r w:rsidRPr="00F9710B">
              <w:rPr>
                <w:rFonts w:asciiTheme="minorHAnsi" w:hAnsiTheme="minorHAnsi" w:cs="Calibri"/>
                <w:color w:val="000000"/>
                <w:sz w:val="18"/>
                <w:szCs w:val="18"/>
              </w:rPr>
              <w:t xml:space="preserve"> </w:t>
            </w:r>
            <w:proofErr w:type="spellStart"/>
            <w:r w:rsidRPr="00F9710B">
              <w:rPr>
                <w:rFonts w:asciiTheme="minorHAnsi" w:hAnsiTheme="minorHAnsi" w:cs="Calibri"/>
                <w:color w:val="000000"/>
                <w:sz w:val="18"/>
                <w:szCs w:val="18"/>
              </w:rPr>
              <w:t>Requejo</w:t>
            </w:r>
            <w:proofErr w:type="spellEnd"/>
          </w:p>
        </w:tc>
        <w:tc>
          <w:tcPr>
            <w:tcW w:w="875"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Santiago Alberto Casas Luna</w:t>
            </w:r>
          </w:p>
        </w:tc>
        <w:tc>
          <w:tcPr>
            <w:tcW w:w="317"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FECOL</w:t>
            </w:r>
          </w:p>
        </w:tc>
        <w:tc>
          <w:tcPr>
            <w:tcW w:w="396"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70.50</w:t>
            </w:r>
          </w:p>
        </w:tc>
      </w:tr>
      <w:tr w:rsidR="00FA51C3" w:rsidRPr="00F9710B" w:rsidTr="00F9710B">
        <w:trPr>
          <w:trHeight w:val="576"/>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36</w:t>
            </w:r>
          </w:p>
        </w:tc>
        <w:tc>
          <w:tcPr>
            <w:tcW w:w="230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Influencia del crecimiento poblacional en el funcionamiento hidráulico de la red de distribución de agua potable de la ciudad de Moyobamba, 2015</w:t>
            </w:r>
          </w:p>
        </w:tc>
        <w:tc>
          <w:tcPr>
            <w:tcW w:w="87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César Augusto Álvarez Guzmán</w:t>
            </w:r>
          </w:p>
        </w:tc>
        <w:tc>
          <w:tcPr>
            <w:tcW w:w="875"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Santiago Alberto Casas Luna</w:t>
            </w:r>
          </w:p>
        </w:tc>
        <w:tc>
          <w:tcPr>
            <w:tcW w:w="317"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FECOL</w:t>
            </w:r>
          </w:p>
        </w:tc>
        <w:tc>
          <w:tcPr>
            <w:tcW w:w="396"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70.50</w:t>
            </w:r>
          </w:p>
        </w:tc>
      </w:tr>
      <w:tr w:rsidR="00FA51C3" w:rsidRPr="00F9710B" w:rsidTr="00F9710B">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37</w:t>
            </w:r>
          </w:p>
        </w:tc>
        <w:tc>
          <w:tcPr>
            <w:tcW w:w="230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Humedal artificial en el tratamiento de las aguas residuales domésticas de la 3ra brigada de fuerzas especiales, batallón de servicios N° 300, distrito de Rioja, Provincia de Rioja, Departamento de San Martín, Mayo 2015</w:t>
            </w:r>
          </w:p>
        </w:tc>
        <w:tc>
          <w:tcPr>
            <w:tcW w:w="87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 xml:space="preserve">Jorge Luis Rubio </w:t>
            </w:r>
            <w:proofErr w:type="spellStart"/>
            <w:r w:rsidRPr="00F9710B">
              <w:rPr>
                <w:rFonts w:asciiTheme="minorHAnsi" w:hAnsiTheme="minorHAnsi" w:cs="Calibri"/>
                <w:color w:val="000000"/>
                <w:sz w:val="18"/>
                <w:szCs w:val="18"/>
              </w:rPr>
              <w:t>Chinguel</w:t>
            </w:r>
            <w:proofErr w:type="spellEnd"/>
            <w:r w:rsidRPr="00F9710B">
              <w:rPr>
                <w:rFonts w:asciiTheme="minorHAnsi" w:hAnsiTheme="minorHAnsi" w:cs="Calibri"/>
                <w:color w:val="000000"/>
                <w:sz w:val="18"/>
                <w:szCs w:val="18"/>
              </w:rPr>
              <w:t>,</w:t>
            </w:r>
          </w:p>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Alexis Michel Montenegro Quiroz</w:t>
            </w:r>
          </w:p>
        </w:tc>
        <w:tc>
          <w:tcPr>
            <w:tcW w:w="875"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proofErr w:type="spellStart"/>
            <w:r w:rsidRPr="00F9710B">
              <w:rPr>
                <w:rFonts w:asciiTheme="minorHAnsi" w:hAnsiTheme="minorHAnsi" w:cs="Calibri"/>
                <w:color w:val="000000"/>
                <w:sz w:val="18"/>
                <w:szCs w:val="18"/>
              </w:rPr>
              <w:t>Yrwin</w:t>
            </w:r>
            <w:proofErr w:type="spellEnd"/>
            <w:r w:rsidRPr="00F9710B">
              <w:rPr>
                <w:rFonts w:asciiTheme="minorHAnsi" w:hAnsiTheme="minorHAnsi" w:cs="Calibri"/>
                <w:color w:val="000000"/>
                <w:sz w:val="18"/>
                <w:szCs w:val="18"/>
              </w:rPr>
              <w:t xml:space="preserve"> Francisco Azabache Liza</w:t>
            </w:r>
          </w:p>
        </w:tc>
        <w:tc>
          <w:tcPr>
            <w:tcW w:w="317"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FECOL</w:t>
            </w:r>
          </w:p>
        </w:tc>
        <w:tc>
          <w:tcPr>
            <w:tcW w:w="396"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70.50</w:t>
            </w:r>
          </w:p>
        </w:tc>
      </w:tr>
      <w:tr w:rsidR="00FA51C3" w:rsidRPr="00F9710B" w:rsidTr="00F9710B">
        <w:trPr>
          <w:trHeight w:val="864"/>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38</w:t>
            </w:r>
          </w:p>
        </w:tc>
        <w:tc>
          <w:tcPr>
            <w:tcW w:w="230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Complicaciones perinatales y vías de parto en recién nacidos de madres adolescentes en el hospital de contingencia MINSA II-2 Tarapoto durante el periodo julio - noviembre 2015</w:t>
            </w:r>
          </w:p>
        </w:tc>
        <w:tc>
          <w:tcPr>
            <w:tcW w:w="87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 xml:space="preserve">Marisol Tocto </w:t>
            </w:r>
            <w:proofErr w:type="spellStart"/>
            <w:r w:rsidRPr="00F9710B">
              <w:rPr>
                <w:rFonts w:asciiTheme="minorHAnsi" w:hAnsiTheme="minorHAnsi" w:cs="Calibri"/>
                <w:color w:val="000000"/>
                <w:sz w:val="18"/>
                <w:szCs w:val="18"/>
              </w:rPr>
              <w:t>Llacsahuanga</w:t>
            </w:r>
            <w:proofErr w:type="spellEnd"/>
          </w:p>
        </w:tc>
        <w:tc>
          <w:tcPr>
            <w:tcW w:w="875"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 xml:space="preserve">Pablo Raúl Alegre </w:t>
            </w:r>
            <w:proofErr w:type="spellStart"/>
            <w:r w:rsidRPr="00F9710B">
              <w:rPr>
                <w:rFonts w:asciiTheme="minorHAnsi" w:hAnsiTheme="minorHAnsi" w:cs="Calibri"/>
                <w:color w:val="000000"/>
                <w:sz w:val="18"/>
                <w:szCs w:val="18"/>
              </w:rPr>
              <w:t>Garayar</w:t>
            </w:r>
            <w:proofErr w:type="spellEnd"/>
          </w:p>
        </w:tc>
        <w:tc>
          <w:tcPr>
            <w:tcW w:w="317"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FMH</w:t>
            </w:r>
          </w:p>
        </w:tc>
        <w:tc>
          <w:tcPr>
            <w:tcW w:w="396"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70.00</w:t>
            </w:r>
          </w:p>
        </w:tc>
      </w:tr>
      <w:tr w:rsidR="00FA51C3" w:rsidRPr="00F9710B" w:rsidTr="00F9710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39</w:t>
            </w:r>
          </w:p>
        </w:tc>
        <w:tc>
          <w:tcPr>
            <w:tcW w:w="230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Centro artístico cultural "ILLARY" y su impacto en la identidad amazónica del distrito de Tarapoto, Año 2015</w:t>
            </w:r>
          </w:p>
        </w:tc>
        <w:tc>
          <w:tcPr>
            <w:tcW w:w="87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 xml:space="preserve">Richard Jonathan </w:t>
            </w:r>
            <w:proofErr w:type="spellStart"/>
            <w:r w:rsidRPr="00F9710B">
              <w:rPr>
                <w:rFonts w:asciiTheme="minorHAnsi" w:hAnsiTheme="minorHAnsi" w:cs="Calibri"/>
                <w:color w:val="000000"/>
                <w:sz w:val="18"/>
                <w:szCs w:val="18"/>
              </w:rPr>
              <w:t>Condorena</w:t>
            </w:r>
            <w:proofErr w:type="spellEnd"/>
            <w:r w:rsidRPr="00F9710B">
              <w:rPr>
                <w:rFonts w:asciiTheme="minorHAnsi" w:hAnsiTheme="minorHAnsi" w:cs="Calibri"/>
                <w:color w:val="000000"/>
                <w:sz w:val="18"/>
                <w:szCs w:val="18"/>
              </w:rPr>
              <w:t xml:space="preserve"> Loza</w:t>
            </w:r>
          </w:p>
        </w:tc>
        <w:tc>
          <w:tcPr>
            <w:tcW w:w="875"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Inés Castillo Santa María</w:t>
            </w:r>
          </w:p>
        </w:tc>
        <w:tc>
          <w:tcPr>
            <w:tcW w:w="317"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FICA</w:t>
            </w:r>
          </w:p>
        </w:tc>
        <w:tc>
          <w:tcPr>
            <w:tcW w:w="396"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70.00</w:t>
            </w:r>
          </w:p>
        </w:tc>
      </w:tr>
      <w:tr w:rsidR="00FA51C3" w:rsidRPr="00F9710B" w:rsidTr="00F9710B">
        <w:trPr>
          <w:trHeight w:val="864"/>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40</w:t>
            </w:r>
          </w:p>
        </w:tc>
        <w:tc>
          <w:tcPr>
            <w:tcW w:w="230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Evaluación de la aplicación de la norma técnica y de los factores socioculturales y su influencia en la lactancia materna exclusiva en el centro de salud de Morales, periodo 2013 - 2014</w:t>
            </w:r>
          </w:p>
        </w:tc>
        <w:tc>
          <w:tcPr>
            <w:tcW w:w="87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 xml:space="preserve">Milagros Ruiz Isla, </w:t>
            </w:r>
          </w:p>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proofErr w:type="spellStart"/>
            <w:r w:rsidRPr="00F9710B">
              <w:rPr>
                <w:rFonts w:asciiTheme="minorHAnsi" w:hAnsiTheme="minorHAnsi" w:cs="Calibri"/>
                <w:color w:val="000000"/>
                <w:sz w:val="18"/>
                <w:szCs w:val="18"/>
              </w:rPr>
              <w:t>Geniffer</w:t>
            </w:r>
            <w:proofErr w:type="spellEnd"/>
            <w:r w:rsidRPr="00F9710B">
              <w:rPr>
                <w:rFonts w:asciiTheme="minorHAnsi" w:hAnsiTheme="minorHAnsi" w:cs="Calibri"/>
                <w:color w:val="000000"/>
                <w:sz w:val="18"/>
                <w:szCs w:val="18"/>
              </w:rPr>
              <w:t xml:space="preserve"> Marie </w:t>
            </w:r>
            <w:proofErr w:type="spellStart"/>
            <w:r w:rsidRPr="00F9710B">
              <w:rPr>
                <w:rFonts w:asciiTheme="minorHAnsi" w:hAnsiTheme="minorHAnsi" w:cs="Calibri"/>
                <w:color w:val="000000"/>
                <w:sz w:val="18"/>
                <w:szCs w:val="18"/>
              </w:rPr>
              <w:t>Chuquizuta</w:t>
            </w:r>
            <w:proofErr w:type="spellEnd"/>
            <w:r w:rsidRPr="00F9710B">
              <w:rPr>
                <w:rFonts w:asciiTheme="minorHAnsi" w:hAnsiTheme="minorHAnsi" w:cs="Calibri"/>
                <w:color w:val="000000"/>
                <w:sz w:val="18"/>
                <w:szCs w:val="18"/>
              </w:rPr>
              <w:t xml:space="preserve"> Ramírez</w:t>
            </w:r>
          </w:p>
        </w:tc>
        <w:tc>
          <w:tcPr>
            <w:tcW w:w="875"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Gabriela del Pilar Palomino Alvarado</w:t>
            </w:r>
          </w:p>
        </w:tc>
        <w:tc>
          <w:tcPr>
            <w:tcW w:w="317"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FCS</w:t>
            </w:r>
          </w:p>
        </w:tc>
        <w:tc>
          <w:tcPr>
            <w:tcW w:w="396"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70.00</w:t>
            </w:r>
          </w:p>
        </w:tc>
      </w:tr>
      <w:tr w:rsidR="00FA51C3" w:rsidRPr="00F9710B" w:rsidTr="00F9710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41</w:t>
            </w:r>
          </w:p>
        </w:tc>
        <w:tc>
          <w:tcPr>
            <w:tcW w:w="230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 xml:space="preserve">Cadena de valor del cultivo de caña de </w:t>
            </w:r>
            <w:proofErr w:type="spellStart"/>
            <w:r w:rsidRPr="00F9710B">
              <w:rPr>
                <w:rFonts w:asciiTheme="minorHAnsi" w:hAnsiTheme="minorHAnsi" w:cs="Calibri"/>
                <w:color w:val="000000"/>
                <w:sz w:val="20"/>
                <w:szCs w:val="20"/>
              </w:rPr>
              <w:t>azucar</w:t>
            </w:r>
            <w:proofErr w:type="spellEnd"/>
            <w:r w:rsidRPr="00F9710B">
              <w:rPr>
                <w:rFonts w:asciiTheme="minorHAnsi" w:hAnsiTheme="minorHAnsi" w:cs="Calibri"/>
                <w:color w:val="000000"/>
                <w:sz w:val="20"/>
                <w:szCs w:val="20"/>
              </w:rPr>
              <w:t xml:space="preserve"> (</w:t>
            </w:r>
            <w:proofErr w:type="spellStart"/>
            <w:r w:rsidRPr="00F9710B">
              <w:rPr>
                <w:rFonts w:asciiTheme="minorHAnsi" w:hAnsiTheme="minorHAnsi" w:cs="Calibri"/>
                <w:i/>
                <w:color w:val="000000"/>
                <w:sz w:val="20"/>
                <w:szCs w:val="20"/>
              </w:rPr>
              <w:t>Saccharum</w:t>
            </w:r>
            <w:proofErr w:type="spellEnd"/>
            <w:r w:rsidRPr="00F9710B">
              <w:rPr>
                <w:rFonts w:asciiTheme="minorHAnsi" w:hAnsiTheme="minorHAnsi" w:cs="Calibri"/>
                <w:i/>
                <w:color w:val="000000"/>
                <w:sz w:val="20"/>
                <w:szCs w:val="20"/>
              </w:rPr>
              <w:t xml:space="preserve"> </w:t>
            </w:r>
            <w:proofErr w:type="spellStart"/>
            <w:r w:rsidRPr="00F9710B">
              <w:rPr>
                <w:rFonts w:asciiTheme="minorHAnsi" w:hAnsiTheme="minorHAnsi" w:cs="Calibri"/>
                <w:i/>
                <w:color w:val="000000"/>
                <w:sz w:val="20"/>
                <w:szCs w:val="20"/>
              </w:rPr>
              <w:t>Officinarum</w:t>
            </w:r>
            <w:proofErr w:type="spellEnd"/>
            <w:r w:rsidRPr="00F9710B">
              <w:rPr>
                <w:rFonts w:asciiTheme="minorHAnsi" w:hAnsiTheme="minorHAnsi" w:cs="Calibri"/>
                <w:color w:val="000000"/>
                <w:sz w:val="20"/>
                <w:szCs w:val="20"/>
              </w:rPr>
              <w:t xml:space="preserve"> L.) y del procesamiento de la panela granulada en la Provincia de Lamas</w:t>
            </w:r>
          </w:p>
        </w:tc>
        <w:tc>
          <w:tcPr>
            <w:tcW w:w="87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 xml:space="preserve">Teófilo </w:t>
            </w:r>
            <w:proofErr w:type="spellStart"/>
            <w:r w:rsidRPr="00F9710B">
              <w:rPr>
                <w:rFonts w:asciiTheme="minorHAnsi" w:hAnsiTheme="minorHAnsi" w:cs="Calibri"/>
                <w:color w:val="000000"/>
                <w:sz w:val="18"/>
                <w:szCs w:val="18"/>
              </w:rPr>
              <w:t>Guayamis</w:t>
            </w:r>
            <w:proofErr w:type="spellEnd"/>
            <w:r w:rsidRPr="00F9710B">
              <w:rPr>
                <w:rFonts w:asciiTheme="minorHAnsi" w:hAnsiTheme="minorHAnsi" w:cs="Calibri"/>
                <w:color w:val="000000"/>
                <w:sz w:val="18"/>
                <w:szCs w:val="18"/>
              </w:rPr>
              <w:t xml:space="preserve"> </w:t>
            </w:r>
            <w:proofErr w:type="spellStart"/>
            <w:r w:rsidRPr="00F9710B">
              <w:rPr>
                <w:rFonts w:asciiTheme="minorHAnsi" w:hAnsiTheme="minorHAnsi" w:cs="Calibri"/>
                <w:color w:val="000000"/>
                <w:sz w:val="18"/>
                <w:szCs w:val="18"/>
              </w:rPr>
              <w:t>Maslucan</w:t>
            </w:r>
            <w:proofErr w:type="spellEnd"/>
          </w:p>
        </w:tc>
        <w:tc>
          <w:tcPr>
            <w:tcW w:w="875"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Wilson Ernesto Santander Ruíz</w:t>
            </w:r>
          </w:p>
        </w:tc>
        <w:tc>
          <w:tcPr>
            <w:tcW w:w="317"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FIAI</w:t>
            </w:r>
          </w:p>
        </w:tc>
        <w:tc>
          <w:tcPr>
            <w:tcW w:w="396"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70.00</w:t>
            </w:r>
          </w:p>
        </w:tc>
      </w:tr>
      <w:tr w:rsidR="00FA51C3" w:rsidRPr="00F9710B" w:rsidTr="00F9710B">
        <w:trPr>
          <w:trHeight w:val="864"/>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42</w:t>
            </w:r>
          </w:p>
        </w:tc>
        <w:tc>
          <w:tcPr>
            <w:tcW w:w="230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Infecciones del tracto urinario en gestantes atendidas en el servicio de área mujer del hospital MINSA II - 2 Tarapoto - San Martín, Julio - Noviembre 2015</w:t>
            </w:r>
          </w:p>
        </w:tc>
        <w:tc>
          <w:tcPr>
            <w:tcW w:w="87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proofErr w:type="spellStart"/>
            <w:r w:rsidRPr="00F9710B">
              <w:rPr>
                <w:rFonts w:asciiTheme="minorHAnsi" w:hAnsiTheme="minorHAnsi" w:cs="Calibri"/>
                <w:color w:val="000000"/>
                <w:sz w:val="18"/>
                <w:szCs w:val="18"/>
              </w:rPr>
              <w:t>Emerita</w:t>
            </w:r>
            <w:proofErr w:type="spellEnd"/>
            <w:r w:rsidRPr="00F9710B">
              <w:rPr>
                <w:rFonts w:asciiTheme="minorHAnsi" w:hAnsiTheme="minorHAnsi" w:cs="Calibri"/>
                <w:color w:val="000000"/>
                <w:sz w:val="18"/>
                <w:szCs w:val="18"/>
              </w:rPr>
              <w:t xml:space="preserve"> Saldaña </w:t>
            </w:r>
            <w:proofErr w:type="spellStart"/>
            <w:r w:rsidRPr="00F9710B">
              <w:rPr>
                <w:rFonts w:asciiTheme="minorHAnsi" w:hAnsiTheme="minorHAnsi" w:cs="Calibri"/>
                <w:color w:val="000000"/>
                <w:sz w:val="18"/>
                <w:szCs w:val="18"/>
              </w:rPr>
              <w:t>Mestanza</w:t>
            </w:r>
            <w:proofErr w:type="spellEnd"/>
            <w:r w:rsidRPr="00F9710B">
              <w:rPr>
                <w:rFonts w:asciiTheme="minorHAnsi" w:hAnsiTheme="minorHAnsi" w:cs="Calibri"/>
                <w:color w:val="000000"/>
                <w:sz w:val="18"/>
                <w:szCs w:val="18"/>
              </w:rPr>
              <w:t xml:space="preserve">, </w:t>
            </w:r>
          </w:p>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Margarita More Tolentino</w:t>
            </w:r>
          </w:p>
        </w:tc>
        <w:tc>
          <w:tcPr>
            <w:tcW w:w="875"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Gabriela del Pilar Palomino Alvarado</w:t>
            </w:r>
          </w:p>
        </w:tc>
        <w:tc>
          <w:tcPr>
            <w:tcW w:w="317"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FCS</w:t>
            </w:r>
          </w:p>
        </w:tc>
        <w:tc>
          <w:tcPr>
            <w:tcW w:w="396"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69.50</w:t>
            </w:r>
          </w:p>
        </w:tc>
      </w:tr>
      <w:tr w:rsidR="00FA51C3" w:rsidRPr="00F9710B" w:rsidTr="00F9710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43</w:t>
            </w:r>
          </w:p>
        </w:tc>
        <w:tc>
          <w:tcPr>
            <w:tcW w:w="230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 xml:space="preserve">Valoración económica para optimizar el uso turístico de la cascada de </w:t>
            </w:r>
            <w:proofErr w:type="spellStart"/>
            <w:r w:rsidRPr="00F9710B">
              <w:rPr>
                <w:rFonts w:asciiTheme="minorHAnsi" w:hAnsiTheme="minorHAnsi" w:cs="Calibri"/>
                <w:color w:val="000000"/>
                <w:sz w:val="20"/>
                <w:szCs w:val="20"/>
              </w:rPr>
              <w:t>chapawanki</w:t>
            </w:r>
            <w:proofErr w:type="spellEnd"/>
            <w:r w:rsidRPr="00F9710B">
              <w:rPr>
                <w:rFonts w:asciiTheme="minorHAnsi" w:hAnsiTheme="minorHAnsi" w:cs="Calibri"/>
                <w:color w:val="000000"/>
                <w:sz w:val="20"/>
                <w:szCs w:val="20"/>
              </w:rPr>
              <w:t xml:space="preserve"> de la provincia de Lamas, región San Martín</w:t>
            </w:r>
          </w:p>
        </w:tc>
        <w:tc>
          <w:tcPr>
            <w:tcW w:w="87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proofErr w:type="spellStart"/>
            <w:r w:rsidRPr="00F9710B">
              <w:rPr>
                <w:rFonts w:asciiTheme="minorHAnsi" w:hAnsiTheme="minorHAnsi" w:cs="Calibri"/>
                <w:color w:val="000000"/>
                <w:sz w:val="18"/>
                <w:szCs w:val="18"/>
              </w:rPr>
              <w:t>Angelli</w:t>
            </w:r>
            <w:proofErr w:type="spellEnd"/>
            <w:r w:rsidRPr="00F9710B">
              <w:rPr>
                <w:rFonts w:asciiTheme="minorHAnsi" w:hAnsiTheme="minorHAnsi" w:cs="Calibri"/>
                <w:color w:val="000000"/>
                <w:sz w:val="18"/>
                <w:szCs w:val="18"/>
              </w:rPr>
              <w:t xml:space="preserve"> </w:t>
            </w:r>
            <w:proofErr w:type="spellStart"/>
            <w:r w:rsidRPr="00F9710B">
              <w:rPr>
                <w:rFonts w:asciiTheme="minorHAnsi" w:hAnsiTheme="minorHAnsi" w:cs="Calibri"/>
                <w:color w:val="000000"/>
                <w:sz w:val="18"/>
                <w:szCs w:val="18"/>
              </w:rPr>
              <w:t>Ludomilia</w:t>
            </w:r>
            <w:proofErr w:type="spellEnd"/>
            <w:r w:rsidRPr="00F9710B">
              <w:rPr>
                <w:rFonts w:asciiTheme="minorHAnsi" w:hAnsiTheme="minorHAnsi" w:cs="Calibri"/>
                <w:color w:val="000000"/>
                <w:sz w:val="18"/>
                <w:szCs w:val="18"/>
              </w:rPr>
              <w:t xml:space="preserve"> Ruiz Lozano</w:t>
            </w:r>
          </w:p>
        </w:tc>
        <w:tc>
          <w:tcPr>
            <w:tcW w:w="875"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 xml:space="preserve">Olga Maritza </w:t>
            </w:r>
            <w:proofErr w:type="spellStart"/>
            <w:r w:rsidRPr="00F9710B">
              <w:rPr>
                <w:rFonts w:asciiTheme="minorHAnsi" w:hAnsiTheme="minorHAnsi" w:cs="Calibri"/>
                <w:color w:val="000000"/>
                <w:sz w:val="18"/>
                <w:szCs w:val="18"/>
              </w:rPr>
              <w:t>Requejo</w:t>
            </w:r>
            <w:proofErr w:type="spellEnd"/>
            <w:r w:rsidRPr="00F9710B">
              <w:rPr>
                <w:rFonts w:asciiTheme="minorHAnsi" w:hAnsiTheme="minorHAnsi" w:cs="Calibri"/>
                <w:color w:val="000000"/>
                <w:sz w:val="18"/>
                <w:szCs w:val="18"/>
              </w:rPr>
              <w:t xml:space="preserve"> la Torre</w:t>
            </w:r>
          </w:p>
        </w:tc>
        <w:tc>
          <w:tcPr>
            <w:tcW w:w="317"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FCE</w:t>
            </w:r>
          </w:p>
        </w:tc>
        <w:tc>
          <w:tcPr>
            <w:tcW w:w="396"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69.50</w:t>
            </w:r>
          </w:p>
        </w:tc>
      </w:tr>
      <w:tr w:rsidR="00FA51C3" w:rsidRPr="00F9710B" w:rsidTr="00F9710B">
        <w:trPr>
          <w:trHeight w:val="576"/>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lastRenderedPageBreak/>
              <w:t>44</w:t>
            </w:r>
          </w:p>
        </w:tc>
        <w:tc>
          <w:tcPr>
            <w:tcW w:w="230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proofErr w:type="spellStart"/>
            <w:r w:rsidRPr="00F9710B">
              <w:rPr>
                <w:rFonts w:asciiTheme="minorHAnsi" w:hAnsiTheme="minorHAnsi" w:cs="Calibri"/>
                <w:color w:val="000000"/>
                <w:sz w:val="20"/>
                <w:szCs w:val="20"/>
              </w:rPr>
              <w:t>Prevalecencia</w:t>
            </w:r>
            <w:proofErr w:type="spellEnd"/>
            <w:r w:rsidRPr="00F9710B">
              <w:rPr>
                <w:rFonts w:asciiTheme="minorHAnsi" w:hAnsiTheme="minorHAnsi" w:cs="Calibri"/>
                <w:color w:val="000000"/>
                <w:sz w:val="20"/>
                <w:szCs w:val="20"/>
              </w:rPr>
              <w:t xml:space="preserve"> de </w:t>
            </w:r>
            <w:proofErr w:type="spellStart"/>
            <w:r w:rsidRPr="00F9710B">
              <w:rPr>
                <w:rFonts w:asciiTheme="minorHAnsi" w:hAnsiTheme="minorHAnsi" w:cs="Calibri"/>
                <w:i/>
                <w:color w:val="000000"/>
                <w:sz w:val="20"/>
                <w:szCs w:val="20"/>
              </w:rPr>
              <w:t>Giardia</w:t>
            </w:r>
            <w:proofErr w:type="spellEnd"/>
            <w:r w:rsidRPr="00F9710B">
              <w:rPr>
                <w:rFonts w:asciiTheme="minorHAnsi" w:hAnsiTheme="minorHAnsi" w:cs="Calibri"/>
                <w:i/>
                <w:color w:val="000000"/>
                <w:sz w:val="20"/>
                <w:szCs w:val="20"/>
              </w:rPr>
              <w:t xml:space="preserve"> </w:t>
            </w:r>
            <w:proofErr w:type="spellStart"/>
            <w:r w:rsidRPr="00F9710B">
              <w:rPr>
                <w:rFonts w:asciiTheme="minorHAnsi" w:hAnsiTheme="minorHAnsi" w:cs="Calibri"/>
                <w:i/>
                <w:color w:val="000000"/>
                <w:sz w:val="20"/>
                <w:szCs w:val="20"/>
              </w:rPr>
              <w:t>intestinalis</w:t>
            </w:r>
            <w:proofErr w:type="spellEnd"/>
            <w:r w:rsidRPr="00F9710B">
              <w:rPr>
                <w:rFonts w:asciiTheme="minorHAnsi" w:hAnsiTheme="minorHAnsi" w:cs="Calibri"/>
                <w:color w:val="000000"/>
                <w:sz w:val="20"/>
                <w:szCs w:val="20"/>
              </w:rPr>
              <w:t xml:space="preserve"> en caninos y niños del distrito de Tarapoto</w:t>
            </w:r>
          </w:p>
        </w:tc>
        <w:tc>
          <w:tcPr>
            <w:tcW w:w="87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Verónica Isabel Torres Cubas</w:t>
            </w:r>
          </w:p>
        </w:tc>
        <w:tc>
          <w:tcPr>
            <w:tcW w:w="875"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 xml:space="preserve">Carlos Augusto </w:t>
            </w:r>
            <w:proofErr w:type="spellStart"/>
            <w:r w:rsidRPr="00F9710B">
              <w:rPr>
                <w:rFonts w:asciiTheme="minorHAnsi" w:hAnsiTheme="minorHAnsi" w:cs="Calibri"/>
                <w:color w:val="000000"/>
                <w:sz w:val="18"/>
                <w:szCs w:val="18"/>
              </w:rPr>
              <w:t>Nolte</w:t>
            </w:r>
            <w:proofErr w:type="spellEnd"/>
            <w:r w:rsidRPr="00F9710B">
              <w:rPr>
                <w:rFonts w:asciiTheme="minorHAnsi" w:hAnsiTheme="minorHAnsi" w:cs="Calibri"/>
                <w:color w:val="000000"/>
                <w:sz w:val="18"/>
                <w:szCs w:val="18"/>
              </w:rPr>
              <w:t xml:space="preserve"> Campos</w:t>
            </w:r>
          </w:p>
        </w:tc>
        <w:tc>
          <w:tcPr>
            <w:tcW w:w="317"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FCA</w:t>
            </w:r>
          </w:p>
        </w:tc>
        <w:tc>
          <w:tcPr>
            <w:tcW w:w="396"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69.00</w:t>
            </w:r>
          </w:p>
        </w:tc>
      </w:tr>
      <w:tr w:rsidR="00FA51C3" w:rsidRPr="00F9710B" w:rsidTr="00F9710B">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45</w:t>
            </w:r>
          </w:p>
        </w:tc>
        <w:tc>
          <w:tcPr>
            <w:tcW w:w="230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 xml:space="preserve">Aplicación del modelo </w:t>
            </w:r>
            <w:proofErr w:type="spellStart"/>
            <w:r w:rsidRPr="00F9710B">
              <w:rPr>
                <w:rFonts w:asciiTheme="minorHAnsi" w:hAnsiTheme="minorHAnsi" w:cs="Calibri"/>
                <w:color w:val="000000"/>
                <w:sz w:val="20"/>
                <w:szCs w:val="20"/>
              </w:rPr>
              <w:t>bleded</w:t>
            </w:r>
            <w:proofErr w:type="spellEnd"/>
            <w:r w:rsidRPr="00F9710B">
              <w:rPr>
                <w:rFonts w:asciiTheme="minorHAnsi" w:hAnsiTheme="minorHAnsi" w:cs="Calibri"/>
                <w:color w:val="000000"/>
                <w:sz w:val="20"/>
                <w:szCs w:val="20"/>
              </w:rPr>
              <w:t xml:space="preserve"> </w:t>
            </w:r>
            <w:proofErr w:type="spellStart"/>
            <w:r w:rsidRPr="00F9710B">
              <w:rPr>
                <w:rFonts w:asciiTheme="minorHAnsi" w:hAnsiTheme="minorHAnsi" w:cs="Calibri"/>
                <w:color w:val="000000"/>
                <w:sz w:val="20"/>
                <w:szCs w:val="20"/>
              </w:rPr>
              <w:t>learning</w:t>
            </w:r>
            <w:proofErr w:type="spellEnd"/>
            <w:r w:rsidRPr="00F9710B">
              <w:rPr>
                <w:rFonts w:asciiTheme="minorHAnsi" w:hAnsiTheme="minorHAnsi" w:cs="Calibri"/>
                <w:color w:val="000000"/>
                <w:sz w:val="20"/>
                <w:szCs w:val="20"/>
              </w:rPr>
              <w:t>, para mejorar el rendimiento académico de los estudiantes de la asignatura de dinámica de sistemas de la Facultad de Ingeniería de sistemas e Informática de la Universidad Nacional de San Martín - Tarapoto</w:t>
            </w:r>
          </w:p>
        </w:tc>
        <w:tc>
          <w:tcPr>
            <w:tcW w:w="87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 xml:space="preserve">Rosa Elena </w:t>
            </w:r>
            <w:proofErr w:type="spellStart"/>
            <w:r w:rsidRPr="00F9710B">
              <w:rPr>
                <w:rFonts w:asciiTheme="minorHAnsi" w:hAnsiTheme="minorHAnsi" w:cs="Calibri"/>
                <w:color w:val="000000"/>
                <w:sz w:val="18"/>
                <w:szCs w:val="18"/>
              </w:rPr>
              <w:t>Soplopuco</w:t>
            </w:r>
            <w:proofErr w:type="spellEnd"/>
            <w:r w:rsidRPr="00F9710B">
              <w:rPr>
                <w:rFonts w:asciiTheme="minorHAnsi" w:hAnsiTheme="minorHAnsi" w:cs="Calibri"/>
                <w:color w:val="000000"/>
                <w:sz w:val="18"/>
                <w:szCs w:val="18"/>
              </w:rPr>
              <w:t xml:space="preserve"> Torres</w:t>
            </w:r>
          </w:p>
        </w:tc>
        <w:tc>
          <w:tcPr>
            <w:tcW w:w="875"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Juan Carlos García Castro</w:t>
            </w:r>
          </w:p>
        </w:tc>
        <w:tc>
          <w:tcPr>
            <w:tcW w:w="317"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FISI</w:t>
            </w:r>
          </w:p>
        </w:tc>
        <w:tc>
          <w:tcPr>
            <w:tcW w:w="396"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69.00</w:t>
            </w:r>
          </w:p>
        </w:tc>
      </w:tr>
      <w:tr w:rsidR="00FA51C3" w:rsidRPr="00F9710B" w:rsidTr="00F9710B">
        <w:trPr>
          <w:trHeight w:val="576"/>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46</w:t>
            </w:r>
          </w:p>
        </w:tc>
        <w:tc>
          <w:tcPr>
            <w:tcW w:w="230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 xml:space="preserve">Diagnóstico de parvovirus canino mediante el método del </w:t>
            </w:r>
            <w:proofErr w:type="spellStart"/>
            <w:r w:rsidRPr="00F9710B">
              <w:rPr>
                <w:rFonts w:asciiTheme="minorHAnsi" w:hAnsiTheme="minorHAnsi" w:cs="Calibri"/>
                <w:color w:val="000000"/>
                <w:sz w:val="20"/>
                <w:szCs w:val="20"/>
              </w:rPr>
              <w:t>rapid</w:t>
            </w:r>
            <w:proofErr w:type="spellEnd"/>
            <w:r w:rsidRPr="00F9710B">
              <w:rPr>
                <w:rFonts w:asciiTheme="minorHAnsi" w:hAnsiTheme="minorHAnsi" w:cs="Calibri"/>
                <w:color w:val="000000"/>
                <w:sz w:val="20"/>
                <w:szCs w:val="20"/>
              </w:rPr>
              <w:t xml:space="preserve"> kit CPV AG en pacientes con gastroenteritis hemorrágica en el distrito de Tarapoto</w:t>
            </w:r>
          </w:p>
        </w:tc>
        <w:tc>
          <w:tcPr>
            <w:tcW w:w="87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Carlos Miguel Mendoza Gaviria</w:t>
            </w:r>
          </w:p>
        </w:tc>
        <w:tc>
          <w:tcPr>
            <w:tcW w:w="875"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Hugo Sánchez Cárdenas</w:t>
            </w:r>
          </w:p>
        </w:tc>
        <w:tc>
          <w:tcPr>
            <w:tcW w:w="317"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FCA</w:t>
            </w:r>
          </w:p>
        </w:tc>
        <w:tc>
          <w:tcPr>
            <w:tcW w:w="396"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68.50</w:t>
            </w:r>
          </w:p>
        </w:tc>
      </w:tr>
      <w:tr w:rsidR="00FA51C3" w:rsidRPr="00F9710B" w:rsidTr="00F9710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47</w:t>
            </w:r>
          </w:p>
        </w:tc>
        <w:tc>
          <w:tcPr>
            <w:tcW w:w="230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Leucorreas: hábitos higiénicos en estudiantes que asisten al servicio de obstetricia en el centro médico de la UNSM-T, julio - noviembre 2015</w:t>
            </w:r>
          </w:p>
        </w:tc>
        <w:tc>
          <w:tcPr>
            <w:tcW w:w="87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Marilyn Barrientos Vargas</w:t>
            </w:r>
          </w:p>
        </w:tc>
        <w:tc>
          <w:tcPr>
            <w:tcW w:w="875"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Gabriela del Pilar Palomino Alvarado</w:t>
            </w:r>
          </w:p>
        </w:tc>
        <w:tc>
          <w:tcPr>
            <w:tcW w:w="317"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FCS</w:t>
            </w:r>
          </w:p>
        </w:tc>
        <w:tc>
          <w:tcPr>
            <w:tcW w:w="396"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68.50</w:t>
            </w:r>
          </w:p>
        </w:tc>
      </w:tr>
      <w:tr w:rsidR="00FA51C3" w:rsidRPr="00F9710B" w:rsidTr="00F9710B">
        <w:trPr>
          <w:trHeight w:val="1152"/>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48</w:t>
            </w:r>
          </w:p>
        </w:tc>
        <w:tc>
          <w:tcPr>
            <w:tcW w:w="230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 xml:space="preserve">Sistema de información para la mejora del proceso de monitoreo de los parámetros físico-químicos en los 10 primeros días de vida del </w:t>
            </w:r>
            <w:proofErr w:type="spellStart"/>
            <w:r w:rsidRPr="00F9710B">
              <w:rPr>
                <w:rFonts w:asciiTheme="minorHAnsi" w:hAnsiTheme="minorHAnsi" w:cs="Calibri"/>
                <w:i/>
                <w:color w:val="000000"/>
                <w:sz w:val="20"/>
                <w:szCs w:val="20"/>
              </w:rPr>
              <w:t>colossoma</w:t>
            </w:r>
            <w:proofErr w:type="spellEnd"/>
            <w:r w:rsidRPr="00F9710B">
              <w:rPr>
                <w:rFonts w:asciiTheme="minorHAnsi" w:hAnsiTheme="minorHAnsi" w:cs="Calibri"/>
                <w:i/>
                <w:color w:val="000000"/>
                <w:sz w:val="20"/>
                <w:szCs w:val="20"/>
              </w:rPr>
              <w:t xml:space="preserve"> </w:t>
            </w:r>
            <w:proofErr w:type="spellStart"/>
            <w:r w:rsidRPr="00F9710B">
              <w:rPr>
                <w:rFonts w:asciiTheme="minorHAnsi" w:hAnsiTheme="minorHAnsi" w:cs="Calibri"/>
                <w:i/>
                <w:color w:val="000000"/>
                <w:sz w:val="20"/>
                <w:szCs w:val="20"/>
              </w:rPr>
              <w:t>macropomum</w:t>
            </w:r>
            <w:proofErr w:type="spellEnd"/>
            <w:r w:rsidRPr="00F9710B">
              <w:rPr>
                <w:rFonts w:asciiTheme="minorHAnsi" w:hAnsiTheme="minorHAnsi" w:cs="Calibri"/>
                <w:color w:val="000000"/>
                <w:sz w:val="20"/>
                <w:szCs w:val="20"/>
              </w:rPr>
              <w:t xml:space="preserve"> "</w:t>
            </w:r>
            <w:proofErr w:type="spellStart"/>
            <w:r w:rsidRPr="00F9710B">
              <w:rPr>
                <w:rFonts w:asciiTheme="minorHAnsi" w:hAnsiTheme="minorHAnsi" w:cs="Calibri"/>
                <w:color w:val="000000"/>
                <w:sz w:val="20"/>
                <w:szCs w:val="20"/>
              </w:rPr>
              <w:t>gamitana</w:t>
            </w:r>
            <w:proofErr w:type="spellEnd"/>
            <w:r w:rsidRPr="00F9710B">
              <w:rPr>
                <w:rFonts w:asciiTheme="minorHAnsi" w:hAnsiTheme="minorHAnsi" w:cs="Calibri"/>
                <w:color w:val="000000"/>
                <w:sz w:val="20"/>
                <w:szCs w:val="20"/>
              </w:rPr>
              <w:t xml:space="preserve">" durante la reproducción artificial en la estación pesquera </w:t>
            </w:r>
            <w:proofErr w:type="spellStart"/>
            <w:r w:rsidRPr="00F9710B">
              <w:rPr>
                <w:rFonts w:asciiTheme="minorHAnsi" w:hAnsiTheme="minorHAnsi" w:cs="Calibri"/>
                <w:color w:val="000000"/>
                <w:sz w:val="20"/>
                <w:szCs w:val="20"/>
              </w:rPr>
              <w:t>Ahuashiyacu</w:t>
            </w:r>
            <w:proofErr w:type="spellEnd"/>
            <w:r w:rsidRPr="00F9710B">
              <w:rPr>
                <w:rFonts w:asciiTheme="minorHAnsi" w:hAnsiTheme="minorHAnsi" w:cs="Calibri"/>
                <w:color w:val="000000"/>
                <w:sz w:val="20"/>
                <w:szCs w:val="20"/>
              </w:rPr>
              <w:t xml:space="preserve"> - Tarapoto</w:t>
            </w:r>
          </w:p>
        </w:tc>
        <w:tc>
          <w:tcPr>
            <w:tcW w:w="87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 xml:space="preserve">Freddy </w:t>
            </w:r>
            <w:proofErr w:type="spellStart"/>
            <w:r w:rsidRPr="00F9710B">
              <w:rPr>
                <w:rFonts w:asciiTheme="minorHAnsi" w:hAnsiTheme="minorHAnsi" w:cs="Calibri"/>
                <w:color w:val="000000"/>
                <w:sz w:val="18"/>
                <w:szCs w:val="18"/>
              </w:rPr>
              <w:t>Hubert</w:t>
            </w:r>
            <w:proofErr w:type="spellEnd"/>
            <w:r w:rsidRPr="00F9710B">
              <w:rPr>
                <w:rFonts w:asciiTheme="minorHAnsi" w:hAnsiTheme="minorHAnsi" w:cs="Calibri"/>
                <w:color w:val="000000"/>
                <w:sz w:val="18"/>
                <w:szCs w:val="18"/>
              </w:rPr>
              <w:t xml:space="preserve"> </w:t>
            </w:r>
            <w:proofErr w:type="spellStart"/>
            <w:r w:rsidRPr="00F9710B">
              <w:rPr>
                <w:rFonts w:asciiTheme="minorHAnsi" w:hAnsiTheme="minorHAnsi" w:cs="Calibri"/>
                <w:color w:val="000000"/>
                <w:sz w:val="18"/>
                <w:szCs w:val="18"/>
              </w:rPr>
              <w:t>Soplopuco</w:t>
            </w:r>
            <w:proofErr w:type="spellEnd"/>
            <w:r w:rsidRPr="00F9710B">
              <w:rPr>
                <w:rFonts w:asciiTheme="minorHAnsi" w:hAnsiTheme="minorHAnsi" w:cs="Calibri"/>
                <w:color w:val="000000"/>
                <w:sz w:val="18"/>
                <w:szCs w:val="18"/>
              </w:rPr>
              <w:t xml:space="preserve"> Torres</w:t>
            </w:r>
          </w:p>
        </w:tc>
        <w:tc>
          <w:tcPr>
            <w:tcW w:w="875"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Juan Carlos García Castro</w:t>
            </w:r>
          </w:p>
        </w:tc>
        <w:tc>
          <w:tcPr>
            <w:tcW w:w="317"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FISI</w:t>
            </w:r>
          </w:p>
        </w:tc>
        <w:tc>
          <w:tcPr>
            <w:tcW w:w="396"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68.00</w:t>
            </w:r>
          </w:p>
        </w:tc>
      </w:tr>
      <w:tr w:rsidR="00FA51C3" w:rsidRPr="00F9710B" w:rsidTr="00F9710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49</w:t>
            </w:r>
          </w:p>
        </w:tc>
        <w:tc>
          <w:tcPr>
            <w:tcW w:w="230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Control biológico de los parásitos gastrointestinales en la ganadería bovina, como alternativa de tratamiento ante la resistencia a los antiparasitarios convencionales</w:t>
            </w:r>
          </w:p>
        </w:tc>
        <w:tc>
          <w:tcPr>
            <w:tcW w:w="87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proofErr w:type="spellStart"/>
            <w:r w:rsidRPr="00F9710B">
              <w:rPr>
                <w:rFonts w:asciiTheme="minorHAnsi" w:hAnsiTheme="minorHAnsi" w:cs="Calibri"/>
                <w:color w:val="000000"/>
                <w:sz w:val="18"/>
                <w:szCs w:val="18"/>
              </w:rPr>
              <w:t>Filler</w:t>
            </w:r>
            <w:proofErr w:type="spellEnd"/>
            <w:r w:rsidRPr="00F9710B">
              <w:rPr>
                <w:rFonts w:asciiTheme="minorHAnsi" w:hAnsiTheme="minorHAnsi" w:cs="Calibri"/>
                <w:color w:val="000000"/>
                <w:sz w:val="18"/>
                <w:szCs w:val="18"/>
              </w:rPr>
              <w:t xml:space="preserve"> </w:t>
            </w:r>
            <w:proofErr w:type="spellStart"/>
            <w:r w:rsidRPr="00F9710B">
              <w:rPr>
                <w:rFonts w:asciiTheme="minorHAnsi" w:hAnsiTheme="minorHAnsi" w:cs="Calibri"/>
                <w:color w:val="000000"/>
                <w:sz w:val="18"/>
                <w:szCs w:val="18"/>
              </w:rPr>
              <w:t>Mozombite</w:t>
            </w:r>
            <w:proofErr w:type="spellEnd"/>
            <w:r w:rsidRPr="00F9710B">
              <w:rPr>
                <w:rFonts w:asciiTheme="minorHAnsi" w:hAnsiTheme="minorHAnsi" w:cs="Calibri"/>
                <w:color w:val="000000"/>
                <w:sz w:val="18"/>
                <w:szCs w:val="18"/>
              </w:rPr>
              <w:t xml:space="preserve"> </w:t>
            </w:r>
            <w:proofErr w:type="spellStart"/>
            <w:r w:rsidRPr="00F9710B">
              <w:rPr>
                <w:rFonts w:asciiTheme="minorHAnsi" w:hAnsiTheme="minorHAnsi" w:cs="Calibri"/>
                <w:color w:val="000000"/>
                <w:sz w:val="18"/>
                <w:szCs w:val="18"/>
              </w:rPr>
              <w:t>Fasabi</w:t>
            </w:r>
            <w:proofErr w:type="spellEnd"/>
          </w:p>
        </w:tc>
        <w:tc>
          <w:tcPr>
            <w:tcW w:w="875"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Hugo Sánchez Cárdenas</w:t>
            </w:r>
          </w:p>
        </w:tc>
        <w:tc>
          <w:tcPr>
            <w:tcW w:w="317"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FCA</w:t>
            </w:r>
          </w:p>
        </w:tc>
        <w:tc>
          <w:tcPr>
            <w:tcW w:w="396"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67.00</w:t>
            </w:r>
          </w:p>
        </w:tc>
      </w:tr>
      <w:tr w:rsidR="00FA51C3" w:rsidRPr="00F9710B" w:rsidTr="00F9710B">
        <w:trPr>
          <w:trHeight w:val="576"/>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50</w:t>
            </w:r>
          </w:p>
        </w:tc>
        <w:tc>
          <w:tcPr>
            <w:tcW w:w="230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Estudio del contenido de teobromina de cacao (</w:t>
            </w:r>
            <w:proofErr w:type="spellStart"/>
            <w:r w:rsidRPr="00F9710B">
              <w:rPr>
                <w:rFonts w:asciiTheme="minorHAnsi" w:hAnsiTheme="minorHAnsi" w:cs="Calibri"/>
                <w:i/>
                <w:color w:val="000000"/>
                <w:sz w:val="20"/>
                <w:szCs w:val="20"/>
              </w:rPr>
              <w:t>Theobroma</w:t>
            </w:r>
            <w:proofErr w:type="spellEnd"/>
            <w:r w:rsidRPr="00F9710B">
              <w:rPr>
                <w:rFonts w:asciiTheme="minorHAnsi" w:hAnsiTheme="minorHAnsi" w:cs="Calibri"/>
                <w:i/>
                <w:color w:val="000000"/>
                <w:sz w:val="20"/>
                <w:szCs w:val="20"/>
              </w:rPr>
              <w:t xml:space="preserve"> cacao</w:t>
            </w:r>
            <w:r w:rsidRPr="00F9710B">
              <w:rPr>
                <w:rFonts w:asciiTheme="minorHAnsi" w:hAnsiTheme="minorHAnsi" w:cs="Calibri"/>
                <w:color w:val="000000"/>
                <w:sz w:val="20"/>
                <w:szCs w:val="20"/>
              </w:rPr>
              <w:t xml:space="preserve"> L.) en grano fermentado seco en el HPLC en la Región San Martín</w:t>
            </w:r>
          </w:p>
        </w:tc>
        <w:tc>
          <w:tcPr>
            <w:tcW w:w="872"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 xml:space="preserve">Billy </w:t>
            </w:r>
            <w:proofErr w:type="spellStart"/>
            <w:r w:rsidRPr="00F9710B">
              <w:rPr>
                <w:rFonts w:asciiTheme="minorHAnsi" w:hAnsiTheme="minorHAnsi" w:cs="Calibri"/>
                <w:color w:val="000000"/>
                <w:sz w:val="18"/>
                <w:szCs w:val="18"/>
              </w:rPr>
              <w:t>Joseff</w:t>
            </w:r>
            <w:proofErr w:type="spellEnd"/>
            <w:r w:rsidRPr="00F9710B">
              <w:rPr>
                <w:rFonts w:asciiTheme="minorHAnsi" w:hAnsiTheme="minorHAnsi" w:cs="Calibri"/>
                <w:color w:val="000000"/>
                <w:sz w:val="18"/>
                <w:szCs w:val="18"/>
              </w:rPr>
              <w:t xml:space="preserve"> Gonzales Vela</w:t>
            </w:r>
          </w:p>
        </w:tc>
        <w:tc>
          <w:tcPr>
            <w:tcW w:w="875" w:type="pct"/>
            <w:vAlign w:val="center"/>
          </w:tcPr>
          <w:p w:rsidR="00FA51C3" w:rsidRPr="00F9710B" w:rsidRDefault="00FA51C3" w:rsidP="000159AE">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Manuel Fernando Coronado Jorge</w:t>
            </w:r>
          </w:p>
        </w:tc>
        <w:tc>
          <w:tcPr>
            <w:tcW w:w="317"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FIAI</w:t>
            </w:r>
          </w:p>
        </w:tc>
        <w:tc>
          <w:tcPr>
            <w:tcW w:w="396" w:type="pct"/>
            <w:vAlign w:val="center"/>
          </w:tcPr>
          <w:p w:rsidR="00FA51C3" w:rsidRPr="00F9710B" w:rsidRDefault="00FA51C3" w:rsidP="000159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67.00</w:t>
            </w:r>
          </w:p>
        </w:tc>
      </w:tr>
      <w:tr w:rsidR="00FA51C3" w:rsidRPr="00F9710B" w:rsidTr="00F9710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39" w:type="pct"/>
            <w:vAlign w:val="center"/>
          </w:tcPr>
          <w:p w:rsidR="00FA51C3" w:rsidRPr="00F9710B" w:rsidRDefault="00FA51C3" w:rsidP="000159AE">
            <w:pPr>
              <w:jc w:val="center"/>
              <w:rPr>
                <w:rFonts w:asciiTheme="minorHAnsi" w:hAnsiTheme="minorHAnsi" w:cs="Calibri"/>
                <w:b w:val="0"/>
                <w:color w:val="000000"/>
                <w:sz w:val="20"/>
                <w:szCs w:val="20"/>
              </w:rPr>
            </w:pPr>
            <w:r w:rsidRPr="00F9710B">
              <w:rPr>
                <w:rFonts w:asciiTheme="minorHAnsi" w:hAnsiTheme="minorHAnsi" w:cs="Calibri"/>
                <w:b w:val="0"/>
                <w:color w:val="000000"/>
                <w:sz w:val="20"/>
                <w:szCs w:val="20"/>
              </w:rPr>
              <w:t>51</w:t>
            </w:r>
          </w:p>
        </w:tc>
        <w:tc>
          <w:tcPr>
            <w:tcW w:w="230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sidRPr="00F9710B">
              <w:rPr>
                <w:rFonts w:asciiTheme="minorHAnsi" w:hAnsiTheme="minorHAnsi" w:cs="Calibri"/>
                <w:color w:val="000000"/>
                <w:sz w:val="20"/>
                <w:szCs w:val="20"/>
              </w:rPr>
              <w:t>Estrategia innovadora para mejorar atención prenatal en gestantes con diagnóstico de hipertensión arterial en el hospital II-2 MINSA Tarapoto en el periodo julio - noviembre 2015</w:t>
            </w:r>
          </w:p>
        </w:tc>
        <w:tc>
          <w:tcPr>
            <w:tcW w:w="872"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proofErr w:type="spellStart"/>
            <w:r w:rsidRPr="00F9710B">
              <w:rPr>
                <w:rFonts w:asciiTheme="minorHAnsi" w:hAnsiTheme="minorHAnsi" w:cs="Calibri"/>
                <w:color w:val="000000"/>
                <w:sz w:val="18"/>
                <w:szCs w:val="18"/>
              </w:rPr>
              <w:t>Lleina</w:t>
            </w:r>
            <w:proofErr w:type="spellEnd"/>
            <w:r w:rsidRPr="00F9710B">
              <w:rPr>
                <w:rFonts w:asciiTheme="minorHAnsi" w:hAnsiTheme="minorHAnsi" w:cs="Calibri"/>
                <w:color w:val="000000"/>
                <w:sz w:val="18"/>
                <w:szCs w:val="18"/>
              </w:rPr>
              <w:t xml:space="preserve"> Katherine Valera Alvarado</w:t>
            </w:r>
          </w:p>
        </w:tc>
        <w:tc>
          <w:tcPr>
            <w:tcW w:w="875" w:type="pct"/>
            <w:vAlign w:val="center"/>
          </w:tcPr>
          <w:p w:rsidR="00FA51C3" w:rsidRPr="00F9710B" w:rsidRDefault="00FA51C3" w:rsidP="000159A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Gabriela del Pilar Palomino Alvarado</w:t>
            </w:r>
          </w:p>
        </w:tc>
        <w:tc>
          <w:tcPr>
            <w:tcW w:w="317"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FCS</w:t>
            </w:r>
          </w:p>
        </w:tc>
        <w:tc>
          <w:tcPr>
            <w:tcW w:w="396" w:type="pct"/>
            <w:vAlign w:val="center"/>
          </w:tcPr>
          <w:p w:rsidR="00FA51C3" w:rsidRPr="00F9710B" w:rsidRDefault="00FA51C3" w:rsidP="000159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F9710B">
              <w:rPr>
                <w:rFonts w:asciiTheme="minorHAnsi" w:hAnsiTheme="minorHAnsi" w:cs="Calibri"/>
                <w:color w:val="000000"/>
                <w:sz w:val="18"/>
                <w:szCs w:val="18"/>
              </w:rPr>
              <w:t>67.00</w:t>
            </w:r>
          </w:p>
        </w:tc>
      </w:tr>
    </w:tbl>
    <w:p w:rsidR="00FA51C3" w:rsidRDefault="00FA51C3" w:rsidP="00FA51C3">
      <w:pPr>
        <w:ind w:left="1416"/>
      </w:pPr>
      <w:r w:rsidRPr="00157D23">
        <w:rPr>
          <w:b/>
        </w:rPr>
        <w:t>Fuente:</w:t>
      </w:r>
      <w:r>
        <w:t xml:space="preserve"> Informe N°002-2015/UNSM-OINV</w:t>
      </w:r>
    </w:p>
    <w:p w:rsidR="00FA51C3" w:rsidRDefault="00FA51C3" w:rsidP="00CF57A0">
      <w:pPr>
        <w:pStyle w:val="Prrafodelista"/>
        <w:ind w:left="1416"/>
      </w:pPr>
    </w:p>
    <w:p w:rsidR="00FA51C3" w:rsidRDefault="00FA51C3" w:rsidP="00FA51C3">
      <w:pPr>
        <w:pStyle w:val="Prrafodelista"/>
        <w:keepNext/>
        <w:ind w:left="1224"/>
      </w:pPr>
      <w:r>
        <w:rPr>
          <w:noProof/>
          <w:lang w:val="es-PE" w:eastAsia="es-PE"/>
        </w:rPr>
        <w:drawing>
          <wp:inline distT="0" distB="0" distL="0" distR="0" wp14:anchorId="02CA6E85" wp14:editId="2AFE91E0">
            <wp:extent cx="5734685" cy="2597426"/>
            <wp:effectExtent l="0" t="0" r="18415" b="1270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A51C3" w:rsidRDefault="00FA51C3" w:rsidP="00FA51C3">
      <w:pPr>
        <w:pStyle w:val="Descripcin"/>
        <w:ind w:left="516" w:firstLine="708"/>
        <w:jc w:val="both"/>
      </w:pPr>
      <w:r>
        <w:t xml:space="preserve">Figura </w:t>
      </w:r>
      <w:r>
        <w:fldChar w:fldCharType="begin"/>
      </w:r>
      <w:r>
        <w:instrText xml:space="preserve"> SEQ Figura \* ARABIC </w:instrText>
      </w:r>
      <w:r>
        <w:fldChar w:fldCharType="separate"/>
      </w:r>
      <w:r w:rsidR="00CF1241">
        <w:rPr>
          <w:noProof/>
        </w:rPr>
        <w:t>14</w:t>
      </w:r>
      <w:r>
        <w:fldChar w:fldCharType="end"/>
      </w:r>
      <w:r>
        <w:t xml:space="preserve"> proyectos presentados y financiados distribuidos por facultades</w:t>
      </w:r>
    </w:p>
    <w:p w:rsidR="00FA51C3" w:rsidRPr="00FA51C3" w:rsidRDefault="00FA51C3" w:rsidP="00FA51C3"/>
    <w:p w:rsidR="00485857" w:rsidRDefault="00485857" w:rsidP="004210E8">
      <w:pPr>
        <w:pStyle w:val="Ttulo3"/>
        <w:ind w:left="1418"/>
      </w:pPr>
      <w:bookmarkStart w:id="82" w:name="_Toc406145196"/>
      <w:bookmarkStart w:id="83" w:name="_Toc438978362"/>
      <w:bookmarkStart w:id="84" w:name="_Toc439147321"/>
      <w:r>
        <w:lastRenderedPageBreak/>
        <w:t xml:space="preserve">Proyectos </w:t>
      </w:r>
      <w:bookmarkEnd w:id="82"/>
      <w:bookmarkEnd w:id="83"/>
      <w:r w:rsidR="00441234">
        <w:t>financiados con presupuesto externo</w:t>
      </w:r>
      <w:bookmarkEnd w:id="84"/>
    </w:p>
    <w:p w:rsidR="00441234" w:rsidRDefault="00441234" w:rsidP="00441234">
      <w:pPr>
        <w:ind w:left="1416"/>
      </w:pPr>
      <w:r>
        <w:t xml:space="preserve">Este </w:t>
      </w:r>
      <w:proofErr w:type="gramStart"/>
      <w:r>
        <w:t>año nuestra</w:t>
      </w:r>
      <w:proofErr w:type="gramEnd"/>
      <w:r>
        <w:t xml:space="preserve"> UNSM-T, ha participado en diferentes convocatorias organizadas por CONCYTEC como también de PNIA para el financiamiento de proyectos de investigación, resultando ganadores en 5 proyectos de investigación presentados por docentes de la Facultad de Ciencias Agrarias por un monto total de S/. </w:t>
      </w:r>
      <w:r w:rsidRPr="00441234">
        <w:t>2</w:t>
      </w:r>
      <w:r>
        <w:t>’</w:t>
      </w:r>
      <w:r w:rsidRPr="00441234">
        <w:t>611</w:t>
      </w:r>
      <w:r>
        <w:t>,</w:t>
      </w:r>
      <w:r w:rsidRPr="00441234">
        <w:t>039.37</w:t>
      </w:r>
      <w:r>
        <w:t>.</w:t>
      </w:r>
    </w:p>
    <w:p w:rsidR="00441234" w:rsidRDefault="00441234" w:rsidP="00441234">
      <w:pPr>
        <w:ind w:left="1416"/>
      </w:pPr>
    </w:p>
    <w:tbl>
      <w:tblPr>
        <w:tblStyle w:val="Tabladecuadrcula4-nfasis11"/>
        <w:tblW w:w="8773"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2577"/>
        <w:gridCol w:w="3001"/>
        <w:gridCol w:w="1279"/>
        <w:gridCol w:w="1233"/>
      </w:tblGrid>
      <w:tr w:rsidR="006F24B1" w:rsidRPr="00DB5826" w:rsidTr="00F378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6F24B1" w:rsidRPr="00DB5826" w:rsidRDefault="00F378D4" w:rsidP="006E2917">
            <w:pPr>
              <w:rPr>
                <w:rFonts w:asciiTheme="minorHAnsi" w:hAnsiTheme="minorHAnsi"/>
                <w:sz w:val="20"/>
              </w:rPr>
            </w:pPr>
            <w:proofErr w:type="spellStart"/>
            <w:r>
              <w:rPr>
                <w:rFonts w:asciiTheme="minorHAnsi" w:hAnsiTheme="minorHAnsi"/>
                <w:sz w:val="20"/>
              </w:rPr>
              <w:t>Cod</w:t>
            </w:r>
            <w:proofErr w:type="spellEnd"/>
          </w:p>
        </w:tc>
        <w:tc>
          <w:tcPr>
            <w:tcW w:w="2577" w:type="dxa"/>
          </w:tcPr>
          <w:p w:rsidR="006F24B1" w:rsidRPr="00DB5826" w:rsidRDefault="006F24B1" w:rsidP="006E291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DB5826">
              <w:rPr>
                <w:rFonts w:asciiTheme="minorHAnsi" w:hAnsiTheme="minorHAnsi"/>
                <w:sz w:val="20"/>
              </w:rPr>
              <w:t>Proyectos</w:t>
            </w:r>
          </w:p>
        </w:tc>
        <w:tc>
          <w:tcPr>
            <w:tcW w:w="3001" w:type="dxa"/>
          </w:tcPr>
          <w:p w:rsidR="006F24B1" w:rsidRPr="00DB5826" w:rsidRDefault="006F24B1" w:rsidP="006E291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DB5826">
              <w:rPr>
                <w:rFonts w:asciiTheme="minorHAnsi" w:hAnsiTheme="minorHAnsi"/>
                <w:sz w:val="20"/>
              </w:rPr>
              <w:t>Investigadores</w:t>
            </w:r>
          </w:p>
        </w:tc>
        <w:tc>
          <w:tcPr>
            <w:tcW w:w="1279" w:type="dxa"/>
            <w:tcBorders>
              <w:right w:val="single" w:sz="4" w:space="0" w:color="auto"/>
            </w:tcBorders>
          </w:tcPr>
          <w:p w:rsidR="006F24B1" w:rsidRPr="00DB5826" w:rsidRDefault="006F24B1" w:rsidP="006E291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DB5826">
              <w:rPr>
                <w:rFonts w:asciiTheme="minorHAnsi" w:hAnsiTheme="minorHAnsi"/>
                <w:sz w:val="20"/>
              </w:rPr>
              <w:t>Presupuesto</w:t>
            </w:r>
          </w:p>
        </w:tc>
        <w:tc>
          <w:tcPr>
            <w:tcW w:w="1233" w:type="dxa"/>
            <w:tcBorders>
              <w:top w:val="single" w:sz="4" w:space="0" w:color="auto"/>
              <w:left w:val="single" w:sz="4" w:space="0" w:color="auto"/>
              <w:bottom w:val="single" w:sz="4" w:space="0" w:color="auto"/>
              <w:right w:val="single" w:sz="4" w:space="0" w:color="auto"/>
            </w:tcBorders>
          </w:tcPr>
          <w:p w:rsidR="006F24B1" w:rsidRPr="00DB5826" w:rsidRDefault="006F24B1" w:rsidP="006E291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Convenio</w:t>
            </w:r>
          </w:p>
        </w:tc>
      </w:tr>
      <w:tr w:rsidR="006F24B1" w:rsidRPr="00DB5826" w:rsidTr="00F378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F378D4" w:rsidRPr="00F378D4" w:rsidRDefault="00F378D4" w:rsidP="00F378D4">
            <w:pPr>
              <w:rPr>
                <w:rFonts w:asciiTheme="minorHAnsi" w:hAnsiTheme="minorHAnsi"/>
                <w:b w:val="0"/>
                <w:sz w:val="20"/>
              </w:rPr>
            </w:pPr>
            <w:r w:rsidRPr="00F378D4">
              <w:rPr>
                <w:rFonts w:asciiTheme="minorHAnsi" w:hAnsiTheme="minorHAnsi"/>
                <w:b w:val="0"/>
                <w:sz w:val="20"/>
              </w:rPr>
              <w:t>8000-2015</w:t>
            </w:r>
          </w:p>
          <w:p w:rsidR="006F24B1" w:rsidRPr="00F378D4" w:rsidRDefault="006F24B1" w:rsidP="006E2917">
            <w:pPr>
              <w:rPr>
                <w:rFonts w:asciiTheme="minorHAnsi" w:hAnsiTheme="minorHAnsi"/>
                <w:b w:val="0"/>
                <w:sz w:val="20"/>
              </w:rPr>
            </w:pPr>
          </w:p>
        </w:tc>
        <w:tc>
          <w:tcPr>
            <w:tcW w:w="2577" w:type="dxa"/>
          </w:tcPr>
          <w:p w:rsidR="006F24B1" w:rsidRPr="00DB5826" w:rsidRDefault="006F24B1" w:rsidP="006E291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DB5826">
              <w:rPr>
                <w:rFonts w:asciiTheme="minorHAnsi" w:hAnsiTheme="minorHAnsi"/>
                <w:sz w:val="20"/>
              </w:rPr>
              <w:t>Restauración de suelos degradados por agricultura migratoria usando microorganismos benéficos asociados a plantas de cobertura en la zona de p</w:t>
            </w:r>
            <w:r>
              <w:rPr>
                <w:rFonts w:asciiTheme="minorHAnsi" w:hAnsiTheme="minorHAnsi"/>
                <w:sz w:val="20"/>
              </w:rPr>
              <w:t xml:space="preserve">rotección de la sub cuenca del </w:t>
            </w:r>
            <w:proofErr w:type="spellStart"/>
            <w:r>
              <w:rPr>
                <w:rFonts w:asciiTheme="minorHAnsi" w:hAnsiTheme="minorHAnsi"/>
                <w:sz w:val="20"/>
              </w:rPr>
              <w:t>C</w:t>
            </w:r>
            <w:r w:rsidRPr="00DB5826">
              <w:rPr>
                <w:rFonts w:asciiTheme="minorHAnsi" w:hAnsiTheme="minorHAnsi"/>
                <w:sz w:val="20"/>
              </w:rPr>
              <w:t>umbaza</w:t>
            </w:r>
            <w:proofErr w:type="spellEnd"/>
            <w:r w:rsidRPr="00DB5826">
              <w:rPr>
                <w:rFonts w:asciiTheme="minorHAnsi" w:hAnsiTheme="minorHAnsi"/>
                <w:sz w:val="20"/>
              </w:rPr>
              <w:t>, en San Martín</w:t>
            </w:r>
          </w:p>
        </w:tc>
        <w:tc>
          <w:tcPr>
            <w:tcW w:w="3001" w:type="dxa"/>
          </w:tcPr>
          <w:p w:rsidR="006F24B1" w:rsidRPr="00734FA1" w:rsidRDefault="006F24B1" w:rsidP="006E2917">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8"/>
              </w:rPr>
            </w:pPr>
            <w:r w:rsidRPr="00734FA1">
              <w:rPr>
                <w:rFonts w:asciiTheme="minorHAnsi" w:hAnsiTheme="minorHAnsi"/>
                <w:b/>
                <w:sz w:val="18"/>
              </w:rPr>
              <w:t>Coordinador General</w:t>
            </w:r>
          </w:p>
          <w:p w:rsidR="006F24B1" w:rsidRDefault="006F24B1" w:rsidP="006E291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proofErr w:type="spellStart"/>
            <w:r w:rsidRPr="00734FA1">
              <w:rPr>
                <w:rFonts w:asciiTheme="minorHAnsi" w:hAnsiTheme="minorHAnsi"/>
                <w:sz w:val="18"/>
              </w:rPr>
              <w:t>Blgo</w:t>
            </w:r>
            <w:proofErr w:type="spellEnd"/>
            <w:r w:rsidRPr="00734FA1">
              <w:rPr>
                <w:rFonts w:asciiTheme="minorHAnsi" w:hAnsiTheme="minorHAnsi"/>
                <w:sz w:val="18"/>
              </w:rPr>
              <w:t>. Dr. Winston Franz Ríos Ruíz</w:t>
            </w:r>
          </w:p>
          <w:p w:rsidR="00F378D4" w:rsidRPr="00734FA1" w:rsidRDefault="00F378D4" w:rsidP="00F378D4">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8"/>
              </w:rPr>
            </w:pPr>
            <w:r>
              <w:rPr>
                <w:rFonts w:asciiTheme="minorHAnsi" w:hAnsiTheme="minorHAnsi"/>
                <w:b/>
                <w:sz w:val="18"/>
              </w:rPr>
              <w:t>Investigador principal</w:t>
            </w:r>
          </w:p>
          <w:p w:rsidR="00F378D4" w:rsidRDefault="00F378D4" w:rsidP="00F378D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proofErr w:type="spellStart"/>
            <w:r w:rsidRPr="00734FA1">
              <w:rPr>
                <w:rFonts w:asciiTheme="minorHAnsi" w:hAnsiTheme="minorHAnsi"/>
                <w:sz w:val="18"/>
              </w:rPr>
              <w:t>Blgo</w:t>
            </w:r>
            <w:proofErr w:type="spellEnd"/>
            <w:r w:rsidRPr="00734FA1">
              <w:rPr>
                <w:rFonts w:asciiTheme="minorHAnsi" w:hAnsiTheme="minorHAnsi"/>
                <w:sz w:val="18"/>
              </w:rPr>
              <w:t>. Dr. Winston Franz Ríos Ruíz</w:t>
            </w:r>
          </w:p>
          <w:p w:rsidR="006F24B1" w:rsidRPr="00734FA1" w:rsidRDefault="006F24B1" w:rsidP="006E2917">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8"/>
              </w:rPr>
            </w:pPr>
            <w:r w:rsidRPr="00734FA1">
              <w:rPr>
                <w:rFonts w:asciiTheme="minorHAnsi" w:hAnsiTheme="minorHAnsi"/>
                <w:b/>
                <w:sz w:val="18"/>
              </w:rPr>
              <w:t>Co-Investigadores</w:t>
            </w:r>
          </w:p>
          <w:p w:rsidR="006F24B1" w:rsidRPr="00734FA1" w:rsidRDefault="006F24B1" w:rsidP="006E291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734FA1">
              <w:rPr>
                <w:rFonts w:asciiTheme="minorHAnsi" w:hAnsiTheme="minorHAnsi"/>
                <w:sz w:val="18"/>
              </w:rPr>
              <w:t xml:space="preserve">Ing. </w:t>
            </w:r>
            <w:proofErr w:type="spellStart"/>
            <w:r w:rsidRPr="00734FA1">
              <w:rPr>
                <w:rFonts w:asciiTheme="minorHAnsi" w:hAnsiTheme="minorHAnsi"/>
                <w:sz w:val="18"/>
              </w:rPr>
              <w:t>M.Sc</w:t>
            </w:r>
            <w:proofErr w:type="spellEnd"/>
            <w:r w:rsidRPr="00734FA1">
              <w:rPr>
                <w:rFonts w:asciiTheme="minorHAnsi" w:hAnsiTheme="minorHAnsi"/>
                <w:sz w:val="18"/>
              </w:rPr>
              <w:t>. José Carlos Rojas García</w:t>
            </w:r>
          </w:p>
          <w:p w:rsidR="006F24B1" w:rsidRPr="00734FA1" w:rsidRDefault="006F24B1" w:rsidP="006E291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proofErr w:type="spellStart"/>
            <w:r w:rsidRPr="00734FA1">
              <w:rPr>
                <w:rFonts w:asciiTheme="minorHAnsi" w:hAnsiTheme="minorHAnsi"/>
                <w:sz w:val="18"/>
              </w:rPr>
              <w:t>Mblgo</w:t>
            </w:r>
            <w:proofErr w:type="spellEnd"/>
            <w:r w:rsidRPr="00734FA1">
              <w:rPr>
                <w:rFonts w:asciiTheme="minorHAnsi" w:hAnsiTheme="minorHAnsi"/>
                <w:sz w:val="18"/>
              </w:rPr>
              <w:t xml:space="preserve">. </w:t>
            </w:r>
            <w:proofErr w:type="spellStart"/>
            <w:r w:rsidRPr="00734FA1">
              <w:rPr>
                <w:rFonts w:asciiTheme="minorHAnsi" w:hAnsiTheme="minorHAnsi"/>
                <w:sz w:val="18"/>
              </w:rPr>
              <w:t>M.Sc</w:t>
            </w:r>
            <w:proofErr w:type="spellEnd"/>
            <w:r w:rsidRPr="00734FA1">
              <w:rPr>
                <w:rFonts w:asciiTheme="minorHAnsi" w:hAnsiTheme="minorHAnsi"/>
                <w:sz w:val="18"/>
              </w:rPr>
              <w:t>. Renzo Alfredo Valdez Núñez</w:t>
            </w:r>
          </w:p>
          <w:p w:rsidR="006F24B1" w:rsidRPr="00734FA1" w:rsidRDefault="006F24B1" w:rsidP="006E291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734FA1">
              <w:rPr>
                <w:rFonts w:asciiTheme="minorHAnsi" w:hAnsiTheme="minorHAnsi"/>
                <w:sz w:val="18"/>
              </w:rPr>
              <w:t>Ing. Dr. Carlos Rengifo Saavedra</w:t>
            </w:r>
          </w:p>
          <w:p w:rsidR="006F24B1" w:rsidRPr="00734FA1" w:rsidRDefault="006F24B1" w:rsidP="006E2917">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8"/>
              </w:rPr>
            </w:pPr>
            <w:r w:rsidRPr="00734FA1">
              <w:rPr>
                <w:rFonts w:asciiTheme="minorHAnsi" w:hAnsiTheme="minorHAnsi"/>
                <w:b/>
                <w:sz w:val="18"/>
              </w:rPr>
              <w:t>Coordinador Administrativo:</w:t>
            </w:r>
          </w:p>
          <w:p w:rsidR="006F24B1" w:rsidRPr="00734FA1" w:rsidRDefault="006F24B1" w:rsidP="006E291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734FA1">
              <w:rPr>
                <w:rFonts w:asciiTheme="minorHAnsi" w:hAnsiTheme="minorHAnsi"/>
                <w:sz w:val="18"/>
              </w:rPr>
              <w:t xml:space="preserve">Cont. </w:t>
            </w:r>
            <w:proofErr w:type="spellStart"/>
            <w:r w:rsidRPr="00734FA1">
              <w:rPr>
                <w:rFonts w:asciiTheme="minorHAnsi" w:hAnsiTheme="minorHAnsi"/>
                <w:sz w:val="18"/>
              </w:rPr>
              <w:t>M.Sc</w:t>
            </w:r>
            <w:proofErr w:type="spellEnd"/>
            <w:r w:rsidRPr="00734FA1">
              <w:rPr>
                <w:rFonts w:asciiTheme="minorHAnsi" w:hAnsiTheme="minorHAnsi"/>
                <w:sz w:val="18"/>
              </w:rPr>
              <w:t>. Carmen Pérez Tello</w:t>
            </w:r>
          </w:p>
          <w:p w:rsidR="006F24B1" w:rsidRPr="00734FA1" w:rsidRDefault="006F24B1" w:rsidP="006E2917">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8"/>
              </w:rPr>
            </w:pPr>
            <w:r w:rsidRPr="00734FA1">
              <w:rPr>
                <w:rFonts w:asciiTheme="minorHAnsi" w:hAnsiTheme="minorHAnsi"/>
                <w:b/>
                <w:sz w:val="18"/>
              </w:rPr>
              <w:t>Personal de apoyo</w:t>
            </w:r>
          </w:p>
          <w:p w:rsidR="006F24B1" w:rsidRPr="00734FA1" w:rsidRDefault="006F24B1" w:rsidP="006E291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734FA1">
              <w:rPr>
                <w:rFonts w:asciiTheme="minorHAnsi" w:hAnsiTheme="minorHAnsi"/>
                <w:sz w:val="18"/>
              </w:rPr>
              <w:t>Bach. Jean Francis Saavedra Cárdenas</w:t>
            </w:r>
          </w:p>
        </w:tc>
        <w:tc>
          <w:tcPr>
            <w:tcW w:w="1279" w:type="dxa"/>
          </w:tcPr>
          <w:p w:rsidR="006F24B1" w:rsidRDefault="006F24B1" w:rsidP="006E291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370,540.00</w:t>
            </w:r>
          </w:p>
          <w:p w:rsidR="006F24B1" w:rsidRPr="00DB5826" w:rsidRDefault="006F24B1" w:rsidP="006E291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CONCYTEC</w:t>
            </w:r>
          </w:p>
        </w:tc>
        <w:tc>
          <w:tcPr>
            <w:tcW w:w="1233" w:type="dxa"/>
          </w:tcPr>
          <w:p w:rsidR="006F24B1" w:rsidRDefault="006F24B1" w:rsidP="006E291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150-2015</w:t>
            </w:r>
          </w:p>
        </w:tc>
      </w:tr>
      <w:tr w:rsidR="006F24B1" w:rsidRPr="00DB5826" w:rsidTr="00F378D4">
        <w:tc>
          <w:tcPr>
            <w:cnfStyle w:val="001000000000" w:firstRow="0" w:lastRow="0" w:firstColumn="1" w:lastColumn="0" w:oddVBand="0" w:evenVBand="0" w:oddHBand="0" w:evenHBand="0" w:firstRowFirstColumn="0" w:firstRowLastColumn="0" w:lastRowFirstColumn="0" w:lastRowLastColumn="0"/>
            <w:tcW w:w="683" w:type="dxa"/>
          </w:tcPr>
          <w:p w:rsidR="00F378D4" w:rsidRPr="00F378D4" w:rsidRDefault="00F378D4" w:rsidP="00F378D4">
            <w:pPr>
              <w:rPr>
                <w:rFonts w:asciiTheme="minorHAnsi" w:hAnsiTheme="minorHAnsi"/>
                <w:b w:val="0"/>
                <w:sz w:val="20"/>
              </w:rPr>
            </w:pPr>
            <w:r w:rsidRPr="00F378D4">
              <w:rPr>
                <w:rFonts w:asciiTheme="minorHAnsi" w:hAnsiTheme="minorHAnsi"/>
                <w:b w:val="0"/>
                <w:sz w:val="20"/>
              </w:rPr>
              <w:t>9500-2015</w:t>
            </w:r>
          </w:p>
          <w:p w:rsidR="006F24B1" w:rsidRPr="00F378D4" w:rsidRDefault="006F24B1" w:rsidP="006E2917">
            <w:pPr>
              <w:rPr>
                <w:rFonts w:asciiTheme="minorHAnsi" w:hAnsiTheme="minorHAnsi"/>
                <w:b w:val="0"/>
                <w:sz w:val="20"/>
              </w:rPr>
            </w:pPr>
          </w:p>
        </w:tc>
        <w:tc>
          <w:tcPr>
            <w:tcW w:w="2577" w:type="dxa"/>
          </w:tcPr>
          <w:p w:rsidR="006F24B1" w:rsidRPr="00BD6C78" w:rsidRDefault="006F24B1" w:rsidP="006E291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 xml:space="preserve">Recuperación de pasturas degradadas empleando microorganismos benéficos y leguminosas asociadas con un sistema </w:t>
            </w:r>
            <w:proofErr w:type="spellStart"/>
            <w:r>
              <w:rPr>
                <w:rFonts w:asciiTheme="minorHAnsi" w:hAnsiTheme="minorHAnsi"/>
                <w:sz w:val="20"/>
              </w:rPr>
              <w:t>silvopastoril</w:t>
            </w:r>
            <w:proofErr w:type="spellEnd"/>
            <w:r>
              <w:rPr>
                <w:rFonts w:asciiTheme="minorHAnsi" w:hAnsiTheme="minorHAnsi"/>
                <w:sz w:val="20"/>
              </w:rPr>
              <w:t xml:space="preserve"> en </w:t>
            </w:r>
            <w:proofErr w:type="spellStart"/>
            <w:r>
              <w:rPr>
                <w:rFonts w:asciiTheme="minorHAnsi" w:hAnsiTheme="minorHAnsi"/>
                <w:sz w:val="20"/>
              </w:rPr>
              <w:t>Cuñumbuque</w:t>
            </w:r>
            <w:proofErr w:type="spellEnd"/>
            <w:r>
              <w:rPr>
                <w:rFonts w:asciiTheme="minorHAnsi" w:hAnsiTheme="minorHAnsi"/>
                <w:sz w:val="20"/>
              </w:rPr>
              <w:t xml:space="preserve"> – San Martín – Perú</w:t>
            </w:r>
          </w:p>
        </w:tc>
        <w:tc>
          <w:tcPr>
            <w:tcW w:w="3001" w:type="dxa"/>
          </w:tcPr>
          <w:p w:rsidR="006F24B1" w:rsidRPr="00734FA1" w:rsidRDefault="006F24B1" w:rsidP="006E2917">
            <w:pPr>
              <w:cnfStyle w:val="000000000000" w:firstRow="0" w:lastRow="0" w:firstColumn="0" w:lastColumn="0" w:oddVBand="0" w:evenVBand="0" w:oddHBand="0" w:evenHBand="0" w:firstRowFirstColumn="0" w:firstRowLastColumn="0" w:lastRowFirstColumn="0" w:lastRowLastColumn="0"/>
              <w:rPr>
                <w:rFonts w:asciiTheme="minorHAnsi" w:hAnsiTheme="minorHAnsi"/>
                <w:b/>
                <w:sz w:val="18"/>
              </w:rPr>
            </w:pPr>
            <w:r w:rsidRPr="00734FA1">
              <w:rPr>
                <w:rFonts w:asciiTheme="minorHAnsi" w:hAnsiTheme="minorHAnsi"/>
                <w:b/>
                <w:sz w:val="18"/>
              </w:rPr>
              <w:t>Coordinador General</w:t>
            </w:r>
          </w:p>
          <w:p w:rsidR="006F24B1" w:rsidRDefault="006F24B1" w:rsidP="006E291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proofErr w:type="spellStart"/>
            <w:r w:rsidRPr="00734FA1">
              <w:rPr>
                <w:rFonts w:asciiTheme="minorHAnsi" w:hAnsiTheme="minorHAnsi"/>
                <w:sz w:val="18"/>
              </w:rPr>
              <w:t>Blgo</w:t>
            </w:r>
            <w:proofErr w:type="spellEnd"/>
            <w:r w:rsidRPr="00734FA1">
              <w:rPr>
                <w:rFonts w:asciiTheme="minorHAnsi" w:hAnsiTheme="minorHAnsi"/>
                <w:sz w:val="18"/>
              </w:rPr>
              <w:t>. Dr. Winston Franz Ríos Ruíz</w:t>
            </w:r>
          </w:p>
          <w:p w:rsidR="00F378D4" w:rsidRPr="00734FA1" w:rsidRDefault="00F378D4" w:rsidP="00F378D4">
            <w:pPr>
              <w:cnfStyle w:val="000000000000" w:firstRow="0" w:lastRow="0" w:firstColumn="0" w:lastColumn="0" w:oddVBand="0" w:evenVBand="0" w:oddHBand="0" w:evenHBand="0" w:firstRowFirstColumn="0" w:firstRowLastColumn="0" w:lastRowFirstColumn="0" w:lastRowLastColumn="0"/>
              <w:rPr>
                <w:rFonts w:asciiTheme="minorHAnsi" w:hAnsiTheme="minorHAnsi"/>
                <w:b/>
                <w:sz w:val="18"/>
              </w:rPr>
            </w:pPr>
            <w:r>
              <w:rPr>
                <w:rFonts w:asciiTheme="minorHAnsi" w:hAnsiTheme="minorHAnsi"/>
                <w:b/>
                <w:sz w:val="18"/>
              </w:rPr>
              <w:t>Investigador principal</w:t>
            </w:r>
          </w:p>
          <w:p w:rsidR="00F378D4" w:rsidRDefault="00F378D4" w:rsidP="00F378D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proofErr w:type="spellStart"/>
            <w:r w:rsidRPr="00734FA1">
              <w:rPr>
                <w:rFonts w:asciiTheme="minorHAnsi" w:hAnsiTheme="minorHAnsi"/>
                <w:sz w:val="18"/>
              </w:rPr>
              <w:t>Blgo</w:t>
            </w:r>
            <w:proofErr w:type="spellEnd"/>
            <w:r w:rsidRPr="00734FA1">
              <w:rPr>
                <w:rFonts w:asciiTheme="minorHAnsi" w:hAnsiTheme="minorHAnsi"/>
                <w:sz w:val="18"/>
              </w:rPr>
              <w:t>. Dr. Winston Franz Ríos Ruíz</w:t>
            </w:r>
          </w:p>
          <w:p w:rsidR="006F24B1" w:rsidRPr="00734FA1" w:rsidRDefault="006F24B1" w:rsidP="006E2917">
            <w:pPr>
              <w:cnfStyle w:val="000000000000" w:firstRow="0" w:lastRow="0" w:firstColumn="0" w:lastColumn="0" w:oddVBand="0" w:evenVBand="0" w:oddHBand="0" w:evenHBand="0" w:firstRowFirstColumn="0" w:firstRowLastColumn="0" w:lastRowFirstColumn="0" w:lastRowLastColumn="0"/>
              <w:rPr>
                <w:rFonts w:asciiTheme="minorHAnsi" w:hAnsiTheme="minorHAnsi"/>
                <w:b/>
                <w:sz w:val="18"/>
              </w:rPr>
            </w:pPr>
            <w:r w:rsidRPr="00734FA1">
              <w:rPr>
                <w:rFonts w:asciiTheme="minorHAnsi" w:hAnsiTheme="minorHAnsi"/>
                <w:b/>
                <w:sz w:val="18"/>
              </w:rPr>
              <w:t>Co-Investigadores</w:t>
            </w:r>
          </w:p>
          <w:p w:rsidR="006F24B1" w:rsidRPr="00734FA1" w:rsidRDefault="006F24B1" w:rsidP="006E291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734FA1">
              <w:rPr>
                <w:rFonts w:asciiTheme="minorHAnsi" w:hAnsiTheme="minorHAnsi"/>
                <w:sz w:val="18"/>
              </w:rPr>
              <w:t xml:space="preserve">Ing. </w:t>
            </w:r>
            <w:proofErr w:type="spellStart"/>
            <w:r w:rsidRPr="00734FA1">
              <w:rPr>
                <w:rFonts w:asciiTheme="minorHAnsi" w:hAnsiTheme="minorHAnsi"/>
                <w:sz w:val="18"/>
              </w:rPr>
              <w:t>M.Sc</w:t>
            </w:r>
            <w:proofErr w:type="spellEnd"/>
            <w:r w:rsidRPr="00734FA1">
              <w:rPr>
                <w:rFonts w:asciiTheme="minorHAnsi" w:hAnsiTheme="minorHAnsi"/>
                <w:sz w:val="18"/>
              </w:rPr>
              <w:t>. José Carlos Rojas García</w:t>
            </w:r>
          </w:p>
          <w:p w:rsidR="006F24B1" w:rsidRPr="00734FA1" w:rsidRDefault="006F24B1" w:rsidP="006E291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proofErr w:type="spellStart"/>
            <w:r w:rsidRPr="00734FA1">
              <w:rPr>
                <w:rFonts w:asciiTheme="minorHAnsi" w:hAnsiTheme="minorHAnsi"/>
                <w:sz w:val="18"/>
              </w:rPr>
              <w:t>Mblgo</w:t>
            </w:r>
            <w:proofErr w:type="spellEnd"/>
            <w:r w:rsidRPr="00734FA1">
              <w:rPr>
                <w:rFonts w:asciiTheme="minorHAnsi" w:hAnsiTheme="minorHAnsi"/>
                <w:sz w:val="18"/>
              </w:rPr>
              <w:t xml:space="preserve">. </w:t>
            </w:r>
            <w:proofErr w:type="spellStart"/>
            <w:r w:rsidRPr="00734FA1">
              <w:rPr>
                <w:rFonts w:asciiTheme="minorHAnsi" w:hAnsiTheme="minorHAnsi"/>
                <w:sz w:val="18"/>
              </w:rPr>
              <w:t>M.Sc</w:t>
            </w:r>
            <w:proofErr w:type="spellEnd"/>
            <w:r w:rsidRPr="00734FA1">
              <w:rPr>
                <w:rFonts w:asciiTheme="minorHAnsi" w:hAnsiTheme="minorHAnsi"/>
                <w:sz w:val="18"/>
              </w:rPr>
              <w:t>. Renzo Alfredo Valdez Núñez</w:t>
            </w:r>
          </w:p>
          <w:p w:rsidR="006F24B1" w:rsidRPr="00734FA1" w:rsidRDefault="006F24B1" w:rsidP="006E291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Pr>
                <w:rFonts w:asciiTheme="minorHAnsi" w:hAnsiTheme="minorHAnsi"/>
                <w:sz w:val="18"/>
              </w:rPr>
              <w:t xml:space="preserve">Zootecnista </w:t>
            </w:r>
            <w:proofErr w:type="spellStart"/>
            <w:r>
              <w:rPr>
                <w:rFonts w:asciiTheme="minorHAnsi" w:hAnsiTheme="minorHAnsi"/>
                <w:sz w:val="18"/>
              </w:rPr>
              <w:t>M.Sc</w:t>
            </w:r>
            <w:proofErr w:type="spellEnd"/>
            <w:r>
              <w:rPr>
                <w:rFonts w:asciiTheme="minorHAnsi" w:hAnsiTheme="minorHAnsi"/>
                <w:sz w:val="18"/>
              </w:rPr>
              <w:t>. Christopher Paredes Sánchez</w:t>
            </w:r>
          </w:p>
          <w:p w:rsidR="006F24B1" w:rsidRPr="00734FA1" w:rsidRDefault="006F24B1" w:rsidP="006E2917">
            <w:pPr>
              <w:cnfStyle w:val="000000000000" w:firstRow="0" w:lastRow="0" w:firstColumn="0" w:lastColumn="0" w:oddVBand="0" w:evenVBand="0" w:oddHBand="0" w:evenHBand="0" w:firstRowFirstColumn="0" w:firstRowLastColumn="0" w:lastRowFirstColumn="0" w:lastRowLastColumn="0"/>
              <w:rPr>
                <w:rFonts w:asciiTheme="minorHAnsi" w:hAnsiTheme="minorHAnsi"/>
                <w:b/>
                <w:sz w:val="18"/>
              </w:rPr>
            </w:pPr>
            <w:r w:rsidRPr="00734FA1">
              <w:rPr>
                <w:rFonts w:asciiTheme="minorHAnsi" w:hAnsiTheme="minorHAnsi"/>
                <w:b/>
                <w:sz w:val="18"/>
              </w:rPr>
              <w:t>Coordinador Administrativo:</w:t>
            </w:r>
          </w:p>
          <w:p w:rsidR="006F24B1" w:rsidRPr="00734FA1" w:rsidRDefault="006F24B1" w:rsidP="006E291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734FA1">
              <w:rPr>
                <w:rFonts w:asciiTheme="minorHAnsi" w:hAnsiTheme="minorHAnsi"/>
                <w:sz w:val="18"/>
              </w:rPr>
              <w:t xml:space="preserve">Cont. </w:t>
            </w:r>
            <w:proofErr w:type="spellStart"/>
            <w:r w:rsidRPr="00734FA1">
              <w:rPr>
                <w:rFonts w:asciiTheme="minorHAnsi" w:hAnsiTheme="minorHAnsi"/>
                <w:sz w:val="18"/>
              </w:rPr>
              <w:t>M.Sc</w:t>
            </w:r>
            <w:proofErr w:type="spellEnd"/>
            <w:r w:rsidRPr="00734FA1">
              <w:rPr>
                <w:rFonts w:asciiTheme="minorHAnsi" w:hAnsiTheme="minorHAnsi"/>
                <w:sz w:val="18"/>
              </w:rPr>
              <w:t>. Carmen Pérez Tello</w:t>
            </w:r>
          </w:p>
          <w:p w:rsidR="006F24B1" w:rsidRPr="00734FA1" w:rsidRDefault="006F24B1" w:rsidP="006E2917">
            <w:pPr>
              <w:cnfStyle w:val="000000000000" w:firstRow="0" w:lastRow="0" w:firstColumn="0" w:lastColumn="0" w:oddVBand="0" w:evenVBand="0" w:oddHBand="0" w:evenHBand="0" w:firstRowFirstColumn="0" w:firstRowLastColumn="0" w:lastRowFirstColumn="0" w:lastRowLastColumn="0"/>
              <w:rPr>
                <w:rFonts w:asciiTheme="minorHAnsi" w:hAnsiTheme="minorHAnsi"/>
                <w:b/>
                <w:sz w:val="18"/>
              </w:rPr>
            </w:pPr>
            <w:r w:rsidRPr="00734FA1">
              <w:rPr>
                <w:rFonts w:asciiTheme="minorHAnsi" w:hAnsiTheme="minorHAnsi"/>
                <w:b/>
                <w:sz w:val="18"/>
              </w:rPr>
              <w:t>Personal de apoyo</w:t>
            </w:r>
          </w:p>
          <w:p w:rsidR="006F24B1" w:rsidRDefault="006F24B1" w:rsidP="006E291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734FA1">
              <w:rPr>
                <w:rFonts w:asciiTheme="minorHAnsi" w:hAnsiTheme="minorHAnsi"/>
                <w:sz w:val="18"/>
              </w:rPr>
              <w:t>Bach. Jean Francis Saavedra Cárdenas</w:t>
            </w:r>
          </w:p>
          <w:p w:rsidR="006F24B1" w:rsidRPr="00734FA1" w:rsidRDefault="006F24B1" w:rsidP="006E2917">
            <w:pPr>
              <w:cnfStyle w:val="000000000000" w:firstRow="0" w:lastRow="0" w:firstColumn="0" w:lastColumn="0" w:oddVBand="0" w:evenVBand="0" w:oddHBand="0" w:evenHBand="0" w:firstRowFirstColumn="0" w:firstRowLastColumn="0" w:lastRowFirstColumn="0" w:lastRowLastColumn="0"/>
              <w:rPr>
                <w:rFonts w:asciiTheme="minorHAnsi" w:hAnsiTheme="minorHAnsi"/>
                <w:b/>
                <w:sz w:val="18"/>
              </w:rPr>
            </w:pPr>
            <w:r w:rsidRPr="00734FA1">
              <w:rPr>
                <w:rFonts w:asciiTheme="minorHAnsi" w:hAnsiTheme="minorHAnsi"/>
                <w:b/>
                <w:sz w:val="18"/>
              </w:rPr>
              <w:t>Entidad Asociada:</w:t>
            </w:r>
          </w:p>
          <w:p w:rsidR="006F24B1" w:rsidRDefault="006F24B1" w:rsidP="006E291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proofErr w:type="gramStart"/>
            <w:r>
              <w:rPr>
                <w:rFonts w:asciiTheme="minorHAnsi" w:hAnsiTheme="minorHAnsi"/>
                <w:sz w:val="18"/>
              </w:rPr>
              <w:t>.Asociación</w:t>
            </w:r>
            <w:proofErr w:type="gramEnd"/>
            <w:r>
              <w:rPr>
                <w:rFonts w:asciiTheme="minorHAnsi" w:hAnsiTheme="minorHAnsi"/>
                <w:sz w:val="18"/>
              </w:rPr>
              <w:t xml:space="preserve"> de productores agropecuarios La Campiña-APROAC – </w:t>
            </w:r>
            <w:proofErr w:type="spellStart"/>
            <w:r>
              <w:rPr>
                <w:rFonts w:asciiTheme="minorHAnsi" w:hAnsiTheme="minorHAnsi"/>
                <w:sz w:val="18"/>
              </w:rPr>
              <w:t>Cuñumbuque</w:t>
            </w:r>
            <w:proofErr w:type="spellEnd"/>
            <w:r>
              <w:rPr>
                <w:rFonts w:asciiTheme="minorHAnsi" w:hAnsiTheme="minorHAnsi"/>
                <w:sz w:val="18"/>
              </w:rPr>
              <w:t xml:space="preserve">. Sr. Pascual </w:t>
            </w:r>
            <w:proofErr w:type="spellStart"/>
            <w:r>
              <w:rPr>
                <w:rFonts w:asciiTheme="minorHAnsi" w:hAnsiTheme="minorHAnsi"/>
                <w:sz w:val="18"/>
              </w:rPr>
              <w:t>Trigozo</w:t>
            </w:r>
            <w:proofErr w:type="spellEnd"/>
            <w:r>
              <w:rPr>
                <w:rFonts w:asciiTheme="minorHAnsi" w:hAnsiTheme="minorHAnsi"/>
                <w:sz w:val="18"/>
              </w:rPr>
              <w:t xml:space="preserve"> Marina</w:t>
            </w:r>
          </w:p>
          <w:p w:rsidR="006F24B1" w:rsidRPr="00F01EB1" w:rsidRDefault="006F24B1" w:rsidP="006E2917">
            <w:pPr>
              <w:cnfStyle w:val="000000000000" w:firstRow="0" w:lastRow="0" w:firstColumn="0" w:lastColumn="0" w:oddVBand="0" w:evenVBand="0" w:oddHBand="0" w:evenHBand="0" w:firstRowFirstColumn="0" w:firstRowLastColumn="0" w:lastRowFirstColumn="0" w:lastRowLastColumn="0"/>
              <w:rPr>
                <w:rFonts w:asciiTheme="minorHAnsi" w:hAnsiTheme="minorHAnsi"/>
                <w:b/>
                <w:sz w:val="18"/>
              </w:rPr>
            </w:pPr>
            <w:r w:rsidRPr="00F01EB1">
              <w:rPr>
                <w:rFonts w:asciiTheme="minorHAnsi" w:hAnsiTheme="minorHAnsi"/>
                <w:b/>
                <w:sz w:val="18"/>
              </w:rPr>
              <w:t>Entidad Colaboradora:</w:t>
            </w:r>
          </w:p>
          <w:p w:rsidR="006F24B1" w:rsidRPr="00734FA1" w:rsidRDefault="006F24B1" w:rsidP="006E291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proofErr w:type="gramStart"/>
            <w:r>
              <w:rPr>
                <w:rFonts w:asciiTheme="minorHAnsi" w:hAnsiTheme="minorHAnsi"/>
                <w:sz w:val="18"/>
              </w:rPr>
              <w:t>.Estación</w:t>
            </w:r>
            <w:proofErr w:type="gramEnd"/>
            <w:r>
              <w:rPr>
                <w:rFonts w:asciiTheme="minorHAnsi" w:hAnsiTheme="minorHAnsi"/>
                <w:sz w:val="18"/>
              </w:rPr>
              <w:t xml:space="preserve"> Experimental del </w:t>
            </w:r>
            <w:proofErr w:type="spellStart"/>
            <w:r>
              <w:rPr>
                <w:rFonts w:asciiTheme="minorHAnsi" w:hAnsiTheme="minorHAnsi"/>
                <w:sz w:val="18"/>
              </w:rPr>
              <w:t>Zaidín</w:t>
            </w:r>
            <w:proofErr w:type="spellEnd"/>
            <w:r>
              <w:rPr>
                <w:rFonts w:asciiTheme="minorHAnsi" w:hAnsiTheme="minorHAnsi"/>
                <w:sz w:val="18"/>
              </w:rPr>
              <w:t xml:space="preserve">-Granada-España. Dr. Eulogio </w:t>
            </w:r>
            <w:proofErr w:type="spellStart"/>
            <w:r>
              <w:rPr>
                <w:rFonts w:asciiTheme="minorHAnsi" w:hAnsiTheme="minorHAnsi"/>
                <w:sz w:val="18"/>
              </w:rPr>
              <w:t>Bedmar</w:t>
            </w:r>
            <w:proofErr w:type="spellEnd"/>
            <w:r>
              <w:rPr>
                <w:rFonts w:asciiTheme="minorHAnsi" w:hAnsiTheme="minorHAnsi"/>
                <w:sz w:val="18"/>
              </w:rPr>
              <w:t xml:space="preserve"> Gómez</w:t>
            </w:r>
          </w:p>
        </w:tc>
        <w:tc>
          <w:tcPr>
            <w:tcW w:w="1279" w:type="dxa"/>
          </w:tcPr>
          <w:p w:rsidR="006F24B1" w:rsidRDefault="006F24B1" w:rsidP="006E291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440,000.00</w:t>
            </w:r>
          </w:p>
          <w:p w:rsidR="006F24B1" w:rsidRDefault="006F24B1" w:rsidP="006E291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CONCYTEC- MINEDU</w:t>
            </w:r>
          </w:p>
        </w:tc>
        <w:tc>
          <w:tcPr>
            <w:tcW w:w="1233" w:type="dxa"/>
          </w:tcPr>
          <w:p w:rsidR="006F24B1" w:rsidRDefault="006F24B1" w:rsidP="006E291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205-2015-2</w:t>
            </w:r>
          </w:p>
        </w:tc>
      </w:tr>
      <w:tr w:rsidR="006F24B1" w:rsidRPr="00DB5826" w:rsidTr="00F378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F378D4" w:rsidRPr="00F378D4" w:rsidRDefault="00F378D4" w:rsidP="00F378D4">
            <w:pPr>
              <w:rPr>
                <w:rFonts w:asciiTheme="minorHAnsi" w:hAnsiTheme="minorHAnsi"/>
                <w:b w:val="0"/>
                <w:sz w:val="20"/>
              </w:rPr>
            </w:pPr>
            <w:r w:rsidRPr="00F378D4">
              <w:rPr>
                <w:rFonts w:asciiTheme="minorHAnsi" w:hAnsiTheme="minorHAnsi"/>
                <w:b w:val="0"/>
                <w:sz w:val="20"/>
              </w:rPr>
              <w:t>8102-2015</w:t>
            </w:r>
          </w:p>
          <w:p w:rsidR="006F24B1" w:rsidRPr="00F378D4" w:rsidRDefault="006F24B1" w:rsidP="006E2917">
            <w:pPr>
              <w:rPr>
                <w:rFonts w:asciiTheme="minorHAnsi" w:hAnsiTheme="minorHAnsi"/>
                <w:b w:val="0"/>
                <w:sz w:val="20"/>
              </w:rPr>
            </w:pPr>
          </w:p>
        </w:tc>
        <w:tc>
          <w:tcPr>
            <w:tcW w:w="2577" w:type="dxa"/>
          </w:tcPr>
          <w:p w:rsidR="006F24B1" w:rsidRPr="009E7AE8" w:rsidRDefault="006F24B1" w:rsidP="006E291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Control del nematodo del nudo (</w:t>
            </w:r>
            <w:proofErr w:type="spellStart"/>
            <w:r>
              <w:rPr>
                <w:rFonts w:asciiTheme="minorHAnsi" w:hAnsiTheme="minorHAnsi"/>
                <w:i/>
                <w:sz w:val="20"/>
              </w:rPr>
              <w:t>Meloidogyme</w:t>
            </w:r>
            <w:proofErr w:type="spellEnd"/>
            <w:r>
              <w:rPr>
                <w:rFonts w:asciiTheme="minorHAnsi" w:hAnsiTheme="minorHAnsi"/>
                <w:i/>
                <w:sz w:val="20"/>
              </w:rPr>
              <w:t xml:space="preserve"> </w:t>
            </w:r>
            <w:proofErr w:type="spellStart"/>
            <w:r>
              <w:rPr>
                <w:rFonts w:asciiTheme="minorHAnsi" w:hAnsiTheme="minorHAnsi"/>
                <w:i/>
                <w:sz w:val="20"/>
              </w:rPr>
              <w:t>Spp</w:t>
            </w:r>
            <w:proofErr w:type="spellEnd"/>
            <w:r>
              <w:rPr>
                <w:rFonts w:asciiTheme="minorHAnsi" w:hAnsiTheme="minorHAnsi"/>
                <w:sz w:val="20"/>
              </w:rPr>
              <w:t xml:space="preserve">) en el cultivo de sacha </w:t>
            </w:r>
            <w:proofErr w:type="spellStart"/>
            <w:r>
              <w:rPr>
                <w:rFonts w:asciiTheme="minorHAnsi" w:hAnsiTheme="minorHAnsi"/>
                <w:sz w:val="20"/>
              </w:rPr>
              <w:t>inchi</w:t>
            </w:r>
            <w:proofErr w:type="spellEnd"/>
            <w:r>
              <w:rPr>
                <w:rFonts w:asciiTheme="minorHAnsi" w:hAnsiTheme="minorHAnsi"/>
                <w:sz w:val="20"/>
              </w:rPr>
              <w:t xml:space="preserve"> (</w:t>
            </w:r>
            <w:proofErr w:type="spellStart"/>
            <w:r>
              <w:rPr>
                <w:rFonts w:asciiTheme="minorHAnsi" w:hAnsiTheme="minorHAnsi"/>
                <w:i/>
                <w:sz w:val="20"/>
              </w:rPr>
              <w:t>Plukenetia</w:t>
            </w:r>
            <w:proofErr w:type="spellEnd"/>
            <w:r>
              <w:rPr>
                <w:rFonts w:asciiTheme="minorHAnsi" w:hAnsiTheme="minorHAnsi"/>
                <w:i/>
                <w:sz w:val="20"/>
              </w:rPr>
              <w:t xml:space="preserve"> </w:t>
            </w:r>
            <w:proofErr w:type="spellStart"/>
            <w:r>
              <w:rPr>
                <w:rFonts w:asciiTheme="minorHAnsi" w:hAnsiTheme="minorHAnsi"/>
                <w:i/>
                <w:sz w:val="20"/>
              </w:rPr>
              <w:t>volubilis</w:t>
            </w:r>
            <w:proofErr w:type="spellEnd"/>
            <w:r>
              <w:rPr>
                <w:rFonts w:asciiTheme="minorHAnsi" w:hAnsiTheme="minorHAnsi"/>
                <w:sz w:val="20"/>
              </w:rPr>
              <w:t xml:space="preserve">) mediante el uso de hongos </w:t>
            </w:r>
            <w:proofErr w:type="spellStart"/>
            <w:r>
              <w:rPr>
                <w:rFonts w:asciiTheme="minorHAnsi" w:hAnsiTheme="minorHAnsi"/>
                <w:sz w:val="20"/>
              </w:rPr>
              <w:t>micorrízicos</w:t>
            </w:r>
            <w:proofErr w:type="spellEnd"/>
            <w:r>
              <w:rPr>
                <w:rFonts w:asciiTheme="minorHAnsi" w:hAnsiTheme="minorHAnsi"/>
                <w:sz w:val="20"/>
              </w:rPr>
              <w:t xml:space="preserve"> </w:t>
            </w:r>
            <w:proofErr w:type="spellStart"/>
            <w:r>
              <w:rPr>
                <w:rFonts w:asciiTheme="minorHAnsi" w:hAnsiTheme="minorHAnsi"/>
                <w:sz w:val="20"/>
              </w:rPr>
              <w:t>arbusculares</w:t>
            </w:r>
            <w:proofErr w:type="spellEnd"/>
            <w:r>
              <w:rPr>
                <w:rFonts w:asciiTheme="minorHAnsi" w:hAnsiTheme="minorHAnsi"/>
                <w:sz w:val="20"/>
              </w:rPr>
              <w:t xml:space="preserve"> en San Martín</w:t>
            </w:r>
          </w:p>
        </w:tc>
        <w:tc>
          <w:tcPr>
            <w:tcW w:w="3001" w:type="dxa"/>
          </w:tcPr>
          <w:p w:rsidR="006F24B1" w:rsidRPr="00734FA1" w:rsidRDefault="006F24B1" w:rsidP="006E2917">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8"/>
              </w:rPr>
            </w:pPr>
            <w:r w:rsidRPr="00734FA1">
              <w:rPr>
                <w:rFonts w:asciiTheme="minorHAnsi" w:hAnsiTheme="minorHAnsi"/>
                <w:b/>
                <w:sz w:val="18"/>
              </w:rPr>
              <w:t>Coordinador General</w:t>
            </w:r>
          </w:p>
          <w:p w:rsidR="006F24B1" w:rsidRPr="00734FA1" w:rsidRDefault="006F24B1" w:rsidP="006E291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Pr>
                <w:rFonts w:asciiTheme="minorHAnsi" w:hAnsiTheme="minorHAnsi"/>
                <w:sz w:val="18"/>
              </w:rPr>
              <w:t>Ing. Dr. Agustín Cerna Mendoza</w:t>
            </w:r>
          </w:p>
          <w:p w:rsidR="006F24B1" w:rsidRPr="00734FA1" w:rsidRDefault="006F24B1" w:rsidP="006E2917">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8"/>
              </w:rPr>
            </w:pPr>
            <w:r>
              <w:rPr>
                <w:rFonts w:asciiTheme="minorHAnsi" w:hAnsiTheme="minorHAnsi"/>
                <w:b/>
                <w:sz w:val="18"/>
              </w:rPr>
              <w:t>Investigador principal</w:t>
            </w:r>
          </w:p>
          <w:p w:rsidR="006F24B1" w:rsidRDefault="006F24B1" w:rsidP="006E291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Pr>
                <w:rFonts w:asciiTheme="minorHAnsi" w:hAnsiTheme="minorHAnsi"/>
                <w:sz w:val="18"/>
              </w:rPr>
              <w:t xml:space="preserve">Ing. </w:t>
            </w:r>
            <w:proofErr w:type="spellStart"/>
            <w:r>
              <w:rPr>
                <w:rFonts w:asciiTheme="minorHAnsi" w:hAnsiTheme="minorHAnsi"/>
                <w:sz w:val="18"/>
              </w:rPr>
              <w:t>M.Sc</w:t>
            </w:r>
            <w:proofErr w:type="spellEnd"/>
            <w:r>
              <w:rPr>
                <w:rFonts w:asciiTheme="minorHAnsi" w:hAnsiTheme="minorHAnsi"/>
                <w:sz w:val="18"/>
              </w:rPr>
              <w:t xml:space="preserve">. Mike Anderson Corazón </w:t>
            </w:r>
            <w:proofErr w:type="spellStart"/>
            <w:r>
              <w:rPr>
                <w:rFonts w:asciiTheme="minorHAnsi" w:hAnsiTheme="minorHAnsi"/>
                <w:sz w:val="18"/>
              </w:rPr>
              <w:t>Guivin</w:t>
            </w:r>
            <w:proofErr w:type="spellEnd"/>
          </w:p>
          <w:p w:rsidR="006F24B1" w:rsidRPr="00734FA1" w:rsidRDefault="006F24B1" w:rsidP="006E2917">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8"/>
              </w:rPr>
            </w:pPr>
            <w:r>
              <w:rPr>
                <w:rFonts w:asciiTheme="minorHAnsi" w:hAnsiTheme="minorHAnsi"/>
                <w:b/>
                <w:sz w:val="18"/>
              </w:rPr>
              <w:t>Co-Investigadores</w:t>
            </w:r>
          </w:p>
          <w:p w:rsidR="006F24B1" w:rsidRPr="00734FA1" w:rsidRDefault="006F24B1" w:rsidP="006E291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734FA1">
              <w:rPr>
                <w:rFonts w:asciiTheme="minorHAnsi" w:hAnsiTheme="minorHAnsi"/>
                <w:sz w:val="18"/>
              </w:rPr>
              <w:t xml:space="preserve">Ing. </w:t>
            </w:r>
            <w:proofErr w:type="spellStart"/>
            <w:r w:rsidRPr="00734FA1">
              <w:rPr>
                <w:rFonts w:asciiTheme="minorHAnsi" w:hAnsiTheme="minorHAnsi"/>
                <w:sz w:val="18"/>
              </w:rPr>
              <w:t>M.Sc</w:t>
            </w:r>
            <w:proofErr w:type="spellEnd"/>
            <w:r w:rsidRPr="00734FA1">
              <w:rPr>
                <w:rFonts w:asciiTheme="minorHAnsi" w:hAnsiTheme="minorHAnsi"/>
                <w:sz w:val="18"/>
              </w:rPr>
              <w:t>. José Carlos Rojas García</w:t>
            </w:r>
          </w:p>
          <w:p w:rsidR="006F24B1" w:rsidRDefault="006F24B1" w:rsidP="006E291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Pr>
                <w:rFonts w:asciiTheme="minorHAnsi" w:hAnsiTheme="minorHAnsi"/>
                <w:sz w:val="18"/>
              </w:rPr>
              <w:t>Ing. María Emilia Ruiz</w:t>
            </w:r>
          </w:p>
          <w:p w:rsidR="006F24B1" w:rsidRDefault="006F24B1" w:rsidP="006E291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Pr>
                <w:rFonts w:asciiTheme="minorHAnsi" w:hAnsiTheme="minorHAnsi"/>
                <w:sz w:val="18"/>
              </w:rPr>
              <w:t xml:space="preserve">Dr. Marcos </w:t>
            </w:r>
            <w:proofErr w:type="spellStart"/>
            <w:r>
              <w:rPr>
                <w:rFonts w:asciiTheme="minorHAnsi" w:hAnsiTheme="minorHAnsi"/>
                <w:sz w:val="18"/>
              </w:rPr>
              <w:t>Monteiro</w:t>
            </w:r>
            <w:proofErr w:type="spellEnd"/>
            <w:r>
              <w:rPr>
                <w:rFonts w:asciiTheme="minorHAnsi" w:hAnsiTheme="minorHAnsi"/>
                <w:sz w:val="18"/>
              </w:rPr>
              <w:t xml:space="preserve"> Siquiera</w:t>
            </w:r>
          </w:p>
          <w:p w:rsidR="006F24B1" w:rsidRPr="006C0829" w:rsidRDefault="006F24B1" w:rsidP="006E291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Pr>
                <w:rFonts w:asciiTheme="minorHAnsi" w:hAnsiTheme="minorHAnsi"/>
                <w:sz w:val="18"/>
              </w:rPr>
              <w:t>Ing. Michel Paz Monge</w:t>
            </w:r>
          </w:p>
        </w:tc>
        <w:tc>
          <w:tcPr>
            <w:tcW w:w="1279" w:type="dxa"/>
          </w:tcPr>
          <w:p w:rsidR="006F24B1" w:rsidRDefault="006F24B1" w:rsidP="006E291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399,612.00</w:t>
            </w:r>
          </w:p>
          <w:p w:rsidR="006F24B1" w:rsidRDefault="006F24B1" w:rsidP="006E291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CONCYTEC</w:t>
            </w:r>
          </w:p>
        </w:tc>
        <w:tc>
          <w:tcPr>
            <w:tcW w:w="1233" w:type="dxa"/>
          </w:tcPr>
          <w:p w:rsidR="006F24B1" w:rsidRDefault="006F24B1" w:rsidP="006E291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187-2015</w:t>
            </w:r>
          </w:p>
        </w:tc>
      </w:tr>
      <w:tr w:rsidR="006F24B1" w:rsidRPr="00DB5826" w:rsidTr="00F378D4">
        <w:tc>
          <w:tcPr>
            <w:cnfStyle w:val="001000000000" w:firstRow="0" w:lastRow="0" w:firstColumn="1" w:lastColumn="0" w:oddVBand="0" w:evenVBand="0" w:oddHBand="0" w:evenHBand="0" w:firstRowFirstColumn="0" w:firstRowLastColumn="0" w:lastRowFirstColumn="0" w:lastRowLastColumn="0"/>
            <w:tcW w:w="683" w:type="dxa"/>
          </w:tcPr>
          <w:p w:rsidR="00F378D4" w:rsidRPr="00F378D4" w:rsidRDefault="00F378D4" w:rsidP="00F378D4">
            <w:pPr>
              <w:rPr>
                <w:rFonts w:asciiTheme="minorHAnsi" w:hAnsiTheme="minorHAnsi"/>
                <w:b w:val="0"/>
                <w:sz w:val="20"/>
              </w:rPr>
            </w:pPr>
            <w:r w:rsidRPr="00F378D4">
              <w:rPr>
                <w:rFonts w:asciiTheme="minorHAnsi" w:hAnsiTheme="minorHAnsi"/>
                <w:b w:val="0"/>
                <w:sz w:val="20"/>
              </w:rPr>
              <w:t>6661-2015</w:t>
            </w:r>
          </w:p>
          <w:p w:rsidR="006F24B1" w:rsidRPr="00F378D4" w:rsidRDefault="006F24B1" w:rsidP="006E2917">
            <w:pPr>
              <w:rPr>
                <w:rFonts w:asciiTheme="minorHAnsi" w:hAnsiTheme="minorHAnsi"/>
                <w:b w:val="0"/>
                <w:sz w:val="20"/>
              </w:rPr>
            </w:pPr>
          </w:p>
        </w:tc>
        <w:tc>
          <w:tcPr>
            <w:tcW w:w="2577" w:type="dxa"/>
          </w:tcPr>
          <w:p w:rsidR="006F24B1" w:rsidRDefault="006F24B1" w:rsidP="006E291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 xml:space="preserve">Generación de mutaciones genómicas estables en sacha </w:t>
            </w:r>
            <w:proofErr w:type="spellStart"/>
            <w:r>
              <w:rPr>
                <w:rFonts w:asciiTheme="minorHAnsi" w:hAnsiTheme="minorHAnsi"/>
                <w:sz w:val="20"/>
              </w:rPr>
              <w:t>inchi</w:t>
            </w:r>
            <w:proofErr w:type="spellEnd"/>
            <w:r>
              <w:rPr>
                <w:rFonts w:asciiTheme="minorHAnsi" w:hAnsiTheme="minorHAnsi"/>
                <w:sz w:val="20"/>
              </w:rPr>
              <w:t xml:space="preserve"> (</w:t>
            </w:r>
            <w:proofErr w:type="spellStart"/>
            <w:r>
              <w:rPr>
                <w:rFonts w:asciiTheme="minorHAnsi" w:hAnsiTheme="minorHAnsi"/>
                <w:i/>
                <w:sz w:val="20"/>
              </w:rPr>
              <w:t>Plukenetia</w:t>
            </w:r>
            <w:proofErr w:type="spellEnd"/>
            <w:r>
              <w:rPr>
                <w:rFonts w:asciiTheme="minorHAnsi" w:hAnsiTheme="minorHAnsi"/>
                <w:i/>
                <w:sz w:val="20"/>
              </w:rPr>
              <w:t xml:space="preserve"> </w:t>
            </w:r>
            <w:proofErr w:type="spellStart"/>
            <w:r>
              <w:rPr>
                <w:rFonts w:asciiTheme="minorHAnsi" w:hAnsiTheme="minorHAnsi"/>
                <w:i/>
                <w:sz w:val="20"/>
              </w:rPr>
              <w:t>volubilis</w:t>
            </w:r>
            <w:proofErr w:type="spellEnd"/>
            <w:r>
              <w:rPr>
                <w:rFonts w:asciiTheme="minorHAnsi" w:hAnsiTheme="minorHAnsi"/>
                <w:sz w:val="20"/>
              </w:rPr>
              <w:t xml:space="preserve">) que atribuyan tolerancia a nematodos del nudo </w:t>
            </w:r>
            <w:r>
              <w:rPr>
                <w:rFonts w:asciiTheme="minorHAnsi" w:hAnsiTheme="minorHAnsi"/>
                <w:sz w:val="20"/>
              </w:rPr>
              <w:lastRenderedPageBreak/>
              <w:t>(</w:t>
            </w:r>
            <w:proofErr w:type="spellStart"/>
            <w:r>
              <w:rPr>
                <w:rFonts w:asciiTheme="minorHAnsi" w:hAnsiTheme="minorHAnsi"/>
                <w:i/>
                <w:sz w:val="20"/>
              </w:rPr>
              <w:t>Meloidogyne</w:t>
            </w:r>
            <w:proofErr w:type="spellEnd"/>
            <w:r>
              <w:rPr>
                <w:rFonts w:asciiTheme="minorHAnsi" w:hAnsiTheme="minorHAnsi"/>
                <w:i/>
                <w:sz w:val="20"/>
              </w:rPr>
              <w:t xml:space="preserve"> </w:t>
            </w:r>
            <w:proofErr w:type="spellStart"/>
            <w:r>
              <w:rPr>
                <w:rFonts w:asciiTheme="minorHAnsi" w:hAnsiTheme="minorHAnsi"/>
                <w:i/>
                <w:sz w:val="20"/>
              </w:rPr>
              <w:t>sp</w:t>
            </w:r>
            <w:proofErr w:type="spellEnd"/>
            <w:r>
              <w:rPr>
                <w:rFonts w:asciiTheme="minorHAnsi" w:hAnsiTheme="minorHAnsi"/>
                <w:i/>
                <w:sz w:val="20"/>
              </w:rPr>
              <w:t>.</w:t>
            </w:r>
            <w:r>
              <w:rPr>
                <w:rFonts w:asciiTheme="minorHAnsi" w:hAnsiTheme="minorHAnsi"/>
                <w:sz w:val="20"/>
              </w:rPr>
              <w:t>) en la región San Martín</w:t>
            </w:r>
          </w:p>
        </w:tc>
        <w:tc>
          <w:tcPr>
            <w:tcW w:w="3001" w:type="dxa"/>
          </w:tcPr>
          <w:p w:rsidR="006F24B1" w:rsidRPr="00734FA1" w:rsidRDefault="006F24B1" w:rsidP="006E2917">
            <w:pPr>
              <w:cnfStyle w:val="000000000000" w:firstRow="0" w:lastRow="0" w:firstColumn="0" w:lastColumn="0" w:oddVBand="0" w:evenVBand="0" w:oddHBand="0" w:evenHBand="0" w:firstRowFirstColumn="0" w:firstRowLastColumn="0" w:lastRowFirstColumn="0" w:lastRowLastColumn="0"/>
              <w:rPr>
                <w:rFonts w:asciiTheme="minorHAnsi" w:hAnsiTheme="minorHAnsi"/>
                <w:b/>
                <w:sz w:val="18"/>
              </w:rPr>
            </w:pPr>
            <w:r w:rsidRPr="00734FA1">
              <w:rPr>
                <w:rFonts w:asciiTheme="minorHAnsi" w:hAnsiTheme="minorHAnsi"/>
                <w:b/>
                <w:sz w:val="18"/>
              </w:rPr>
              <w:lastRenderedPageBreak/>
              <w:t>Coordinador General</w:t>
            </w:r>
          </w:p>
          <w:p w:rsidR="006F24B1" w:rsidRPr="00734FA1" w:rsidRDefault="006F24B1" w:rsidP="006E291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Pr>
                <w:rFonts w:asciiTheme="minorHAnsi" w:hAnsiTheme="minorHAnsi"/>
                <w:sz w:val="18"/>
              </w:rPr>
              <w:t>Ing. Dr. Agustín Cerna Mendoza</w:t>
            </w:r>
          </w:p>
          <w:p w:rsidR="006F24B1" w:rsidRPr="00734FA1" w:rsidRDefault="006F24B1" w:rsidP="006E2917">
            <w:pPr>
              <w:cnfStyle w:val="000000000000" w:firstRow="0" w:lastRow="0" w:firstColumn="0" w:lastColumn="0" w:oddVBand="0" w:evenVBand="0" w:oddHBand="0" w:evenHBand="0" w:firstRowFirstColumn="0" w:firstRowLastColumn="0" w:lastRowFirstColumn="0" w:lastRowLastColumn="0"/>
              <w:rPr>
                <w:rFonts w:asciiTheme="minorHAnsi" w:hAnsiTheme="minorHAnsi"/>
                <w:b/>
                <w:sz w:val="18"/>
              </w:rPr>
            </w:pPr>
            <w:r>
              <w:rPr>
                <w:rFonts w:asciiTheme="minorHAnsi" w:hAnsiTheme="minorHAnsi"/>
                <w:b/>
                <w:sz w:val="18"/>
              </w:rPr>
              <w:t>Investigador principal</w:t>
            </w:r>
          </w:p>
          <w:p w:rsidR="006F24B1" w:rsidRDefault="006F24B1" w:rsidP="006E291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Pr>
                <w:rFonts w:asciiTheme="minorHAnsi" w:hAnsiTheme="minorHAnsi"/>
                <w:sz w:val="18"/>
              </w:rPr>
              <w:t xml:space="preserve">Ing. </w:t>
            </w:r>
            <w:proofErr w:type="spellStart"/>
            <w:r>
              <w:rPr>
                <w:rFonts w:asciiTheme="minorHAnsi" w:hAnsiTheme="minorHAnsi"/>
                <w:sz w:val="18"/>
              </w:rPr>
              <w:t>M.Sc</w:t>
            </w:r>
            <w:proofErr w:type="spellEnd"/>
            <w:r>
              <w:rPr>
                <w:rFonts w:asciiTheme="minorHAnsi" w:hAnsiTheme="minorHAnsi"/>
                <w:sz w:val="18"/>
              </w:rPr>
              <w:t xml:space="preserve">. Mike Anderson Corazón </w:t>
            </w:r>
            <w:proofErr w:type="spellStart"/>
            <w:r>
              <w:rPr>
                <w:rFonts w:asciiTheme="minorHAnsi" w:hAnsiTheme="minorHAnsi"/>
                <w:sz w:val="18"/>
              </w:rPr>
              <w:t>Guivin</w:t>
            </w:r>
            <w:proofErr w:type="spellEnd"/>
          </w:p>
          <w:p w:rsidR="006F24B1" w:rsidRPr="00734FA1" w:rsidRDefault="006F24B1" w:rsidP="006E2917">
            <w:pPr>
              <w:cnfStyle w:val="000000000000" w:firstRow="0" w:lastRow="0" w:firstColumn="0" w:lastColumn="0" w:oddVBand="0" w:evenVBand="0" w:oddHBand="0" w:evenHBand="0" w:firstRowFirstColumn="0" w:firstRowLastColumn="0" w:lastRowFirstColumn="0" w:lastRowLastColumn="0"/>
              <w:rPr>
                <w:rFonts w:asciiTheme="minorHAnsi" w:hAnsiTheme="minorHAnsi"/>
                <w:b/>
                <w:sz w:val="18"/>
              </w:rPr>
            </w:pPr>
            <w:r>
              <w:rPr>
                <w:rFonts w:asciiTheme="minorHAnsi" w:hAnsiTheme="minorHAnsi"/>
                <w:b/>
                <w:sz w:val="18"/>
              </w:rPr>
              <w:t>Co-Investigadores</w:t>
            </w:r>
          </w:p>
          <w:p w:rsidR="006F24B1" w:rsidRPr="00734FA1" w:rsidRDefault="006F24B1" w:rsidP="006E291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734FA1">
              <w:rPr>
                <w:rFonts w:asciiTheme="minorHAnsi" w:hAnsiTheme="minorHAnsi"/>
                <w:sz w:val="18"/>
              </w:rPr>
              <w:lastRenderedPageBreak/>
              <w:t xml:space="preserve">Ing. </w:t>
            </w:r>
            <w:proofErr w:type="spellStart"/>
            <w:r w:rsidRPr="00734FA1">
              <w:rPr>
                <w:rFonts w:asciiTheme="minorHAnsi" w:hAnsiTheme="minorHAnsi"/>
                <w:sz w:val="18"/>
              </w:rPr>
              <w:t>M.Sc</w:t>
            </w:r>
            <w:proofErr w:type="spellEnd"/>
            <w:r w:rsidRPr="00734FA1">
              <w:rPr>
                <w:rFonts w:asciiTheme="minorHAnsi" w:hAnsiTheme="minorHAnsi"/>
                <w:sz w:val="18"/>
              </w:rPr>
              <w:t>. José Carlos Rojas García</w:t>
            </w:r>
          </w:p>
          <w:p w:rsidR="006F24B1" w:rsidRPr="00734FA1" w:rsidRDefault="006F24B1" w:rsidP="006E2917">
            <w:pPr>
              <w:cnfStyle w:val="000000000000" w:firstRow="0" w:lastRow="0" w:firstColumn="0" w:lastColumn="0" w:oddVBand="0" w:evenVBand="0" w:oddHBand="0" w:evenHBand="0" w:firstRowFirstColumn="0" w:firstRowLastColumn="0" w:lastRowFirstColumn="0" w:lastRowLastColumn="0"/>
              <w:rPr>
                <w:rFonts w:asciiTheme="minorHAnsi" w:hAnsiTheme="minorHAnsi"/>
                <w:b/>
                <w:sz w:val="18"/>
              </w:rPr>
            </w:pPr>
            <w:r>
              <w:rPr>
                <w:rFonts w:asciiTheme="minorHAnsi" w:hAnsiTheme="minorHAnsi"/>
                <w:sz w:val="18"/>
              </w:rPr>
              <w:t>Ing. Michel Paz Monge</w:t>
            </w:r>
          </w:p>
        </w:tc>
        <w:tc>
          <w:tcPr>
            <w:tcW w:w="1279" w:type="dxa"/>
          </w:tcPr>
          <w:p w:rsidR="006F24B1" w:rsidRDefault="006F24B1" w:rsidP="006E291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lastRenderedPageBreak/>
              <w:t>399,940.00</w:t>
            </w:r>
          </w:p>
          <w:p w:rsidR="006F24B1" w:rsidRDefault="006F24B1" w:rsidP="006E291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CONCYTEC</w:t>
            </w:r>
          </w:p>
        </w:tc>
        <w:tc>
          <w:tcPr>
            <w:tcW w:w="1233" w:type="dxa"/>
          </w:tcPr>
          <w:p w:rsidR="006F24B1" w:rsidRDefault="006F24B1" w:rsidP="006E291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186-2015</w:t>
            </w:r>
          </w:p>
        </w:tc>
      </w:tr>
      <w:tr w:rsidR="006F24B1" w:rsidRPr="00DB5826" w:rsidTr="00F378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6F24B1" w:rsidRPr="00F378D4" w:rsidRDefault="006F24B1" w:rsidP="006E2917">
            <w:pPr>
              <w:rPr>
                <w:rFonts w:asciiTheme="minorHAnsi" w:hAnsiTheme="minorHAnsi"/>
                <w:b w:val="0"/>
                <w:sz w:val="20"/>
              </w:rPr>
            </w:pPr>
          </w:p>
        </w:tc>
        <w:tc>
          <w:tcPr>
            <w:tcW w:w="2577" w:type="dxa"/>
          </w:tcPr>
          <w:p w:rsidR="006F24B1" w:rsidRPr="006C0829" w:rsidRDefault="006F24B1" w:rsidP="006E291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 xml:space="preserve">Identificación y validación de especies de hongo </w:t>
            </w:r>
            <w:proofErr w:type="spellStart"/>
            <w:r>
              <w:rPr>
                <w:rFonts w:asciiTheme="minorHAnsi" w:hAnsiTheme="minorHAnsi"/>
                <w:sz w:val="20"/>
              </w:rPr>
              <w:t>micorrízicos</w:t>
            </w:r>
            <w:proofErr w:type="spellEnd"/>
            <w:r>
              <w:rPr>
                <w:rFonts w:asciiTheme="minorHAnsi" w:hAnsiTheme="minorHAnsi"/>
                <w:sz w:val="20"/>
              </w:rPr>
              <w:t xml:space="preserve"> </w:t>
            </w:r>
            <w:proofErr w:type="spellStart"/>
            <w:r>
              <w:rPr>
                <w:rFonts w:asciiTheme="minorHAnsi" w:hAnsiTheme="minorHAnsi"/>
                <w:sz w:val="20"/>
              </w:rPr>
              <w:t>arbusculares</w:t>
            </w:r>
            <w:proofErr w:type="spellEnd"/>
            <w:r>
              <w:rPr>
                <w:rFonts w:asciiTheme="minorHAnsi" w:hAnsiTheme="minorHAnsi"/>
                <w:sz w:val="20"/>
              </w:rPr>
              <w:t xml:space="preserve"> (HMA) nativos eficientes como </w:t>
            </w:r>
            <w:proofErr w:type="spellStart"/>
            <w:r>
              <w:rPr>
                <w:rFonts w:asciiTheme="minorHAnsi" w:hAnsiTheme="minorHAnsi"/>
                <w:sz w:val="20"/>
              </w:rPr>
              <w:t>bioprotectores</w:t>
            </w:r>
            <w:proofErr w:type="spellEnd"/>
            <w:r>
              <w:rPr>
                <w:rFonts w:asciiTheme="minorHAnsi" w:hAnsiTheme="minorHAnsi"/>
                <w:sz w:val="20"/>
              </w:rPr>
              <w:t xml:space="preserve"> y </w:t>
            </w:r>
            <w:proofErr w:type="spellStart"/>
            <w:r>
              <w:rPr>
                <w:rFonts w:asciiTheme="minorHAnsi" w:hAnsiTheme="minorHAnsi"/>
                <w:sz w:val="20"/>
              </w:rPr>
              <w:t>biofertilizantes</w:t>
            </w:r>
            <w:proofErr w:type="spellEnd"/>
            <w:r>
              <w:rPr>
                <w:rFonts w:asciiTheme="minorHAnsi" w:hAnsiTheme="minorHAnsi"/>
                <w:sz w:val="20"/>
              </w:rPr>
              <w:t xml:space="preserve"> en los cultivos de café (</w:t>
            </w:r>
            <w:proofErr w:type="spellStart"/>
            <w:r>
              <w:rPr>
                <w:rFonts w:asciiTheme="minorHAnsi" w:hAnsiTheme="minorHAnsi"/>
                <w:i/>
                <w:sz w:val="20"/>
              </w:rPr>
              <w:t>Coffea</w:t>
            </w:r>
            <w:proofErr w:type="spellEnd"/>
            <w:r>
              <w:rPr>
                <w:rFonts w:asciiTheme="minorHAnsi" w:hAnsiTheme="minorHAnsi"/>
                <w:i/>
                <w:sz w:val="20"/>
              </w:rPr>
              <w:t xml:space="preserve"> </w:t>
            </w:r>
            <w:proofErr w:type="spellStart"/>
            <w:r>
              <w:rPr>
                <w:rFonts w:asciiTheme="minorHAnsi" w:hAnsiTheme="minorHAnsi"/>
                <w:i/>
                <w:sz w:val="20"/>
              </w:rPr>
              <w:t>arabica</w:t>
            </w:r>
            <w:proofErr w:type="spellEnd"/>
            <w:r>
              <w:rPr>
                <w:rFonts w:asciiTheme="minorHAnsi" w:hAnsiTheme="minorHAnsi"/>
                <w:i/>
                <w:sz w:val="20"/>
              </w:rPr>
              <w:t xml:space="preserve"> L.</w:t>
            </w:r>
            <w:r>
              <w:rPr>
                <w:rFonts w:asciiTheme="minorHAnsi" w:hAnsiTheme="minorHAnsi"/>
                <w:sz w:val="20"/>
              </w:rPr>
              <w:t xml:space="preserve">) y sacha </w:t>
            </w:r>
            <w:proofErr w:type="spellStart"/>
            <w:r>
              <w:rPr>
                <w:rFonts w:asciiTheme="minorHAnsi" w:hAnsiTheme="minorHAnsi"/>
                <w:sz w:val="20"/>
              </w:rPr>
              <w:t>inchi</w:t>
            </w:r>
            <w:proofErr w:type="spellEnd"/>
            <w:r>
              <w:rPr>
                <w:rFonts w:asciiTheme="minorHAnsi" w:hAnsiTheme="minorHAnsi"/>
                <w:sz w:val="20"/>
              </w:rPr>
              <w:t xml:space="preserve"> (</w:t>
            </w:r>
            <w:proofErr w:type="spellStart"/>
            <w:r>
              <w:rPr>
                <w:rFonts w:asciiTheme="minorHAnsi" w:hAnsiTheme="minorHAnsi"/>
                <w:i/>
                <w:sz w:val="20"/>
              </w:rPr>
              <w:t>Plukenetia</w:t>
            </w:r>
            <w:proofErr w:type="spellEnd"/>
            <w:r>
              <w:rPr>
                <w:rFonts w:asciiTheme="minorHAnsi" w:hAnsiTheme="minorHAnsi"/>
                <w:i/>
                <w:sz w:val="20"/>
              </w:rPr>
              <w:t xml:space="preserve"> </w:t>
            </w:r>
            <w:proofErr w:type="spellStart"/>
            <w:r>
              <w:rPr>
                <w:rFonts w:asciiTheme="minorHAnsi" w:hAnsiTheme="minorHAnsi"/>
                <w:i/>
                <w:sz w:val="20"/>
              </w:rPr>
              <w:t>volubilis</w:t>
            </w:r>
            <w:proofErr w:type="spellEnd"/>
            <w:r>
              <w:rPr>
                <w:rFonts w:asciiTheme="minorHAnsi" w:hAnsiTheme="minorHAnsi"/>
                <w:sz w:val="20"/>
              </w:rPr>
              <w:t>) en la región San Martín.</w:t>
            </w:r>
          </w:p>
        </w:tc>
        <w:tc>
          <w:tcPr>
            <w:tcW w:w="3001" w:type="dxa"/>
          </w:tcPr>
          <w:p w:rsidR="006F24B1" w:rsidRPr="00734FA1" w:rsidRDefault="006F24B1" w:rsidP="006E2917">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8"/>
              </w:rPr>
            </w:pPr>
            <w:r w:rsidRPr="00734FA1">
              <w:rPr>
                <w:rFonts w:asciiTheme="minorHAnsi" w:hAnsiTheme="minorHAnsi"/>
                <w:b/>
                <w:sz w:val="18"/>
              </w:rPr>
              <w:t>Coordinador General</w:t>
            </w:r>
          </w:p>
          <w:p w:rsidR="006F24B1" w:rsidRPr="00734FA1" w:rsidRDefault="006F24B1" w:rsidP="006E291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Pr>
                <w:rFonts w:asciiTheme="minorHAnsi" w:hAnsiTheme="minorHAnsi"/>
                <w:sz w:val="18"/>
              </w:rPr>
              <w:t>Ing. Dr. Agustín Cerna Mendoza</w:t>
            </w:r>
          </w:p>
          <w:p w:rsidR="006F24B1" w:rsidRPr="00734FA1" w:rsidRDefault="006F24B1" w:rsidP="006E2917">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8"/>
              </w:rPr>
            </w:pPr>
            <w:r>
              <w:rPr>
                <w:rFonts w:asciiTheme="minorHAnsi" w:hAnsiTheme="minorHAnsi"/>
                <w:b/>
                <w:sz w:val="18"/>
              </w:rPr>
              <w:t>Investigador principal</w:t>
            </w:r>
          </w:p>
          <w:p w:rsidR="006F24B1" w:rsidRDefault="006F24B1" w:rsidP="006E291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Pr>
                <w:rFonts w:asciiTheme="minorHAnsi" w:hAnsiTheme="minorHAnsi"/>
                <w:sz w:val="18"/>
              </w:rPr>
              <w:t xml:space="preserve">Ing. </w:t>
            </w:r>
            <w:proofErr w:type="spellStart"/>
            <w:r>
              <w:rPr>
                <w:rFonts w:asciiTheme="minorHAnsi" w:hAnsiTheme="minorHAnsi"/>
                <w:sz w:val="18"/>
              </w:rPr>
              <w:t>M.Sc</w:t>
            </w:r>
            <w:proofErr w:type="spellEnd"/>
            <w:r>
              <w:rPr>
                <w:rFonts w:asciiTheme="minorHAnsi" w:hAnsiTheme="minorHAnsi"/>
                <w:sz w:val="18"/>
              </w:rPr>
              <w:t xml:space="preserve">. Mike Anderson Corazón </w:t>
            </w:r>
            <w:proofErr w:type="spellStart"/>
            <w:r>
              <w:rPr>
                <w:rFonts w:asciiTheme="minorHAnsi" w:hAnsiTheme="minorHAnsi"/>
                <w:sz w:val="18"/>
              </w:rPr>
              <w:t>Guivin</w:t>
            </w:r>
            <w:proofErr w:type="spellEnd"/>
          </w:p>
          <w:p w:rsidR="006F24B1" w:rsidRPr="00734FA1" w:rsidRDefault="006F24B1" w:rsidP="006E2917">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8"/>
              </w:rPr>
            </w:pPr>
            <w:r>
              <w:rPr>
                <w:rFonts w:asciiTheme="minorHAnsi" w:hAnsiTheme="minorHAnsi"/>
                <w:b/>
                <w:sz w:val="18"/>
              </w:rPr>
              <w:t>Co-Investigadores</w:t>
            </w:r>
          </w:p>
          <w:p w:rsidR="006F24B1" w:rsidRPr="00734FA1" w:rsidRDefault="006F24B1" w:rsidP="006E291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734FA1">
              <w:rPr>
                <w:rFonts w:asciiTheme="minorHAnsi" w:hAnsiTheme="minorHAnsi"/>
                <w:sz w:val="18"/>
              </w:rPr>
              <w:t xml:space="preserve">Ing. </w:t>
            </w:r>
            <w:proofErr w:type="spellStart"/>
            <w:r w:rsidRPr="00734FA1">
              <w:rPr>
                <w:rFonts w:asciiTheme="minorHAnsi" w:hAnsiTheme="minorHAnsi"/>
                <w:sz w:val="18"/>
              </w:rPr>
              <w:t>M.Sc</w:t>
            </w:r>
            <w:proofErr w:type="spellEnd"/>
            <w:r w:rsidRPr="00734FA1">
              <w:rPr>
                <w:rFonts w:asciiTheme="minorHAnsi" w:hAnsiTheme="minorHAnsi"/>
                <w:sz w:val="18"/>
              </w:rPr>
              <w:t>. José Carlos Rojas García</w:t>
            </w:r>
          </w:p>
          <w:p w:rsidR="006F24B1" w:rsidRDefault="006F24B1" w:rsidP="006E291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Pr>
                <w:rFonts w:asciiTheme="minorHAnsi" w:hAnsiTheme="minorHAnsi"/>
                <w:sz w:val="18"/>
              </w:rPr>
              <w:t>Ing. Michel Paz Monge</w:t>
            </w:r>
          </w:p>
          <w:p w:rsidR="006F24B1" w:rsidRPr="00734FA1" w:rsidRDefault="006F24B1" w:rsidP="006E2917">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8"/>
              </w:rPr>
            </w:pPr>
            <w:r>
              <w:rPr>
                <w:rFonts w:asciiTheme="minorHAnsi" w:hAnsiTheme="minorHAnsi"/>
                <w:sz w:val="18"/>
              </w:rPr>
              <w:t xml:space="preserve">Ing. Teófilo </w:t>
            </w:r>
            <w:proofErr w:type="spellStart"/>
            <w:r>
              <w:rPr>
                <w:rFonts w:asciiTheme="minorHAnsi" w:hAnsiTheme="minorHAnsi"/>
                <w:sz w:val="18"/>
              </w:rPr>
              <w:t>Beingolea</w:t>
            </w:r>
            <w:proofErr w:type="spellEnd"/>
            <w:r>
              <w:rPr>
                <w:rFonts w:asciiTheme="minorHAnsi" w:hAnsiTheme="minorHAnsi"/>
                <w:sz w:val="18"/>
              </w:rPr>
              <w:t xml:space="preserve"> Ayala</w:t>
            </w:r>
          </w:p>
        </w:tc>
        <w:tc>
          <w:tcPr>
            <w:tcW w:w="1279" w:type="dxa"/>
          </w:tcPr>
          <w:p w:rsidR="006F24B1" w:rsidRDefault="006F24B1" w:rsidP="006E291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1’000,947.37</w:t>
            </w:r>
          </w:p>
          <w:p w:rsidR="006F24B1" w:rsidRDefault="006F24B1" w:rsidP="006E291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PNIA</w:t>
            </w:r>
          </w:p>
        </w:tc>
        <w:tc>
          <w:tcPr>
            <w:tcW w:w="1233" w:type="dxa"/>
          </w:tcPr>
          <w:p w:rsidR="006F24B1" w:rsidRDefault="006F24B1" w:rsidP="006E291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r>
    </w:tbl>
    <w:p w:rsidR="00441234" w:rsidRDefault="00441234" w:rsidP="00441234">
      <w:pPr>
        <w:ind w:left="1416"/>
      </w:pPr>
    </w:p>
    <w:p w:rsidR="0055721C" w:rsidRDefault="0055721C" w:rsidP="004B2015">
      <w:pPr>
        <w:pStyle w:val="Ttulo2"/>
        <w:numPr>
          <w:ilvl w:val="1"/>
          <w:numId w:val="15"/>
        </w:numPr>
      </w:pPr>
      <w:bookmarkStart w:id="85" w:name="_Toc406145197"/>
      <w:bookmarkStart w:id="86" w:name="_Toc438978363"/>
      <w:bookmarkStart w:id="87" w:name="_Toc439147322"/>
      <w:r>
        <w:t>Seguimiento y monitoreo de proyectos en ejecución</w:t>
      </w:r>
      <w:bookmarkEnd w:id="85"/>
      <w:bookmarkEnd w:id="86"/>
      <w:bookmarkEnd w:id="87"/>
    </w:p>
    <w:p w:rsidR="00A1476E" w:rsidRDefault="00A1476E" w:rsidP="00A1476E"/>
    <w:p w:rsidR="00EA6E6D" w:rsidRDefault="00EA6E6D" w:rsidP="000159AE">
      <w:pPr>
        <w:ind w:left="720"/>
      </w:pPr>
      <w:r>
        <w:t>Se realizaron el seguimiento de los proyectos ganadores del concurso docente y pregrado 2015 según el informe de avance mensual presentado acorde a la estructura especificado por la OINV.</w:t>
      </w:r>
    </w:p>
    <w:p w:rsidR="00EA6E6D" w:rsidRDefault="00EA6E6D" w:rsidP="000159AE">
      <w:pPr>
        <w:ind w:left="720"/>
      </w:pPr>
    </w:p>
    <w:p w:rsidR="00A1476E" w:rsidRDefault="00A1476E" w:rsidP="000159AE">
      <w:pPr>
        <w:ind w:left="720"/>
      </w:pPr>
      <w:r>
        <w:t xml:space="preserve">Cada informe de avance y rendición técnica y económica mensual es revisado estructuralmente antes de ser recibido con el fin de que los investigadores cumplan con el esquema de presentación especificado por la Oficina de Investigación. </w:t>
      </w:r>
    </w:p>
    <w:p w:rsidR="004D37DE" w:rsidRDefault="004D37DE" w:rsidP="000159AE">
      <w:pPr>
        <w:ind w:left="720"/>
      </w:pPr>
    </w:p>
    <w:p w:rsidR="004D37DE" w:rsidRDefault="004D37DE" w:rsidP="000159AE">
      <w:pPr>
        <w:ind w:left="720"/>
      </w:pPr>
      <w:r>
        <w:t xml:space="preserve">Como medida de mejora y acorde con el uso de las tecnologías de información, nuestro sistema web de gestión de proyectos de investigación </w:t>
      </w:r>
      <w:proofErr w:type="gramStart"/>
      <w:r>
        <w:t>continua</w:t>
      </w:r>
      <w:proofErr w:type="gramEnd"/>
      <w:r>
        <w:t xml:space="preserve"> implantado de acuerdo a las actividades de gestión administrativa de la OINV, lo cual ayuda de manera considerable al contar con un repositorio interno de proyectos de investigación y al optimizar el proceso de seguimiento y monitoreo de proyectos a través de los reportes de avance mensual.</w:t>
      </w:r>
    </w:p>
    <w:p w:rsidR="00A1476E" w:rsidRDefault="000159AE" w:rsidP="000159AE">
      <w:r>
        <w:tab/>
      </w:r>
    </w:p>
    <w:p w:rsidR="00A1476E" w:rsidRDefault="00A1476E" w:rsidP="00EA6E6D">
      <w:pPr>
        <w:ind w:left="720"/>
      </w:pPr>
      <w:r>
        <w:t>Luego de la revisión estructural, los informes de avance son debidamente analizados con el fin de determinar el porcentaje estimado de avance mensual. Este análisis está basado en la metodología implementada con el sistema de información</w:t>
      </w:r>
      <w:r w:rsidR="004D37DE">
        <w:t xml:space="preserve"> web</w:t>
      </w:r>
      <w:r>
        <w:t xml:space="preserve"> de la OINV, de esta manera se puede llevar un control eficiente del avance de los proyectos de investigación en ejecución. </w:t>
      </w:r>
      <w:r w:rsidR="00EA6E6D">
        <w:t xml:space="preserve"> </w:t>
      </w:r>
      <w:r>
        <w:t xml:space="preserve">Por lo que se puede deducir que el promedio de avance de ejecución de los proyectos de investigación </w:t>
      </w:r>
      <w:r w:rsidR="00EA6E6D">
        <w:t xml:space="preserve">hasta la fecha es de 70% esto refleja que los proyectos en ejecución se encuentran en su etapa final. </w:t>
      </w:r>
    </w:p>
    <w:p w:rsidR="00EA6E6D" w:rsidRDefault="00EA6E6D" w:rsidP="00EA6E6D">
      <w:pPr>
        <w:ind w:left="720"/>
      </w:pPr>
    </w:p>
    <w:p w:rsidR="00EA6E6D" w:rsidRDefault="00EA6E6D" w:rsidP="00EA6E6D">
      <w:pPr>
        <w:ind w:left="720"/>
      </w:pPr>
      <w:proofErr w:type="gramStart"/>
      <w:r>
        <w:t>Además</w:t>
      </w:r>
      <w:proofErr w:type="gramEnd"/>
      <w:r>
        <w:t xml:space="preserve"> se realizaron visitas de monitoreo con la finalidad de corroborar que las actividades especificadas en los informes de avance mensual correspondan al avance real de ejecución de proyectos de investigación.</w:t>
      </w:r>
    </w:p>
    <w:p w:rsidR="00EA6E6D" w:rsidRDefault="00EA6E6D" w:rsidP="00EA6E6D">
      <w:pPr>
        <w:ind w:left="720"/>
      </w:pPr>
    </w:p>
    <w:p w:rsidR="0055721C" w:rsidRDefault="0055721C" w:rsidP="004B2015">
      <w:pPr>
        <w:pStyle w:val="Ttulo2"/>
        <w:numPr>
          <w:ilvl w:val="1"/>
          <w:numId w:val="15"/>
        </w:numPr>
      </w:pPr>
      <w:bookmarkStart w:id="88" w:name="_Toc406145203"/>
      <w:bookmarkStart w:id="89" w:name="_Toc438978369"/>
      <w:bookmarkStart w:id="90" w:name="_Toc439147323"/>
      <w:r>
        <w:t>Difusión de actividades de investigación y visibilidad científica</w:t>
      </w:r>
      <w:bookmarkEnd w:id="88"/>
      <w:bookmarkEnd w:id="89"/>
      <w:bookmarkEnd w:id="90"/>
    </w:p>
    <w:p w:rsidR="003B2ADD" w:rsidRDefault="00A85CA4" w:rsidP="004D37DE">
      <w:pPr>
        <w:ind w:left="708"/>
      </w:pPr>
      <w:r w:rsidRPr="00A85CA4">
        <w:t>Este</w:t>
      </w:r>
      <w:r w:rsidR="00DB360C">
        <w:t xml:space="preserve"> 2015, la OINV también concentró</w:t>
      </w:r>
      <w:r w:rsidRPr="00A85CA4">
        <w:t xml:space="preserve"> su acción en la difusión de la investigación realizada por nuestra comunidad universitaria, reflejo de esto son los eventos científicos realizados, adicionalmente se impulsó la difusión de nuestras actividades en las redes sociales, ofreciendo también el servicio de </w:t>
      </w:r>
      <w:proofErr w:type="spellStart"/>
      <w:r w:rsidRPr="00A85CA4">
        <w:t>streamin</w:t>
      </w:r>
      <w:r>
        <w:t>g</w:t>
      </w:r>
      <w:proofErr w:type="spellEnd"/>
      <w:r w:rsidRPr="00A85CA4">
        <w:t xml:space="preserve"> o trasmisión en vivo de las ponencias realizadas en el evento Perú con ciencia y por el día internacional de los suelos. Logrando notables resultados con el uso de tecnologías de información</w:t>
      </w:r>
      <w:r w:rsidR="004D37DE">
        <w:t xml:space="preserve"> obteniendo visitas </w:t>
      </w:r>
      <w:r w:rsidR="00DB360C">
        <w:t>considerables en nuestro canal o</w:t>
      </w:r>
      <w:r w:rsidR="004D37DE">
        <w:t xml:space="preserve">ficial en </w:t>
      </w:r>
      <w:proofErr w:type="spellStart"/>
      <w:r w:rsidR="004D37DE">
        <w:t>Youtube</w:t>
      </w:r>
      <w:proofErr w:type="spellEnd"/>
      <w:r w:rsidR="004D37DE">
        <w:t>.</w:t>
      </w:r>
      <w:bookmarkStart w:id="91" w:name="_Toc406144886"/>
      <w:bookmarkStart w:id="92" w:name="_Toc406145020"/>
      <w:bookmarkStart w:id="93" w:name="_Toc406145058"/>
      <w:bookmarkStart w:id="94" w:name="_Toc406145096"/>
      <w:bookmarkStart w:id="95" w:name="_Toc406145134"/>
      <w:bookmarkStart w:id="96" w:name="_Toc406145166"/>
      <w:bookmarkStart w:id="97" w:name="_Toc406145204"/>
      <w:bookmarkStart w:id="98" w:name="_Toc406145248"/>
      <w:bookmarkStart w:id="99" w:name="_Toc406404491"/>
      <w:bookmarkStart w:id="100" w:name="_Toc406409227"/>
      <w:bookmarkStart w:id="101" w:name="_Toc406409267"/>
      <w:bookmarkStart w:id="102" w:name="_Toc406409391"/>
      <w:bookmarkStart w:id="103" w:name="_Toc406409424"/>
      <w:bookmarkStart w:id="104" w:name="_Toc406413347"/>
      <w:bookmarkStart w:id="105" w:name="_Toc406413393"/>
      <w:bookmarkStart w:id="106" w:name="_Toc406413500"/>
      <w:bookmarkStart w:id="107" w:name="_Toc406495459"/>
      <w:bookmarkStart w:id="108" w:name="_Toc406495515"/>
      <w:bookmarkStart w:id="109" w:name="_Toc406496842"/>
      <w:bookmarkStart w:id="110" w:name="_Toc438978370"/>
      <w:bookmarkStart w:id="111" w:name="_Toc438978944"/>
      <w:bookmarkStart w:id="112" w:name="_Toc439016278"/>
      <w:bookmarkStart w:id="113" w:name="_Toc439055397"/>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rsidR="004D37DE" w:rsidRDefault="004D37DE" w:rsidP="004D37DE">
      <w:pPr>
        <w:ind w:left="708"/>
      </w:pPr>
    </w:p>
    <w:p w:rsidR="004D37DE" w:rsidRPr="004D37DE" w:rsidRDefault="004D37DE" w:rsidP="004D37DE">
      <w:pPr>
        <w:ind w:left="708"/>
      </w:pPr>
      <w:r>
        <w:t xml:space="preserve">En cuanto a la visibilidad científica se continúa con la implementación </w:t>
      </w:r>
      <w:r w:rsidR="004E4531">
        <w:t>de la base de datos de publicaciones científicas de la UNSM-T a través del repositorio alojado en la siguiente dirección web: www.tesis.unsm.edu.pe</w:t>
      </w:r>
    </w:p>
    <w:p w:rsidR="003B2ADD" w:rsidRDefault="003B2ADD" w:rsidP="0055721C"/>
    <w:p w:rsidR="008D375D" w:rsidRPr="0055721C" w:rsidRDefault="008D375D" w:rsidP="0055721C"/>
    <w:p w:rsidR="0055721C" w:rsidRDefault="0055721C" w:rsidP="00154CF5">
      <w:pPr>
        <w:pStyle w:val="Ttulo1"/>
        <w:numPr>
          <w:ilvl w:val="0"/>
          <w:numId w:val="1"/>
        </w:numPr>
      </w:pPr>
      <w:bookmarkStart w:id="114" w:name="_Toc406145211"/>
      <w:bookmarkStart w:id="115" w:name="_Toc438978373"/>
      <w:bookmarkStart w:id="116" w:name="_Toc439147324"/>
      <w:r>
        <w:t>PRESUPUESTO</w:t>
      </w:r>
      <w:bookmarkEnd w:id="114"/>
      <w:bookmarkEnd w:id="115"/>
      <w:bookmarkEnd w:id="116"/>
    </w:p>
    <w:p w:rsidR="0055721C" w:rsidRDefault="007B2035" w:rsidP="00626AE2">
      <w:pPr>
        <w:ind w:left="360"/>
      </w:pPr>
      <w:r>
        <w:t xml:space="preserve">El </w:t>
      </w:r>
      <w:r w:rsidR="002658B0">
        <w:t>presupuesto asignado el año 2015</w:t>
      </w:r>
      <w:r>
        <w:t xml:space="preserve"> par</w:t>
      </w:r>
      <w:r w:rsidR="002658B0">
        <w:t xml:space="preserve">a la Oficina de Investigación </w:t>
      </w:r>
      <w:r w:rsidR="00E546C0">
        <w:t>fue</w:t>
      </w:r>
      <w:r>
        <w:t xml:space="preserve"> de S/.</w:t>
      </w:r>
      <w:r w:rsidR="00E546C0" w:rsidRPr="00E546C0">
        <w:t>1</w:t>
      </w:r>
      <w:r w:rsidR="00E546C0">
        <w:t>’64</w:t>
      </w:r>
      <w:r w:rsidR="00E546C0" w:rsidRPr="00E546C0">
        <w:t>5</w:t>
      </w:r>
      <w:r w:rsidR="00E546C0">
        <w:t>,2</w:t>
      </w:r>
      <w:r w:rsidR="00E546C0" w:rsidRPr="00E546C0">
        <w:t>40</w:t>
      </w:r>
      <w:r w:rsidR="00E546C0">
        <w:t>.00</w:t>
      </w:r>
      <w:r>
        <w:t>, este presupuesto está destinado a la convocatoria a concursos, su posterior ejecución y control de los proyectos ganadores,</w:t>
      </w:r>
      <w:r w:rsidR="00E546C0">
        <w:t xml:space="preserve"> como también para el desarrollo de las actividades acordes a plan operativo anual</w:t>
      </w:r>
      <w:r>
        <w:t xml:space="preserve"> el cual está distribuido de la siguiente manera.</w:t>
      </w:r>
    </w:p>
    <w:p w:rsidR="007B2035" w:rsidRDefault="007B2035" w:rsidP="00626AE2">
      <w:pPr>
        <w:ind w:left="360"/>
      </w:pPr>
    </w:p>
    <w:tbl>
      <w:tblPr>
        <w:tblStyle w:val="Tabladecuadrcula4-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1"/>
        <w:gridCol w:w="2127"/>
        <w:gridCol w:w="1836"/>
      </w:tblGrid>
      <w:tr w:rsidR="00E546C0" w:rsidRPr="00E546C0" w:rsidTr="00E546C0">
        <w:trPr>
          <w:cnfStyle w:val="100000000000" w:firstRow="1" w:lastRow="0" w:firstColumn="0" w:lastColumn="0" w:oddVBand="0" w:evenVBand="0" w:oddHBand="0" w:evenHBand="0" w:firstRowFirstColumn="0" w:firstRowLastColumn="0" w:lastRowFirstColumn="0" w:lastRowLastColumn="0"/>
          <w:trHeight w:val="102"/>
          <w:jc w:val="center"/>
        </w:trPr>
        <w:tc>
          <w:tcPr>
            <w:cnfStyle w:val="001000000000" w:firstRow="0" w:lastRow="0" w:firstColumn="1" w:lastColumn="0" w:oddVBand="0" w:evenVBand="0" w:oddHBand="0" w:evenHBand="0" w:firstRowFirstColumn="0" w:firstRowLastColumn="0" w:lastRowFirstColumn="0" w:lastRowLastColumn="0"/>
            <w:tcW w:w="4491" w:type="dxa"/>
            <w:tcBorders>
              <w:top w:val="none" w:sz="0" w:space="0" w:color="auto"/>
              <w:left w:val="none" w:sz="0" w:space="0" w:color="auto"/>
              <w:bottom w:val="none" w:sz="0" w:space="0" w:color="auto"/>
              <w:right w:val="none" w:sz="0" w:space="0" w:color="auto"/>
            </w:tcBorders>
          </w:tcPr>
          <w:p w:rsidR="00E546C0" w:rsidRPr="00E546C0" w:rsidRDefault="00E546C0" w:rsidP="00E546C0">
            <w:pPr>
              <w:rPr>
                <w:sz w:val="20"/>
              </w:rPr>
            </w:pPr>
            <w:r w:rsidRPr="00E546C0">
              <w:rPr>
                <w:sz w:val="20"/>
              </w:rPr>
              <w:t>Marco presupuestal</w:t>
            </w:r>
          </w:p>
        </w:tc>
        <w:tc>
          <w:tcPr>
            <w:tcW w:w="2127" w:type="dxa"/>
            <w:tcBorders>
              <w:top w:val="none" w:sz="0" w:space="0" w:color="auto"/>
              <w:left w:val="none" w:sz="0" w:space="0" w:color="auto"/>
              <w:bottom w:val="none" w:sz="0" w:space="0" w:color="auto"/>
              <w:right w:val="none" w:sz="0" w:space="0" w:color="auto"/>
            </w:tcBorders>
          </w:tcPr>
          <w:p w:rsidR="00E546C0" w:rsidRPr="00E546C0" w:rsidRDefault="00E546C0" w:rsidP="00E546C0">
            <w:pPr>
              <w:cnfStyle w:val="100000000000" w:firstRow="1" w:lastRow="0" w:firstColumn="0" w:lastColumn="0" w:oddVBand="0" w:evenVBand="0" w:oddHBand="0" w:evenHBand="0" w:firstRowFirstColumn="0" w:firstRowLastColumn="0" w:lastRowFirstColumn="0" w:lastRowLastColumn="0"/>
              <w:rPr>
                <w:sz w:val="20"/>
              </w:rPr>
            </w:pPr>
            <w:r w:rsidRPr="00E546C0">
              <w:rPr>
                <w:sz w:val="20"/>
              </w:rPr>
              <w:t>Meta</w:t>
            </w:r>
          </w:p>
        </w:tc>
        <w:tc>
          <w:tcPr>
            <w:tcW w:w="1836" w:type="dxa"/>
            <w:tcBorders>
              <w:top w:val="none" w:sz="0" w:space="0" w:color="auto"/>
              <w:left w:val="none" w:sz="0" w:space="0" w:color="auto"/>
              <w:bottom w:val="none" w:sz="0" w:space="0" w:color="auto"/>
              <w:right w:val="none" w:sz="0" w:space="0" w:color="auto"/>
            </w:tcBorders>
          </w:tcPr>
          <w:p w:rsidR="00E546C0" w:rsidRPr="00E546C0" w:rsidRDefault="00E546C0" w:rsidP="00E546C0">
            <w:pPr>
              <w:cnfStyle w:val="100000000000" w:firstRow="1" w:lastRow="0" w:firstColumn="0" w:lastColumn="0" w:oddVBand="0" w:evenVBand="0" w:oddHBand="0" w:evenHBand="0" w:firstRowFirstColumn="0" w:firstRowLastColumn="0" w:lastRowFirstColumn="0" w:lastRowLastColumn="0"/>
              <w:rPr>
                <w:sz w:val="20"/>
              </w:rPr>
            </w:pPr>
            <w:r w:rsidRPr="00E546C0">
              <w:rPr>
                <w:sz w:val="20"/>
              </w:rPr>
              <w:t>Presupuesto</w:t>
            </w:r>
          </w:p>
        </w:tc>
      </w:tr>
      <w:tr w:rsidR="00E546C0" w:rsidRPr="00E546C0" w:rsidTr="00E546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1" w:type="dxa"/>
          </w:tcPr>
          <w:p w:rsidR="00E546C0" w:rsidRPr="00E546C0" w:rsidRDefault="00E546C0" w:rsidP="00E546C0">
            <w:pPr>
              <w:rPr>
                <w:b w:val="0"/>
                <w:sz w:val="20"/>
              </w:rPr>
            </w:pPr>
            <w:r w:rsidRPr="00E546C0">
              <w:rPr>
                <w:b w:val="0"/>
                <w:sz w:val="20"/>
              </w:rPr>
              <w:t xml:space="preserve">Investigación docente concursable </w:t>
            </w:r>
          </w:p>
        </w:tc>
        <w:tc>
          <w:tcPr>
            <w:tcW w:w="2127" w:type="dxa"/>
          </w:tcPr>
          <w:p w:rsidR="00E546C0" w:rsidRPr="00E546C0" w:rsidRDefault="00E546C0" w:rsidP="00E546C0">
            <w:pPr>
              <w:cnfStyle w:val="000000100000" w:firstRow="0" w:lastRow="0" w:firstColumn="0" w:lastColumn="0" w:oddVBand="0" w:evenVBand="0" w:oddHBand="1" w:evenHBand="0" w:firstRowFirstColumn="0" w:firstRowLastColumn="0" w:lastRowFirstColumn="0" w:lastRowLastColumn="0"/>
              <w:rPr>
                <w:sz w:val="20"/>
              </w:rPr>
            </w:pPr>
            <w:r w:rsidRPr="00E546C0">
              <w:rPr>
                <w:sz w:val="20"/>
              </w:rPr>
              <w:t>0020</w:t>
            </w:r>
          </w:p>
        </w:tc>
        <w:tc>
          <w:tcPr>
            <w:tcW w:w="1836" w:type="dxa"/>
          </w:tcPr>
          <w:p w:rsidR="00E546C0" w:rsidRPr="00E546C0" w:rsidRDefault="00E546C0" w:rsidP="00E546C0">
            <w:pPr>
              <w:cnfStyle w:val="000000100000" w:firstRow="0" w:lastRow="0" w:firstColumn="0" w:lastColumn="0" w:oddVBand="0" w:evenVBand="0" w:oddHBand="1" w:evenHBand="0" w:firstRowFirstColumn="0" w:firstRowLastColumn="0" w:lastRowFirstColumn="0" w:lastRowLastColumn="0"/>
              <w:rPr>
                <w:sz w:val="20"/>
              </w:rPr>
            </w:pPr>
            <w:r w:rsidRPr="00E546C0">
              <w:rPr>
                <w:sz w:val="20"/>
              </w:rPr>
              <w:t>S/. 1,285,600.00</w:t>
            </w:r>
          </w:p>
        </w:tc>
      </w:tr>
      <w:tr w:rsidR="00E546C0" w:rsidRPr="00E546C0" w:rsidTr="00E546C0">
        <w:trPr>
          <w:jc w:val="center"/>
        </w:trPr>
        <w:tc>
          <w:tcPr>
            <w:cnfStyle w:val="001000000000" w:firstRow="0" w:lastRow="0" w:firstColumn="1" w:lastColumn="0" w:oddVBand="0" w:evenVBand="0" w:oddHBand="0" w:evenHBand="0" w:firstRowFirstColumn="0" w:firstRowLastColumn="0" w:lastRowFirstColumn="0" w:lastRowLastColumn="0"/>
            <w:tcW w:w="4491" w:type="dxa"/>
          </w:tcPr>
          <w:p w:rsidR="00E546C0" w:rsidRPr="00E546C0" w:rsidRDefault="00E546C0" w:rsidP="00E546C0">
            <w:pPr>
              <w:rPr>
                <w:b w:val="0"/>
                <w:sz w:val="20"/>
              </w:rPr>
            </w:pPr>
            <w:r w:rsidRPr="00E546C0">
              <w:rPr>
                <w:b w:val="0"/>
                <w:sz w:val="20"/>
              </w:rPr>
              <w:t>Concurso de tesis de pregrado</w:t>
            </w:r>
          </w:p>
        </w:tc>
        <w:tc>
          <w:tcPr>
            <w:tcW w:w="2127" w:type="dxa"/>
          </w:tcPr>
          <w:p w:rsidR="00E546C0" w:rsidRPr="00E546C0" w:rsidRDefault="00E546C0" w:rsidP="00E546C0">
            <w:pPr>
              <w:cnfStyle w:val="000000000000" w:firstRow="0" w:lastRow="0" w:firstColumn="0" w:lastColumn="0" w:oddVBand="0" w:evenVBand="0" w:oddHBand="0" w:evenHBand="0" w:firstRowFirstColumn="0" w:firstRowLastColumn="0" w:lastRowFirstColumn="0" w:lastRowLastColumn="0"/>
              <w:rPr>
                <w:sz w:val="20"/>
              </w:rPr>
            </w:pPr>
            <w:r w:rsidRPr="00E546C0">
              <w:rPr>
                <w:sz w:val="20"/>
              </w:rPr>
              <w:t>0021</w:t>
            </w:r>
          </w:p>
        </w:tc>
        <w:tc>
          <w:tcPr>
            <w:tcW w:w="1836" w:type="dxa"/>
          </w:tcPr>
          <w:p w:rsidR="00E546C0" w:rsidRPr="00E546C0" w:rsidRDefault="00E546C0" w:rsidP="00E546C0">
            <w:pPr>
              <w:cnfStyle w:val="000000000000" w:firstRow="0" w:lastRow="0" w:firstColumn="0" w:lastColumn="0" w:oddVBand="0" w:evenVBand="0" w:oddHBand="0" w:evenHBand="0" w:firstRowFirstColumn="0" w:firstRowLastColumn="0" w:lastRowFirstColumn="0" w:lastRowLastColumn="0"/>
              <w:rPr>
                <w:sz w:val="20"/>
              </w:rPr>
            </w:pPr>
            <w:r w:rsidRPr="00E546C0">
              <w:rPr>
                <w:sz w:val="20"/>
              </w:rPr>
              <w:t>S/. 250,000.00</w:t>
            </w:r>
          </w:p>
        </w:tc>
      </w:tr>
      <w:tr w:rsidR="00E546C0" w:rsidRPr="00E546C0" w:rsidTr="00E546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1" w:type="dxa"/>
          </w:tcPr>
          <w:p w:rsidR="00E546C0" w:rsidRPr="00E546C0" w:rsidRDefault="00E546C0" w:rsidP="00E546C0">
            <w:pPr>
              <w:rPr>
                <w:b w:val="0"/>
                <w:sz w:val="20"/>
              </w:rPr>
            </w:pPr>
            <w:r w:rsidRPr="00E546C0">
              <w:rPr>
                <w:b w:val="0"/>
                <w:sz w:val="20"/>
              </w:rPr>
              <w:t>Plan de trabajo anual</w:t>
            </w:r>
          </w:p>
        </w:tc>
        <w:tc>
          <w:tcPr>
            <w:tcW w:w="2127" w:type="dxa"/>
          </w:tcPr>
          <w:p w:rsidR="00E546C0" w:rsidRPr="00E546C0" w:rsidRDefault="00E546C0" w:rsidP="00E546C0">
            <w:pPr>
              <w:cnfStyle w:val="000000100000" w:firstRow="0" w:lastRow="0" w:firstColumn="0" w:lastColumn="0" w:oddVBand="0" w:evenVBand="0" w:oddHBand="1" w:evenHBand="0" w:firstRowFirstColumn="0" w:firstRowLastColumn="0" w:lastRowFirstColumn="0" w:lastRowLastColumn="0"/>
              <w:rPr>
                <w:sz w:val="20"/>
              </w:rPr>
            </w:pPr>
            <w:r w:rsidRPr="00E546C0">
              <w:rPr>
                <w:sz w:val="20"/>
              </w:rPr>
              <w:t>0021</w:t>
            </w:r>
          </w:p>
        </w:tc>
        <w:tc>
          <w:tcPr>
            <w:tcW w:w="1836" w:type="dxa"/>
          </w:tcPr>
          <w:p w:rsidR="00E546C0" w:rsidRPr="00E546C0" w:rsidRDefault="00E546C0" w:rsidP="00E546C0">
            <w:pPr>
              <w:cnfStyle w:val="000000100000" w:firstRow="0" w:lastRow="0" w:firstColumn="0" w:lastColumn="0" w:oddVBand="0" w:evenVBand="0" w:oddHBand="1" w:evenHBand="0" w:firstRowFirstColumn="0" w:firstRowLastColumn="0" w:lastRowFirstColumn="0" w:lastRowLastColumn="0"/>
              <w:rPr>
                <w:sz w:val="20"/>
              </w:rPr>
            </w:pPr>
            <w:r w:rsidRPr="00E546C0">
              <w:rPr>
                <w:sz w:val="20"/>
              </w:rPr>
              <w:t>S/. 79,940.00</w:t>
            </w:r>
          </w:p>
        </w:tc>
      </w:tr>
      <w:tr w:rsidR="00E546C0" w:rsidRPr="00E546C0" w:rsidTr="00E546C0">
        <w:trPr>
          <w:jc w:val="center"/>
        </w:trPr>
        <w:tc>
          <w:tcPr>
            <w:cnfStyle w:val="001000000000" w:firstRow="0" w:lastRow="0" w:firstColumn="1" w:lastColumn="0" w:oddVBand="0" w:evenVBand="0" w:oddHBand="0" w:evenHBand="0" w:firstRowFirstColumn="0" w:firstRowLastColumn="0" w:lastRowFirstColumn="0" w:lastRowLastColumn="0"/>
            <w:tcW w:w="4491" w:type="dxa"/>
          </w:tcPr>
          <w:p w:rsidR="00E546C0" w:rsidRPr="00E546C0" w:rsidRDefault="00E546C0" w:rsidP="00E546C0">
            <w:pPr>
              <w:rPr>
                <w:b w:val="0"/>
                <w:sz w:val="20"/>
              </w:rPr>
            </w:pPr>
            <w:r>
              <w:rPr>
                <w:b w:val="0"/>
                <w:sz w:val="20"/>
              </w:rPr>
              <w:t>Financiamiento CONCYTEC</w:t>
            </w:r>
          </w:p>
        </w:tc>
        <w:tc>
          <w:tcPr>
            <w:tcW w:w="2127" w:type="dxa"/>
          </w:tcPr>
          <w:p w:rsidR="00E546C0" w:rsidRPr="00E546C0" w:rsidRDefault="00E546C0" w:rsidP="00E546C0">
            <w:pPr>
              <w:cnfStyle w:val="000000000000" w:firstRow="0" w:lastRow="0" w:firstColumn="0" w:lastColumn="0" w:oddVBand="0" w:evenVBand="0" w:oddHBand="0" w:evenHBand="0" w:firstRowFirstColumn="0" w:firstRowLastColumn="0" w:lastRowFirstColumn="0" w:lastRowLastColumn="0"/>
              <w:rPr>
                <w:sz w:val="20"/>
              </w:rPr>
            </w:pPr>
            <w:r>
              <w:rPr>
                <w:sz w:val="20"/>
              </w:rPr>
              <w:t>-</w:t>
            </w:r>
          </w:p>
        </w:tc>
        <w:tc>
          <w:tcPr>
            <w:tcW w:w="1836" w:type="dxa"/>
          </w:tcPr>
          <w:p w:rsidR="00E546C0" w:rsidRPr="00E546C0" w:rsidRDefault="00E546C0" w:rsidP="00E546C0">
            <w:pPr>
              <w:cnfStyle w:val="000000000000" w:firstRow="0" w:lastRow="0" w:firstColumn="0" w:lastColumn="0" w:oddVBand="0" w:evenVBand="0" w:oddHBand="0" w:evenHBand="0" w:firstRowFirstColumn="0" w:firstRowLastColumn="0" w:lastRowFirstColumn="0" w:lastRowLastColumn="0"/>
              <w:rPr>
                <w:sz w:val="20"/>
              </w:rPr>
            </w:pPr>
            <w:r>
              <w:rPr>
                <w:sz w:val="20"/>
              </w:rPr>
              <w:t>S/. 29,700.00</w:t>
            </w:r>
          </w:p>
        </w:tc>
      </w:tr>
      <w:tr w:rsidR="00E546C0" w:rsidRPr="00E546C0" w:rsidTr="00E546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18" w:type="dxa"/>
            <w:gridSpan w:val="2"/>
          </w:tcPr>
          <w:p w:rsidR="00E546C0" w:rsidRPr="00E546C0" w:rsidRDefault="00E546C0" w:rsidP="00E546C0">
            <w:pPr>
              <w:rPr>
                <w:sz w:val="20"/>
              </w:rPr>
            </w:pPr>
            <w:r w:rsidRPr="00E546C0">
              <w:rPr>
                <w:sz w:val="20"/>
              </w:rPr>
              <w:t>Total</w:t>
            </w:r>
          </w:p>
        </w:tc>
        <w:tc>
          <w:tcPr>
            <w:tcW w:w="1836" w:type="dxa"/>
          </w:tcPr>
          <w:p w:rsidR="00E546C0" w:rsidRPr="00E546C0" w:rsidRDefault="00E546C0" w:rsidP="00E546C0">
            <w:pPr>
              <w:cnfStyle w:val="000000100000" w:firstRow="0" w:lastRow="0" w:firstColumn="0" w:lastColumn="0" w:oddVBand="0" w:evenVBand="0" w:oddHBand="1" w:evenHBand="0" w:firstRowFirstColumn="0" w:firstRowLastColumn="0" w:lastRowFirstColumn="0" w:lastRowLastColumn="0"/>
              <w:rPr>
                <w:sz w:val="20"/>
                <w:szCs w:val="20"/>
              </w:rPr>
            </w:pPr>
            <w:r w:rsidRPr="00E546C0">
              <w:rPr>
                <w:sz w:val="20"/>
                <w:szCs w:val="20"/>
              </w:rPr>
              <w:t>S/. 1’645,240.00</w:t>
            </w:r>
          </w:p>
        </w:tc>
      </w:tr>
    </w:tbl>
    <w:p w:rsidR="000B6659" w:rsidRDefault="0055721C" w:rsidP="00154CF5">
      <w:pPr>
        <w:pStyle w:val="Ttulo1"/>
        <w:numPr>
          <w:ilvl w:val="0"/>
          <w:numId w:val="1"/>
        </w:numPr>
      </w:pPr>
      <w:bookmarkStart w:id="117" w:name="_Toc406145213"/>
      <w:bookmarkStart w:id="118" w:name="_Toc438978375"/>
      <w:bookmarkStart w:id="119" w:name="_Toc439147325"/>
      <w:r>
        <w:t>GRADO DE CUMPLIMIENTO DE LOS OBJETIVOS 201</w:t>
      </w:r>
      <w:bookmarkEnd w:id="117"/>
      <w:bookmarkEnd w:id="118"/>
      <w:r w:rsidR="00B5484A">
        <w:t>5</w:t>
      </w:r>
      <w:bookmarkEnd w:id="119"/>
    </w:p>
    <w:p w:rsidR="00225C73" w:rsidRDefault="00225C73" w:rsidP="00225C73">
      <w:pPr>
        <w:ind w:left="360"/>
      </w:pPr>
      <w:r>
        <w:t xml:space="preserve">La Oficina de Investigación ha desarrollado sus actividades según el plan operativo anual 2015; teniendo un porcentaje de cumplimento de objetivos de </w:t>
      </w:r>
      <w:r w:rsidR="007F0DE3">
        <w:t>79.44</w:t>
      </w:r>
      <w:r>
        <w:t>%.</w:t>
      </w:r>
    </w:p>
    <w:p w:rsidR="00B5484A" w:rsidRPr="00B5484A" w:rsidRDefault="00B5484A" w:rsidP="00B5484A"/>
    <w:tbl>
      <w:tblPr>
        <w:tblStyle w:val="Tabladecuadrcula4-nfasis11"/>
        <w:tblW w:w="9711" w:type="dxa"/>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7155"/>
        <w:gridCol w:w="1276"/>
        <w:gridCol w:w="820"/>
      </w:tblGrid>
      <w:tr w:rsidR="00B5484A" w:rsidRPr="00B5484A" w:rsidTr="00225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tcBorders>
              <w:top w:val="single" w:sz="4" w:space="0" w:color="auto"/>
              <w:left w:val="single" w:sz="4" w:space="0" w:color="auto"/>
              <w:bottom w:val="single" w:sz="4" w:space="0" w:color="auto"/>
              <w:right w:val="single" w:sz="4" w:space="0" w:color="auto"/>
            </w:tcBorders>
            <w:vAlign w:val="center"/>
          </w:tcPr>
          <w:p w:rsidR="00B5484A" w:rsidRPr="00B5484A" w:rsidRDefault="00B5484A" w:rsidP="006F1505">
            <w:pPr>
              <w:jc w:val="left"/>
              <w:rPr>
                <w:rFonts w:asciiTheme="minorHAnsi" w:hAnsiTheme="minorHAnsi"/>
                <w:sz w:val="20"/>
                <w:szCs w:val="20"/>
              </w:rPr>
            </w:pPr>
            <w:r w:rsidRPr="00B5484A">
              <w:rPr>
                <w:rFonts w:asciiTheme="minorHAnsi" w:hAnsiTheme="minorHAnsi"/>
                <w:sz w:val="20"/>
                <w:szCs w:val="20"/>
              </w:rPr>
              <w:t>N°</w:t>
            </w:r>
          </w:p>
        </w:tc>
        <w:tc>
          <w:tcPr>
            <w:tcW w:w="7155" w:type="dxa"/>
            <w:tcBorders>
              <w:top w:val="single" w:sz="4" w:space="0" w:color="auto"/>
              <w:left w:val="single" w:sz="4" w:space="0" w:color="auto"/>
              <w:bottom w:val="single" w:sz="4" w:space="0" w:color="auto"/>
              <w:right w:val="single" w:sz="4" w:space="0" w:color="auto"/>
            </w:tcBorders>
            <w:vAlign w:val="center"/>
          </w:tcPr>
          <w:p w:rsidR="00B5484A" w:rsidRPr="00B5484A" w:rsidRDefault="00B5484A" w:rsidP="006F15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B5484A">
              <w:rPr>
                <w:rFonts w:asciiTheme="minorHAnsi" w:hAnsiTheme="minorHAnsi"/>
                <w:sz w:val="20"/>
                <w:szCs w:val="20"/>
              </w:rPr>
              <w:t>Actividad</w:t>
            </w:r>
          </w:p>
        </w:tc>
        <w:tc>
          <w:tcPr>
            <w:tcW w:w="1276" w:type="dxa"/>
            <w:tcBorders>
              <w:top w:val="single" w:sz="4" w:space="0" w:color="auto"/>
              <w:left w:val="single" w:sz="4" w:space="0" w:color="auto"/>
              <w:bottom w:val="single" w:sz="4" w:space="0" w:color="auto"/>
              <w:right w:val="single" w:sz="4" w:space="0" w:color="auto"/>
            </w:tcBorders>
          </w:tcPr>
          <w:p w:rsidR="00B5484A" w:rsidRPr="00B5484A" w:rsidRDefault="00B5484A" w:rsidP="0009482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B5484A">
              <w:rPr>
                <w:rFonts w:asciiTheme="minorHAnsi" w:hAnsiTheme="minorHAnsi"/>
                <w:sz w:val="20"/>
                <w:szCs w:val="20"/>
              </w:rPr>
              <w:t>Mes</w:t>
            </w:r>
          </w:p>
        </w:tc>
        <w:tc>
          <w:tcPr>
            <w:tcW w:w="820" w:type="dxa"/>
            <w:tcBorders>
              <w:top w:val="single" w:sz="4" w:space="0" w:color="auto"/>
              <w:left w:val="single" w:sz="4" w:space="0" w:color="auto"/>
              <w:bottom w:val="single" w:sz="4" w:space="0" w:color="auto"/>
              <w:right w:val="single" w:sz="4" w:space="0" w:color="auto"/>
            </w:tcBorders>
            <w:vAlign w:val="center"/>
          </w:tcPr>
          <w:p w:rsidR="00B5484A" w:rsidRPr="00B5484A" w:rsidRDefault="00B5484A" w:rsidP="0009482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B5484A">
              <w:rPr>
                <w:rFonts w:asciiTheme="minorHAnsi" w:hAnsiTheme="minorHAnsi"/>
                <w:sz w:val="20"/>
                <w:szCs w:val="20"/>
              </w:rPr>
              <w:t>%</w:t>
            </w:r>
          </w:p>
        </w:tc>
      </w:tr>
      <w:tr w:rsidR="00B5484A" w:rsidRPr="00B5484A" w:rsidTr="00225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tcBorders>
              <w:top w:val="single" w:sz="4" w:space="0" w:color="auto"/>
            </w:tcBorders>
            <w:vAlign w:val="center"/>
          </w:tcPr>
          <w:p w:rsidR="00B5484A" w:rsidRPr="00B5484A" w:rsidRDefault="00B5484A" w:rsidP="006F1505">
            <w:pPr>
              <w:jc w:val="left"/>
              <w:rPr>
                <w:rFonts w:asciiTheme="minorHAnsi" w:hAnsiTheme="minorHAnsi"/>
                <w:b w:val="0"/>
                <w:sz w:val="20"/>
                <w:szCs w:val="20"/>
              </w:rPr>
            </w:pPr>
            <w:r w:rsidRPr="00B5484A">
              <w:rPr>
                <w:rFonts w:asciiTheme="minorHAnsi" w:hAnsiTheme="minorHAnsi"/>
                <w:b w:val="0"/>
                <w:sz w:val="20"/>
                <w:szCs w:val="20"/>
              </w:rPr>
              <w:t>1</w:t>
            </w:r>
          </w:p>
        </w:tc>
        <w:tc>
          <w:tcPr>
            <w:tcW w:w="7155" w:type="dxa"/>
            <w:tcBorders>
              <w:top w:val="single" w:sz="4" w:space="0" w:color="auto"/>
            </w:tcBorders>
            <w:vAlign w:val="center"/>
          </w:tcPr>
          <w:p w:rsidR="00B5484A" w:rsidRPr="00B5484A" w:rsidRDefault="00B5484A" w:rsidP="006F1505">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B5484A">
              <w:rPr>
                <w:rFonts w:asciiTheme="minorHAnsi" w:hAnsiTheme="minorHAnsi"/>
                <w:color w:val="000000"/>
                <w:sz w:val="20"/>
                <w:szCs w:val="20"/>
              </w:rPr>
              <w:t>Elaboración de reglamentos y bases del concurso de proyectos de investigación a nivel docentes (ajustado).</w:t>
            </w:r>
          </w:p>
        </w:tc>
        <w:tc>
          <w:tcPr>
            <w:tcW w:w="1276" w:type="dxa"/>
            <w:tcBorders>
              <w:top w:val="single" w:sz="4" w:space="0" w:color="auto"/>
            </w:tcBorders>
            <w:vAlign w:val="center"/>
          </w:tcPr>
          <w:p w:rsidR="00B5484A" w:rsidRPr="00B5484A" w:rsidRDefault="00B5484A" w:rsidP="006F15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B5484A">
              <w:rPr>
                <w:rFonts w:asciiTheme="minorHAnsi" w:hAnsiTheme="minorHAnsi"/>
                <w:color w:val="000000"/>
                <w:sz w:val="20"/>
                <w:szCs w:val="20"/>
              </w:rPr>
              <w:t>abr-15</w:t>
            </w:r>
          </w:p>
        </w:tc>
        <w:tc>
          <w:tcPr>
            <w:tcW w:w="820" w:type="dxa"/>
            <w:tcBorders>
              <w:top w:val="single" w:sz="4" w:space="0" w:color="auto"/>
            </w:tcBorders>
            <w:vAlign w:val="center"/>
          </w:tcPr>
          <w:p w:rsidR="00B5484A" w:rsidRPr="00B5484A" w:rsidRDefault="00B5484A" w:rsidP="006F15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B5484A">
              <w:rPr>
                <w:rFonts w:asciiTheme="minorHAnsi" w:hAnsiTheme="minorHAnsi"/>
                <w:sz w:val="20"/>
                <w:szCs w:val="20"/>
              </w:rPr>
              <w:t>100</w:t>
            </w:r>
          </w:p>
        </w:tc>
      </w:tr>
      <w:tr w:rsidR="00B5484A" w:rsidRPr="00B5484A" w:rsidTr="00225C73">
        <w:tc>
          <w:tcPr>
            <w:cnfStyle w:val="001000000000" w:firstRow="0" w:lastRow="0" w:firstColumn="1" w:lastColumn="0" w:oddVBand="0" w:evenVBand="0" w:oddHBand="0" w:evenHBand="0" w:firstRowFirstColumn="0" w:firstRowLastColumn="0" w:lastRowFirstColumn="0" w:lastRowLastColumn="0"/>
            <w:tcW w:w="460" w:type="dxa"/>
            <w:vAlign w:val="center"/>
          </w:tcPr>
          <w:p w:rsidR="00B5484A" w:rsidRPr="00B5484A" w:rsidRDefault="00B5484A" w:rsidP="006F1505">
            <w:pPr>
              <w:jc w:val="left"/>
              <w:rPr>
                <w:rFonts w:asciiTheme="minorHAnsi" w:hAnsiTheme="minorHAnsi"/>
                <w:b w:val="0"/>
                <w:sz w:val="20"/>
                <w:szCs w:val="20"/>
              </w:rPr>
            </w:pPr>
            <w:r w:rsidRPr="00B5484A">
              <w:rPr>
                <w:rFonts w:asciiTheme="minorHAnsi" w:hAnsiTheme="minorHAnsi"/>
                <w:b w:val="0"/>
                <w:sz w:val="20"/>
                <w:szCs w:val="20"/>
              </w:rPr>
              <w:t>2</w:t>
            </w:r>
          </w:p>
        </w:tc>
        <w:tc>
          <w:tcPr>
            <w:tcW w:w="7155" w:type="dxa"/>
            <w:vAlign w:val="center"/>
          </w:tcPr>
          <w:p w:rsidR="00B5484A" w:rsidRPr="00B5484A" w:rsidRDefault="00B5484A" w:rsidP="006F1505">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B5484A">
              <w:rPr>
                <w:rFonts w:asciiTheme="minorHAnsi" w:hAnsiTheme="minorHAnsi"/>
                <w:color w:val="000000"/>
                <w:sz w:val="20"/>
                <w:szCs w:val="20"/>
              </w:rPr>
              <w:t xml:space="preserve">Elaboración de reglamentos y bases del concurso de proyectos de tesis a nivel de pregrado. </w:t>
            </w:r>
          </w:p>
        </w:tc>
        <w:tc>
          <w:tcPr>
            <w:tcW w:w="1276" w:type="dxa"/>
            <w:vAlign w:val="center"/>
          </w:tcPr>
          <w:p w:rsidR="00B5484A" w:rsidRPr="00B5484A" w:rsidRDefault="00B5484A" w:rsidP="006F15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B5484A">
              <w:rPr>
                <w:rFonts w:asciiTheme="minorHAnsi" w:hAnsiTheme="minorHAnsi"/>
                <w:color w:val="000000"/>
                <w:sz w:val="20"/>
                <w:szCs w:val="20"/>
              </w:rPr>
              <w:t>may-15</w:t>
            </w:r>
          </w:p>
        </w:tc>
        <w:tc>
          <w:tcPr>
            <w:tcW w:w="820" w:type="dxa"/>
            <w:vAlign w:val="center"/>
          </w:tcPr>
          <w:p w:rsidR="00B5484A" w:rsidRPr="00B5484A" w:rsidRDefault="00B5484A" w:rsidP="006F150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B5484A">
              <w:rPr>
                <w:rFonts w:asciiTheme="minorHAnsi" w:hAnsiTheme="minorHAnsi"/>
                <w:sz w:val="20"/>
                <w:szCs w:val="20"/>
              </w:rPr>
              <w:t>100</w:t>
            </w:r>
          </w:p>
        </w:tc>
      </w:tr>
      <w:tr w:rsidR="00B5484A" w:rsidRPr="00B5484A" w:rsidTr="00225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vAlign w:val="center"/>
          </w:tcPr>
          <w:p w:rsidR="00B5484A" w:rsidRPr="00B5484A" w:rsidRDefault="00B5484A" w:rsidP="006F1505">
            <w:pPr>
              <w:jc w:val="left"/>
              <w:rPr>
                <w:rFonts w:asciiTheme="minorHAnsi" w:hAnsiTheme="minorHAnsi"/>
                <w:b w:val="0"/>
                <w:sz w:val="20"/>
                <w:szCs w:val="20"/>
              </w:rPr>
            </w:pPr>
            <w:r w:rsidRPr="00B5484A">
              <w:rPr>
                <w:rFonts w:asciiTheme="minorHAnsi" w:hAnsiTheme="minorHAnsi"/>
                <w:b w:val="0"/>
                <w:sz w:val="20"/>
                <w:szCs w:val="20"/>
              </w:rPr>
              <w:t>3</w:t>
            </w:r>
          </w:p>
        </w:tc>
        <w:tc>
          <w:tcPr>
            <w:tcW w:w="7155" w:type="dxa"/>
            <w:vAlign w:val="center"/>
          </w:tcPr>
          <w:p w:rsidR="00B5484A" w:rsidRPr="00B5484A" w:rsidRDefault="00B5484A" w:rsidP="006F1505">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B5484A">
              <w:rPr>
                <w:rFonts w:asciiTheme="minorHAnsi" w:hAnsiTheme="minorHAnsi"/>
                <w:color w:val="000000"/>
                <w:sz w:val="20"/>
                <w:szCs w:val="20"/>
              </w:rPr>
              <w:t>Organización, difusión y desarrollo del concurso de proyectos de investigación científica – tecnológica e innovación período 2015.</w:t>
            </w:r>
          </w:p>
        </w:tc>
        <w:tc>
          <w:tcPr>
            <w:tcW w:w="1276" w:type="dxa"/>
            <w:vAlign w:val="center"/>
          </w:tcPr>
          <w:p w:rsidR="00B5484A" w:rsidRPr="00B5484A" w:rsidRDefault="00B5484A" w:rsidP="006F15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B5484A">
              <w:rPr>
                <w:rFonts w:asciiTheme="minorHAnsi" w:hAnsiTheme="minorHAnsi"/>
                <w:color w:val="000000"/>
                <w:sz w:val="20"/>
                <w:szCs w:val="20"/>
              </w:rPr>
              <w:t>abr-15</w:t>
            </w:r>
          </w:p>
        </w:tc>
        <w:tc>
          <w:tcPr>
            <w:tcW w:w="820" w:type="dxa"/>
            <w:vAlign w:val="center"/>
          </w:tcPr>
          <w:p w:rsidR="00B5484A" w:rsidRPr="00B5484A" w:rsidRDefault="00B5484A" w:rsidP="006F15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B5484A">
              <w:rPr>
                <w:rFonts w:asciiTheme="minorHAnsi" w:hAnsiTheme="minorHAnsi"/>
                <w:sz w:val="20"/>
                <w:szCs w:val="20"/>
              </w:rPr>
              <w:t>100</w:t>
            </w:r>
          </w:p>
        </w:tc>
      </w:tr>
      <w:tr w:rsidR="00B5484A" w:rsidRPr="00B5484A" w:rsidTr="00225C73">
        <w:tc>
          <w:tcPr>
            <w:cnfStyle w:val="001000000000" w:firstRow="0" w:lastRow="0" w:firstColumn="1" w:lastColumn="0" w:oddVBand="0" w:evenVBand="0" w:oddHBand="0" w:evenHBand="0" w:firstRowFirstColumn="0" w:firstRowLastColumn="0" w:lastRowFirstColumn="0" w:lastRowLastColumn="0"/>
            <w:tcW w:w="460" w:type="dxa"/>
            <w:vAlign w:val="center"/>
          </w:tcPr>
          <w:p w:rsidR="00B5484A" w:rsidRPr="00B5484A" w:rsidRDefault="00B5484A" w:rsidP="006F1505">
            <w:pPr>
              <w:jc w:val="left"/>
              <w:rPr>
                <w:rFonts w:asciiTheme="minorHAnsi" w:hAnsiTheme="minorHAnsi"/>
                <w:b w:val="0"/>
                <w:sz w:val="20"/>
                <w:szCs w:val="20"/>
              </w:rPr>
            </w:pPr>
            <w:r w:rsidRPr="00B5484A">
              <w:rPr>
                <w:rFonts w:asciiTheme="minorHAnsi" w:hAnsiTheme="minorHAnsi"/>
                <w:b w:val="0"/>
                <w:sz w:val="20"/>
                <w:szCs w:val="20"/>
              </w:rPr>
              <w:t>4</w:t>
            </w:r>
          </w:p>
        </w:tc>
        <w:tc>
          <w:tcPr>
            <w:tcW w:w="7155" w:type="dxa"/>
            <w:vAlign w:val="center"/>
          </w:tcPr>
          <w:p w:rsidR="00B5484A" w:rsidRPr="00B5484A" w:rsidRDefault="00B5484A" w:rsidP="006F1505">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B5484A">
              <w:rPr>
                <w:rFonts w:asciiTheme="minorHAnsi" w:hAnsiTheme="minorHAnsi"/>
                <w:color w:val="000000"/>
                <w:sz w:val="20"/>
                <w:szCs w:val="20"/>
              </w:rPr>
              <w:t>Organización, difusión y desarrollo del concurso de proyectos de investigación para tesis a nivel de pregrado período 2014</w:t>
            </w:r>
          </w:p>
        </w:tc>
        <w:tc>
          <w:tcPr>
            <w:tcW w:w="1276" w:type="dxa"/>
            <w:vAlign w:val="center"/>
          </w:tcPr>
          <w:p w:rsidR="00B5484A" w:rsidRPr="00B5484A" w:rsidRDefault="00B5484A" w:rsidP="006F15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B5484A">
              <w:rPr>
                <w:rFonts w:asciiTheme="minorHAnsi" w:hAnsiTheme="minorHAnsi"/>
                <w:color w:val="000000"/>
                <w:sz w:val="20"/>
                <w:szCs w:val="20"/>
              </w:rPr>
              <w:t>jun-15</w:t>
            </w:r>
          </w:p>
        </w:tc>
        <w:tc>
          <w:tcPr>
            <w:tcW w:w="820" w:type="dxa"/>
            <w:vAlign w:val="center"/>
          </w:tcPr>
          <w:p w:rsidR="00B5484A" w:rsidRPr="00B5484A" w:rsidRDefault="00B5484A" w:rsidP="006F150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B5484A">
              <w:rPr>
                <w:rFonts w:asciiTheme="minorHAnsi" w:hAnsiTheme="minorHAnsi"/>
                <w:sz w:val="20"/>
                <w:szCs w:val="20"/>
              </w:rPr>
              <w:t>100</w:t>
            </w:r>
          </w:p>
        </w:tc>
      </w:tr>
      <w:tr w:rsidR="00B5484A" w:rsidRPr="00B5484A" w:rsidTr="00225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vAlign w:val="center"/>
          </w:tcPr>
          <w:p w:rsidR="00B5484A" w:rsidRPr="00B5484A" w:rsidRDefault="00B5484A" w:rsidP="006F1505">
            <w:pPr>
              <w:jc w:val="left"/>
              <w:rPr>
                <w:rFonts w:asciiTheme="minorHAnsi" w:hAnsiTheme="minorHAnsi"/>
                <w:b w:val="0"/>
                <w:sz w:val="20"/>
                <w:szCs w:val="20"/>
              </w:rPr>
            </w:pPr>
            <w:r w:rsidRPr="00B5484A">
              <w:rPr>
                <w:rFonts w:asciiTheme="minorHAnsi" w:hAnsiTheme="minorHAnsi"/>
                <w:b w:val="0"/>
                <w:sz w:val="20"/>
                <w:szCs w:val="20"/>
              </w:rPr>
              <w:t>5</w:t>
            </w:r>
          </w:p>
        </w:tc>
        <w:tc>
          <w:tcPr>
            <w:tcW w:w="7155" w:type="dxa"/>
            <w:vAlign w:val="center"/>
          </w:tcPr>
          <w:p w:rsidR="00B5484A" w:rsidRPr="00B5484A" w:rsidRDefault="00B5484A" w:rsidP="006F1505">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B5484A">
              <w:rPr>
                <w:rFonts w:asciiTheme="minorHAnsi" w:hAnsiTheme="minorHAnsi"/>
                <w:color w:val="000000"/>
                <w:sz w:val="20"/>
                <w:szCs w:val="20"/>
              </w:rPr>
              <w:t>Seminario Taller de actualización de los ejes temáticos prioritarios y líneas de investigación científica de la UNSM-T, en relación a las acciones prioritarias de las instituciones públicas y privadas de la región</w:t>
            </w:r>
          </w:p>
        </w:tc>
        <w:tc>
          <w:tcPr>
            <w:tcW w:w="1276" w:type="dxa"/>
            <w:vAlign w:val="center"/>
          </w:tcPr>
          <w:p w:rsidR="00B5484A" w:rsidRPr="00B5484A" w:rsidRDefault="00B5484A" w:rsidP="006F15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B5484A">
              <w:rPr>
                <w:rFonts w:asciiTheme="minorHAnsi" w:hAnsiTheme="minorHAnsi"/>
                <w:color w:val="000000"/>
                <w:sz w:val="20"/>
                <w:szCs w:val="20"/>
              </w:rPr>
              <w:t>jul-15</w:t>
            </w:r>
          </w:p>
        </w:tc>
        <w:tc>
          <w:tcPr>
            <w:tcW w:w="820" w:type="dxa"/>
            <w:vAlign w:val="center"/>
          </w:tcPr>
          <w:p w:rsidR="00B5484A" w:rsidRPr="00B5484A" w:rsidRDefault="00B5484A" w:rsidP="006F15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B5484A">
              <w:rPr>
                <w:rFonts w:asciiTheme="minorHAnsi" w:hAnsiTheme="minorHAnsi"/>
                <w:sz w:val="20"/>
                <w:szCs w:val="20"/>
              </w:rPr>
              <w:t>100</w:t>
            </w:r>
          </w:p>
        </w:tc>
      </w:tr>
      <w:tr w:rsidR="00B5484A" w:rsidRPr="00B5484A" w:rsidTr="00225C73">
        <w:tc>
          <w:tcPr>
            <w:cnfStyle w:val="001000000000" w:firstRow="0" w:lastRow="0" w:firstColumn="1" w:lastColumn="0" w:oddVBand="0" w:evenVBand="0" w:oddHBand="0" w:evenHBand="0" w:firstRowFirstColumn="0" w:firstRowLastColumn="0" w:lastRowFirstColumn="0" w:lastRowLastColumn="0"/>
            <w:tcW w:w="460" w:type="dxa"/>
            <w:vAlign w:val="center"/>
          </w:tcPr>
          <w:p w:rsidR="00B5484A" w:rsidRPr="00B5484A" w:rsidRDefault="00B5484A" w:rsidP="006F1505">
            <w:pPr>
              <w:jc w:val="left"/>
              <w:rPr>
                <w:rFonts w:asciiTheme="minorHAnsi" w:hAnsiTheme="minorHAnsi"/>
                <w:b w:val="0"/>
                <w:sz w:val="20"/>
                <w:szCs w:val="20"/>
              </w:rPr>
            </w:pPr>
            <w:r w:rsidRPr="00B5484A">
              <w:rPr>
                <w:rFonts w:asciiTheme="minorHAnsi" w:hAnsiTheme="minorHAnsi"/>
                <w:b w:val="0"/>
                <w:sz w:val="20"/>
                <w:szCs w:val="20"/>
              </w:rPr>
              <w:t>6</w:t>
            </w:r>
          </w:p>
        </w:tc>
        <w:tc>
          <w:tcPr>
            <w:tcW w:w="7155" w:type="dxa"/>
            <w:vAlign w:val="center"/>
          </w:tcPr>
          <w:p w:rsidR="00B5484A" w:rsidRPr="00B5484A" w:rsidRDefault="00B5484A" w:rsidP="006F1505">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B5484A">
              <w:rPr>
                <w:rFonts w:asciiTheme="minorHAnsi" w:hAnsiTheme="minorHAnsi"/>
                <w:color w:val="000000"/>
                <w:sz w:val="20"/>
                <w:szCs w:val="20"/>
              </w:rPr>
              <w:t>Supervisión y monitoreo de proyectos en ejecución del concurso docente 2015.</w:t>
            </w:r>
          </w:p>
        </w:tc>
        <w:tc>
          <w:tcPr>
            <w:tcW w:w="1276" w:type="dxa"/>
            <w:vAlign w:val="center"/>
          </w:tcPr>
          <w:p w:rsidR="00B5484A" w:rsidRPr="00B5484A" w:rsidRDefault="00B5484A" w:rsidP="006F15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B5484A">
              <w:rPr>
                <w:rFonts w:asciiTheme="minorHAnsi" w:hAnsiTheme="minorHAnsi"/>
                <w:color w:val="000000"/>
                <w:sz w:val="20"/>
                <w:szCs w:val="20"/>
              </w:rPr>
              <w:t>Jul-Nov-15</w:t>
            </w:r>
          </w:p>
        </w:tc>
        <w:tc>
          <w:tcPr>
            <w:tcW w:w="820" w:type="dxa"/>
            <w:vAlign w:val="center"/>
          </w:tcPr>
          <w:p w:rsidR="00B5484A" w:rsidRPr="00B5484A" w:rsidRDefault="00B5484A" w:rsidP="006F150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80</w:t>
            </w:r>
          </w:p>
        </w:tc>
      </w:tr>
      <w:tr w:rsidR="00B5484A" w:rsidRPr="00B5484A" w:rsidTr="00225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vAlign w:val="center"/>
          </w:tcPr>
          <w:p w:rsidR="00B5484A" w:rsidRPr="00B5484A" w:rsidRDefault="00B5484A" w:rsidP="006F1505">
            <w:pPr>
              <w:jc w:val="left"/>
              <w:rPr>
                <w:rFonts w:asciiTheme="minorHAnsi" w:hAnsiTheme="minorHAnsi"/>
                <w:b w:val="0"/>
                <w:sz w:val="20"/>
                <w:szCs w:val="20"/>
              </w:rPr>
            </w:pPr>
            <w:r w:rsidRPr="00B5484A">
              <w:rPr>
                <w:rFonts w:asciiTheme="minorHAnsi" w:hAnsiTheme="minorHAnsi"/>
                <w:b w:val="0"/>
                <w:sz w:val="20"/>
                <w:szCs w:val="20"/>
              </w:rPr>
              <w:t>7</w:t>
            </w:r>
          </w:p>
        </w:tc>
        <w:tc>
          <w:tcPr>
            <w:tcW w:w="7155" w:type="dxa"/>
            <w:vAlign w:val="center"/>
          </w:tcPr>
          <w:p w:rsidR="00B5484A" w:rsidRPr="00B5484A" w:rsidRDefault="00B5484A" w:rsidP="006F1505">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B5484A">
              <w:rPr>
                <w:rFonts w:asciiTheme="minorHAnsi" w:hAnsiTheme="minorHAnsi"/>
                <w:color w:val="000000"/>
                <w:sz w:val="20"/>
                <w:szCs w:val="20"/>
              </w:rPr>
              <w:t xml:space="preserve">Supervisión y monitoreo de proyectos en ejecución del concurso a nivel de pregrado 2015. </w:t>
            </w:r>
          </w:p>
        </w:tc>
        <w:tc>
          <w:tcPr>
            <w:tcW w:w="1276" w:type="dxa"/>
            <w:vAlign w:val="center"/>
          </w:tcPr>
          <w:p w:rsidR="00B5484A" w:rsidRPr="00B5484A" w:rsidRDefault="00B5484A" w:rsidP="006F15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B5484A">
              <w:rPr>
                <w:rFonts w:asciiTheme="minorHAnsi" w:hAnsiTheme="minorHAnsi"/>
                <w:color w:val="000000"/>
                <w:sz w:val="20"/>
                <w:szCs w:val="20"/>
              </w:rPr>
              <w:t>jul-15</w:t>
            </w:r>
          </w:p>
        </w:tc>
        <w:tc>
          <w:tcPr>
            <w:tcW w:w="820" w:type="dxa"/>
            <w:vAlign w:val="center"/>
          </w:tcPr>
          <w:p w:rsidR="00B5484A" w:rsidRPr="00B5484A" w:rsidRDefault="00B5484A" w:rsidP="006F15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100</w:t>
            </w:r>
          </w:p>
        </w:tc>
      </w:tr>
      <w:tr w:rsidR="00B5484A" w:rsidRPr="00B5484A" w:rsidTr="00225C73">
        <w:tc>
          <w:tcPr>
            <w:cnfStyle w:val="001000000000" w:firstRow="0" w:lastRow="0" w:firstColumn="1" w:lastColumn="0" w:oddVBand="0" w:evenVBand="0" w:oddHBand="0" w:evenHBand="0" w:firstRowFirstColumn="0" w:firstRowLastColumn="0" w:lastRowFirstColumn="0" w:lastRowLastColumn="0"/>
            <w:tcW w:w="460" w:type="dxa"/>
            <w:vAlign w:val="center"/>
          </w:tcPr>
          <w:p w:rsidR="00B5484A" w:rsidRPr="00B5484A" w:rsidRDefault="00B5484A" w:rsidP="006F1505">
            <w:pPr>
              <w:jc w:val="left"/>
              <w:rPr>
                <w:rFonts w:asciiTheme="minorHAnsi" w:hAnsiTheme="minorHAnsi"/>
                <w:b w:val="0"/>
                <w:sz w:val="20"/>
                <w:szCs w:val="20"/>
              </w:rPr>
            </w:pPr>
            <w:r w:rsidRPr="00B5484A">
              <w:rPr>
                <w:rFonts w:asciiTheme="minorHAnsi" w:hAnsiTheme="minorHAnsi"/>
                <w:b w:val="0"/>
                <w:sz w:val="20"/>
                <w:szCs w:val="20"/>
              </w:rPr>
              <w:t>8</w:t>
            </w:r>
          </w:p>
        </w:tc>
        <w:tc>
          <w:tcPr>
            <w:tcW w:w="7155" w:type="dxa"/>
            <w:vAlign w:val="center"/>
          </w:tcPr>
          <w:p w:rsidR="00B5484A" w:rsidRPr="00B5484A" w:rsidRDefault="00B5484A" w:rsidP="006F1505">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B5484A">
              <w:rPr>
                <w:rFonts w:asciiTheme="minorHAnsi" w:hAnsiTheme="minorHAnsi"/>
                <w:color w:val="000000"/>
                <w:sz w:val="20"/>
                <w:szCs w:val="20"/>
              </w:rPr>
              <w:t>Capacitación en metodología de la investigación científica para el desarrollo de proyectos de investigación.</w:t>
            </w:r>
            <w:r w:rsidR="009B658C">
              <w:rPr>
                <w:rFonts w:asciiTheme="minorHAnsi" w:hAnsiTheme="minorHAnsi"/>
                <w:color w:val="000000"/>
                <w:sz w:val="20"/>
                <w:szCs w:val="20"/>
              </w:rPr>
              <w:t xml:space="preserve"> (realizado por el Vicerrectorado de investigación en coordinación con la OINV)</w:t>
            </w:r>
          </w:p>
        </w:tc>
        <w:tc>
          <w:tcPr>
            <w:tcW w:w="1276" w:type="dxa"/>
            <w:vAlign w:val="center"/>
          </w:tcPr>
          <w:p w:rsidR="00B5484A" w:rsidRPr="00B5484A" w:rsidRDefault="00B5484A" w:rsidP="006F15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B5484A">
              <w:rPr>
                <w:rFonts w:asciiTheme="minorHAnsi" w:hAnsiTheme="minorHAnsi"/>
                <w:color w:val="000000"/>
                <w:sz w:val="20"/>
                <w:szCs w:val="20"/>
              </w:rPr>
              <w:t>ago-15</w:t>
            </w:r>
          </w:p>
        </w:tc>
        <w:tc>
          <w:tcPr>
            <w:tcW w:w="820" w:type="dxa"/>
            <w:vAlign w:val="center"/>
          </w:tcPr>
          <w:p w:rsidR="00B5484A" w:rsidRPr="00B5484A" w:rsidRDefault="009B658C" w:rsidP="006F150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100</w:t>
            </w:r>
          </w:p>
        </w:tc>
      </w:tr>
      <w:tr w:rsidR="00B5484A" w:rsidRPr="00B5484A" w:rsidTr="00225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vAlign w:val="center"/>
          </w:tcPr>
          <w:p w:rsidR="00B5484A" w:rsidRPr="00B5484A" w:rsidRDefault="00B5484A" w:rsidP="006F1505">
            <w:pPr>
              <w:jc w:val="left"/>
              <w:rPr>
                <w:rFonts w:asciiTheme="minorHAnsi" w:hAnsiTheme="minorHAnsi"/>
                <w:b w:val="0"/>
                <w:sz w:val="20"/>
                <w:szCs w:val="20"/>
              </w:rPr>
            </w:pPr>
            <w:r w:rsidRPr="00B5484A">
              <w:rPr>
                <w:rFonts w:asciiTheme="minorHAnsi" w:hAnsiTheme="minorHAnsi"/>
                <w:b w:val="0"/>
                <w:sz w:val="20"/>
                <w:szCs w:val="20"/>
              </w:rPr>
              <w:t>9</w:t>
            </w:r>
          </w:p>
        </w:tc>
        <w:tc>
          <w:tcPr>
            <w:tcW w:w="7155" w:type="dxa"/>
            <w:vAlign w:val="center"/>
          </w:tcPr>
          <w:p w:rsidR="00B5484A" w:rsidRPr="00B5484A" w:rsidRDefault="00B5484A" w:rsidP="006F1505">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B5484A">
              <w:rPr>
                <w:rFonts w:asciiTheme="minorHAnsi" w:hAnsiTheme="minorHAnsi"/>
                <w:color w:val="000000"/>
                <w:sz w:val="20"/>
                <w:szCs w:val="20"/>
              </w:rPr>
              <w:t>Capacitación en medidas preventivas y manejo de equipos de laboratorio.</w:t>
            </w:r>
          </w:p>
        </w:tc>
        <w:tc>
          <w:tcPr>
            <w:tcW w:w="1276" w:type="dxa"/>
            <w:vAlign w:val="center"/>
          </w:tcPr>
          <w:p w:rsidR="00B5484A" w:rsidRPr="00B5484A" w:rsidRDefault="00B5484A" w:rsidP="006F15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B5484A">
              <w:rPr>
                <w:rFonts w:asciiTheme="minorHAnsi" w:hAnsiTheme="minorHAnsi"/>
                <w:color w:val="000000"/>
                <w:sz w:val="20"/>
                <w:szCs w:val="20"/>
              </w:rPr>
              <w:t>sep-15</w:t>
            </w:r>
          </w:p>
        </w:tc>
        <w:tc>
          <w:tcPr>
            <w:tcW w:w="820" w:type="dxa"/>
            <w:vAlign w:val="center"/>
          </w:tcPr>
          <w:p w:rsidR="00B5484A" w:rsidRPr="00B5484A" w:rsidRDefault="009B658C" w:rsidP="006F15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30</w:t>
            </w:r>
          </w:p>
        </w:tc>
      </w:tr>
      <w:tr w:rsidR="00B5484A" w:rsidRPr="00B5484A" w:rsidTr="00225C73">
        <w:tc>
          <w:tcPr>
            <w:cnfStyle w:val="001000000000" w:firstRow="0" w:lastRow="0" w:firstColumn="1" w:lastColumn="0" w:oddVBand="0" w:evenVBand="0" w:oddHBand="0" w:evenHBand="0" w:firstRowFirstColumn="0" w:firstRowLastColumn="0" w:lastRowFirstColumn="0" w:lastRowLastColumn="0"/>
            <w:tcW w:w="460" w:type="dxa"/>
            <w:vAlign w:val="center"/>
          </w:tcPr>
          <w:p w:rsidR="00B5484A" w:rsidRPr="00B5484A" w:rsidRDefault="00B5484A" w:rsidP="006F1505">
            <w:pPr>
              <w:jc w:val="left"/>
              <w:rPr>
                <w:rFonts w:asciiTheme="minorHAnsi" w:hAnsiTheme="minorHAnsi"/>
                <w:b w:val="0"/>
                <w:sz w:val="20"/>
                <w:szCs w:val="20"/>
              </w:rPr>
            </w:pPr>
            <w:r w:rsidRPr="00B5484A">
              <w:rPr>
                <w:rFonts w:asciiTheme="minorHAnsi" w:hAnsiTheme="minorHAnsi"/>
                <w:b w:val="0"/>
                <w:sz w:val="20"/>
                <w:szCs w:val="20"/>
              </w:rPr>
              <w:t>10</w:t>
            </w:r>
          </w:p>
        </w:tc>
        <w:tc>
          <w:tcPr>
            <w:tcW w:w="7155" w:type="dxa"/>
            <w:vAlign w:val="center"/>
          </w:tcPr>
          <w:p w:rsidR="00B5484A" w:rsidRPr="00B5484A" w:rsidRDefault="00B5484A" w:rsidP="006F1505">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B5484A">
              <w:rPr>
                <w:rFonts w:asciiTheme="minorHAnsi" w:hAnsiTheme="minorHAnsi"/>
                <w:color w:val="000000"/>
                <w:sz w:val="20"/>
                <w:szCs w:val="20"/>
              </w:rPr>
              <w:t>Capacitación en estadística aplicada a proyectos de investigación</w:t>
            </w:r>
            <w:r w:rsidR="0043461D">
              <w:rPr>
                <w:rFonts w:asciiTheme="minorHAnsi" w:hAnsiTheme="minorHAnsi"/>
                <w:color w:val="000000"/>
                <w:sz w:val="20"/>
                <w:szCs w:val="20"/>
              </w:rPr>
              <w:t>.</w:t>
            </w:r>
          </w:p>
        </w:tc>
        <w:tc>
          <w:tcPr>
            <w:tcW w:w="1276" w:type="dxa"/>
            <w:vAlign w:val="center"/>
          </w:tcPr>
          <w:p w:rsidR="00B5484A" w:rsidRPr="00B5484A" w:rsidRDefault="00B5484A" w:rsidP="006F15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B5484A">
              <w:rPr>
                <w:rFonts w:asciiTheme="minorHAnsi" w:hAnsiTheme="minorHAnsi"/>
                <w:color w:val="000000"/>
                <w:sz w:val="20"/>
                <w:szCs w:val="20"/>
              </w:rPr>
              <w:t>oct-15</w:t>
            </w:r>
          </w:p>
        </w:tc>
        <w:tc>
          <w:tcPr>
            <w:tcW w:w="820" w:type="dxa"/>
            <w:vAlign w:val="center"/>
          </w:tcPr>
          <w:p w:rsidR="00B5484A" w:rsidRPr="00B5484A" w:rsidRDefault="009B658C" w:rsidP="006F150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30</w:t>
            </w:r>
          </w:p>
        </w:tc>
      </w:tr>
      <w:tr w:rsidR="00B5484A" w:rsidRPr="00B5484A" w:rsidTr="00225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vAlign w:val="center"/>
          </w:tcPr>
          <w:p w:rsidR="00B5484A" w:rsidRPr="00B5484A" w:rsidRDefault="00B5484A" w:rsidP="006F1505">
            <w:pPr>
              <w:jc w:val="left"/>
              <w:rPr>
                <w:rFonts w:asciiTheme="minorHAnsi" w:hAnsiTheme="minorHAnsi"/>
                <w:b w:val="0"/>
                <w:sz w:val="20"/>
                <w:szCs w:val="20"/>
              </w:rPr>
            </w:pPr>
            <w:r w:rsidRPr="00B5484A">
              <w:rPr>
                <w:rFonts w:asciiTheme="minorHAnsi" w:hAnsiTheme="minorHAnsi"/>
                <w:b w:val="0"/>
                <w:sz w:val="20"/>
                <w:szCs w:val="20"/>
              </w:rPr>
              <w:t>11</w:t>
            </w:r>
          </w:p>
        </w:tc>
        <w:tc>
          <w:tcPr>
            <w:tcW w:w="7155" w:type="dxa"/>
            <w:vAlign w:val="center"/>
          </w:tcPr>
          <w:p w:rsidR="00B5484A" w:rsidRPr="00B5484A" w:rsidRDefault="00B5484A" w:rsidP="009B658C">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B5484A">
              <w:rPr>
                <w:rFonts w:asciiTheme="minorHAnsi" w:hAnsiTheme="minorHAnsi"/>
                <w:color w:val="000000"/>
                <w:sz w:val="20"/>
                <w:szCs w:val="20"/>
              </w:rPr>
              <w:t>Capacitación en elaboración de artículos científicos para su publicación en revistas indexadas</w:t>
            </w:r>
            <w:r w:rsidR="009B658C">
              <w:rPr>
                <w:rFonts w:asciiTheme="minorHAnsi" w:hAnsiTheme="minorHAnsi"/>
                <w:color w:val="000000"/>
                <w:sz w:val="20"/>
                <w:szCs w:val="20"/>
              </w:rPr>
              <w:t xml:space="preserve"> (realizado por el Vicerrectorado de investigación en coordinación con la OINV)</w:t>
            </w:r>
          </w:p>
        </w:tc>
        <w:tc>
          <w:tcPr>
            <w:tcW w:w="1276" w:type="dxa"/>
            <w:vAlign w:val="center"/>
          </w:tcPr>
          <w:p w:rsidR="00B5484A" w:rsidRPr="00B5484A" w:rsidRDefault="00B5484A" w:rsidP="006F15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B5484A">
              <w:rPr>
                <w:rFonts w:asciiTheme="minorHAnsi" w:hAnsiTheme="minorHAnsi"/>
                <w:color w:val="000000"/>
                <w:sz w:val="20"/>
                <w:szCs w:val="20"/>
              </w:rPr>
              <w:t>oct-15</w:t>
            </w:r>
          </w:p>
        </w:tc>
        <w:tc>
          <w:tcPr>
            <w:tcW w:w="820" w:type="dxa"/>
            <w:vAlign w:val="center"/>
          </w:tcPr>
          <w:p w:rsidR="00B5484A" w:rsidRPr="00B5484A" w:rsidRDefault="0043461D" w:rsidP="006F15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100</w:t>
            </w:r>
          </w:p>
        </w:tc>
      </w:tr>
      <w:tr w:rsidR="00B5484A" w:rsidRPr="00B5484A" w:rsidTr="00225C73">
        <w:tc>
          <w:tcPr>
            <w:cnfStyle w:val="001000000000" w:firstRow="0" w:lastRow="0" w:firstColumn="1" w:lastColumn="0" w:oddVBand="0" w:evenVBand="0" w:oddHBand="0" w:evenHBand="0" w:firstRowFirstColumn="0" w:firstRowLastColumn="0" w:lastRowFirstColumn="0" w:lastRowLastColumn="0"/>
            <w:tcW w:w="460" w:type="dxa"/>
            <w:vAlign w:val="center"/>
          </w:tcPr>
          <w:p w:rsidR="00B5484A" w:rsidRPr="00B5484A" w:rsidRDefault="00B5484A" w:rsidP="006F1505">
            <w:pPr>
              <w:jc w:val="left"/>
              <w:rPr>
                <w:rFonts w:asciiTheme="minorHAnsi" w:hAnsiTheme="minorHAnsi"/>
                <w:b w:val="0"/>
                <w:sz w:val="20"/>
                <w:szCs w:val="20"/>
              </w:rPr>
            </w:pPr>
            <w:r w:rsidRPr="00B5484A">
              <w:rPr>
                <w:rFonts w:asciiTheme="minorHAnsi" w:hAnsiTheme="minorHAnsi"/>
                <w:b w:val="0"/>
                <w:sz w:val="20"/>
                <w:szCs w:val="20"/>
              </w:rPr>
              <w:t>12</w:t>
            </w:r>
          </w:p>
        </w:tc>
        <w:tc>
          <w:tcPr>
            <w:tcW w:w="7155" w:type="dxa"/>
            <w:vAlign w:val="center"/>
          </w:tcPr>
          <w:p w:rsidR="00B5484A" w:rsidRPr="00B5484A" w:rsidRDefault="00B5484A" w:rsidP="006F1505">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B5484A">
              <w:rPr>
                <w:rFonts w:asciiTheme="minorHAnsi" w:hAnsiTheme="minorHAnsi"/>
                <w:color w:val="000000"/>
                <w:sz w:val="20"/>
                <w:szCs w:val="20"/>
              </w:rPr>
              <w:t>Evento científico - tecnológico (Perú con Ciencia)</w:t>
            </w:r>
          </w:p>
        </w:tc>
        <w:tc>
          <w:tcPr>
            <w:tcW w:w="1276" w:type="dxa"/>
            <w:vAlign w:val="center"/>
          </w:tcPr>
          <w:p w:rsidR="00B5484A" w:rsidRPr="00B5484A" w:rsidRDefault="00B5484A" w:rsidP="006F15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B5484A">
              <w:rPr>
                <w:rFonts w:asciiTheme="minorHAnsi" w:hAnsiTheme="minorHAnsi"/>
                <w:color w:val="000000"/>
                <w:sz w:val="20"/>
                <w:szCs w:val="20"/>
              </w:rPr>
              <w:t>nov-15</w:t>
            </w:r>
          </w:p>
        </w:tc>
        <w:tc>
          <w:tcPr>
            <w:tcW w:w="820" w:type="dxa"/>
            <w:vAlign w:val="center"/>
          </w:tcPr>
          <w:p w:rsidR="00B5484A" w:rsidRPr="00B5484A" w:rsidRDefault="00B5484A" w:rsidP="006F150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100</w:t>
            </w:r>
          </w:p>
        </w:tc>
      </w:tr>
      <w:tr w:rsidR="00B5484A" w:rsidRPr="00B5484A" w:rsidTr="00225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vAlign w:val="center"/>
          </w:tcPr>
          <w:p w:rsidR="00B5484A" w:rsidRPr="00B5484A" w:rsidRDefault="00B5484A" w:rsidP="006F1505">
            <w:pPr>
              <w:jc w:val="left"/>
              <w:rPr>
                <w:rFonts w:asciiTheme="minorHAnsi" w:hAnsiTheme="minorHAnsi"/>
                <w:b w:val="0"/>
                <w:sz w:val="20"/>
                <w:szCs w:val="20"/>
              </w:rPr>
            </w:pPr>
            <w:r w:rsidRPr="00B5484A">
              <w:rPr>
                <w:rFonts w:asciiTheme="minorHAnsi" w:hAnsiTheme="minorHAnsi"/>
                <w:b w:val="0"/>
                <w:sz w:val="20"/>
                <w:szCs w:val="20"/>
              </w:rPr>
              <w:t>13</w:t>
            </w:r>
          </w:p>
        </w:tc>
        <w:tc>
          <w:tcPr>
            <w:tcW w:w="7155" w:type="dxa"/>
            <w:vAlign w:val="center"/>
          </w:tcPr>
          <w:p w:rsidR="00B5484A" w:rsidRPr="00B5484A" w:rsidRDefault="00B5484A" w:rsidP="006F1505">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B5484A">
              <w:rPr>
                <w:rFonts w:asciiTheme="minorHAnsi" w:hAnsiTheme="minorHAnsi"/>
                <w:color w:val="000000"/>
                <w:sz w:val="20"/>
                <w:szCs w:val="20"/>
              </w:rPr>
              <w:t>Publicación de la revista "Artículos Científicos de la UNSM-T" año 2015</w:t>
            </w:r>
          </w:p>
        </w:tc>
        <w:tc>
          <w:tcPr>
            <w:tcW w:w="1276" w:type="dxa"/>
            <w:vAlign w:val="center"/>
          </w:tcPr>
          <w:p w:rsidR="00B5484A" w:rsidRPr="00B5484A" w:rsidRDefault="00B5484A" w:rsidP="006F15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B5484A">
              <w:rPr>
                <w:rFonts w:asciiTheme="minorHAnsi" w:hAnsiTheme="minorHAnsi"/>
                <w:color w:val="000000"/>
                <w:sz w:val="20"/>
                <w:szCs w:val="20"/>
              </w:rPr>
              <w:t>dic-15</w:t>
            </w:r>
          </w:p>
        </w:tc>
        <w:tc>
          <w:tcPr>
            <w:tcW w:w="820" w:type="dxa"/>
            <w:vAlign w:val="center"/>
          </w:tcPr>
          <w:p w:rsidR="00B5484A" w:rsidRPr="00B5484A" w:rsidRDefault="009B658C" w:rsidP="006F15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30</w:t>
            </w:r>
          </w:p>
        </w:tc>
      </w:tr>
      <w:tr w:rsidR="00225C73" w:rsidRPr="00B5484A" w:rsidTr="00225C73">
        <w:tc>
          <w:tcPr>
            <w:cnfStyle w:val="001000000000" w:firstRow="0" w:lastRow="0" w:firstColumn="1" w:lastColumn="0" w:oddVBand="0" w:evenVBand="0" w:oddHBand="0" w:evenHBand="0" w:firstRowFirstColumn="0" w:firstRowLastColumn="0" w:lastRowFirstColumn="0" w:lastRowLastColumn="0"/>
            <w:tcW w:w="460" w:type="dxa"/>
            <w:vAlign w:val="center"/>
          </w:tcPr>
          <w:p w:rsidR="00225C73" w:rsidRPr="00225C73" w:rsidRDefault="00225C73" w:rsidP="006F1505">
            <w:pPr>
              <w:jc w:val="left"/>
              <w:rPr>
                <w:rFonts w:asciiTheme="minorHAnsi" w:hAnsiTheme="minorHAnsi"/>
                <w:b w:val="0"/>
                <w:sz w:val="20"/>
                <w:szCs w:val="20"/>
              </w:rPr>
            </w:pPr>
            <w:r w:rsidRPr="00225C73">
              <w:rPr>
                <w:rFonts w:asciiTheme="minorHAnsi" w:hAnsiTheme="minorHAnsi"/>
                <w:b w:val="0"/>
                <w:sz w:val="20"/>
                <w:szCs w:val="20"/>
              </w:rPr>
              <w:t>14</w:t>
            </w:r>
          </w:p>
        </w:tc>
        <w:tc>
          <w:tcPr>
            <w:tcW w:w="7155" w:type="dxa"/>
            <w:vAlign w:val="center"/>
          </w:tcPr>
          <w:p w:rsidR="00225C73" w:rsidRPr="00B5484A" w:rsidRDefault="00225C73" w:rsidP="006F1505">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Pr>
                <w:rFonts w:asciiTheme="minorHAnsi" w:hAnsiTheme="minorHAnsi"/>
                <w:color w:val="000000"/>
                <w:sz w:val="20"/>
                <w:szCs w:val="20"/>
              </w:rPr>
              <w:t>Ciclo de conferencia por el día internacional de los suelos</w:t>
            </w:r>
          </w:p>
        </w:tc>
        <w:tc>
          <w:tcPr>
            <w:tcW w:w="1276" w:type="dxa"/>
            <w:vAlign w:val="center"/>
          </w:tcPr>
          <w:p w:rsidR="00225C73" w:rsidRPr="00B5484A" w:rsidRDefault="00225C73" w:rsidP="006F15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Pr>
                <w:rFonts w:asciiTheme="minorHAnsi" w:hAnsiTheme="minorHAnsi"/>
                <w:color w:val="000000"/>
                <w:sz w:val="20"/>
                <w:szCs w:val="20"/>
              </w:rPr>
              <w:t>Dic- 15</w:t>
            </w:r>
          </w:p>
        </w:tc>
        <w:tc>
          <w:tcPr>
            <w:tcW w:w="820" w:type="dxa"/>
            <w:vAlign w:val="center"/>
          </w:tcPr>
          <w:p w:rsidR="00225C73" w:rsidRPr="00B5484A" w:rsidRDefault="00225C73" w:rsidP="006F150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100</w:t>
            </w:r>
          </w:p>
        </w:tc>
      </w:tr>
      <w:tr w:rsidR="00B5484A" w:rsidRPr="00B5484A" w:rsidTr="00225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vAlign w:val="center"/>
          </w:tcPr>
          <w:p w:rsidR="00B5484A" w:rsidRPr="00B5484A" w:rsidRDefault="00B5484A" w:rsidP="006F1505">
            <w:pPr>
              <w:jc w:val="left"/>
              <w:rPr>
                <w:rFonts w:asciiTheme="minorHAnsi" w:hAnsiTheme="minorHAnsi"/>
                <w:b w:val="0"/>
                <w:sz w:val="20"/>
                <w:szCs w:val="20"/>
              </w:rPr>
            </w:pPr>
            <w:r w:rsidRPr="00B5484A">
              <w:rPr>
                <w:rFonts w:asciiTheme="minorHAnsi" w:hAnsiTheme="minorHAnsi"/>
                <w:b w:val="0"/>
                <w:sz w:val="20"/>
                <w:szCs w:val="20"/>
              </w:rPr>
              <w:t>1</w:t>
            </w:r>
            <w:r w:rsidR="00225C73">
              <w:rPr>
                <w:rFonts w:asciiTheme="minorHAnsi" w:hAnsiTheme="minorHAnsi"/>
                <w:b w:val="0"/>
                <w:sz w:val="20"/>
                <w:szCs w:val="20"/>
              </w:rPr>
              <w:t>5</w:t>
            </w:r>
          </w:p>
        </w:tc>
        <w:tc>
          <w:tcPr>
            <w:tcW w:w="7155" w:type="dxa"/>
            <w:vAlign w:val="center"/>
          </w:tcPr>
          <w:p w:rsidR="00B5484A" w:rsidRPr="00B5484A" w:rsidRDefault="00B5484A" w:rsidP="006F1505">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B5484A">
              <w:rPr>
                <w:rFonts w:asciiTheme="minorHAnsi" w:hAnsiTheme="minorHAnsi"/>
                <w:color w:val="000000"/>
                <w:sz w:val="20"/>
                <w:szCs w:val="20"/>
              </w:rPr>
              <w:t>Difusión de proyectos de investigación ejecutados el 2015</w:t>
            </w:r>
          </w:p>
        </w:tc>
        <w:tc>
          <w:tcPr>
            <w:tcW w:w="1276" w:type="dxa"/>
            <w:vAlign w:val="center"/>
          </w:tcPr>
          <w:p w:rsidR="00B5484A" w:rsidRPr="00B5484A" w:rsidRDefault="00B5484A" w:rsidP="006F15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B5484A">
              <w:rPr>
                <w:rFonts w:asciiTheme="minorHAnsi" w:hAnsiTheme="minorHAnsi"/>
                <w:color w:val="000000"/>
                <w:sz w:val="20"/>
                <w:szCs w:val="20"/>
              </w:rPr>
              <w:t>dic-15</w:t>
            </w:r>
          </w:p>
        </w:tc>
        <w:tc>
          <w:tcPr>
            <w:tcW w:w="820" w:type="dxa"/>
            <w:vAlign w:val="center"/>
          </w:tcPr>
          <w:p w:rsidR="00B5484A" w:rsidRPr="00B5484A" w:rsidRDefault="00B5484A" w:rsidP="006F15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100</w:t>
            </w:r>
          </w:p>
        </w:tc>
      </w:tr>
      <w:tr w:rsidR="00B5484A" w:rsidRPr="00B5484A" w:rsidTr="00225C73">
        <w:tc>
          <w:tcPr>
            <w:cnfStyle w:val="001000000000" w:firstRow="0" w:lastRow="0" w:firstColumn="1" w:lastColumn="0" w:oddVBand="0" w:evenVBand="0" w:oddHBand="0" w:evenHBand="0" w:firstRowFirstColumn="0" w:firstRowLastColumn="0" w:lastRowFirstColumn="0" w:lastRowLastColumn="0"/>
            <w:tcW w:w="460" w:type="dxa"/>
            <w:vAlign w:val="center"/>
          </w:tcPr>
          <w:p w:rsidR="00B5484A" w:rsidRPr="00B5484A" w:rsidRDefault="00B5484A" w:rsidP="006F1505">
            <w:pPr>
              <w:jc w:val="left"/>
              <w:rPr>
                <w:rFonts w:asciiTheme="minorHAnsi" w:hAnsiTheme="minorHAnsi"/>
                <w:b w:val="0"/>
                <w:sz w:val="20"/>
                <w:szCs w:val="20"/>
              </w:rPr>
            </w:pPr>
            <w:r w:rsidRPr="00B5484A">
              <w:rPr>
                <w:rFonts w:asciiTheme="minorHAnsi" w:hAnsiTheme="minorHAnsi"/>
                <w:b w:val="0"/>
                <w:sz w:val="20"/>
                <w:szCs w:val="20"/>
              </w:rPr>
              <w:t>1</w:t>
            </w:r>
            <w:r w:rsidR="00225C73">
              <w:rPr>
                <w:rFonts w:asciiTheme="minorHAnsi" w:hAnsiTheme="minorHAnsi"/>
                <w:b w:val="0"/>
                <w:sz w:val="20"/>
                <w:szCs w:val="20"/>
              </w:rPr>
              <w:t>6</w:t>
            </w:r>
          </w:p>
        </w:tc>
        <w:tc>
          <w:tcPr>
            <w:tcW w:w="7155" w:type="dxa"/>
            <w:vAlign w:val="center"/>
          </w:tcPr>
          <w:p w:rsidR="00B5484A" w:rsidRPr="00B5484A" w:rsidRDefault="00B5484A" w:rsidP="006F1505">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B5484A">
              <w:rPr>
                <w:rFonts w:asciiTheme="minorHAnsi" w:hAnsiTheme="minorHAnsi"/>
                <w:color w:val="000000"/>
                <w:sz w:val="20"/>
                <w:szCs w:val="20"/>
              </w:rPr>
              <w:t>Elaboración de reglamentos y bases del concurso de proyectos de investigación a nivel docentes 2016</w:t>
            </w:r>
          </w:p>
        </w:tc>
        <w:tc>
          <w:tcPr>
            <w:tcW w:w="1276" w:type="dxa"/>
            <w:vAlign w:val="center"/>
          </w:tcPr>
          <w:p w:rsidR="00B5484A" w:rsidRPr="00B5484A" w:rsidRDefault="00B5484A" w:rsidP="006F15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B5484A">
              <w:rPr>
                <w:rFonts w:asciiTheme="minorHAnsi" w:hAnsiTheme="minorHAnsi"/>
                <w:color w:val="000000"/>
                <w:sz w:val="20"/>
                <w:szCs w:val="20"/>
              </w:rPr>
              <w:t>dic-15</w:t>
            </w:r>
          </w:p>
        </w:tc>
        <w:tc>
          <w:tcPr>
            <w:tcW w:w="820" w:type="dxa"/>
            <w:vAlign w:val="center"/>
          </w:tcPr>
          <w:p w:rsidR="00B5484A" w:rsidRPr="00B5484A" w:rsidRDefault="00B5484A" w:rsidP="006F150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100</w:t>
            </w:r>
          </w:p>
        </w:tc>
      </w:tr>
      <w:tr w:rsidR="00B5484A" w:rsidRPr="00B5484A" w:rsidTr="00225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vAlign w:val="center"/>
          </w:tcPr>
          <w:p w:rsidR="00B5484A" w:rsidRPr="00B5484A" w:rsidRDefault="00B5484A" w:rsidP="006F1505">
            <w:pPr>
              <w:jc w:val="left"/>
              <w:rPr>
                <w:rFonts w:asciiTheme="minorHAnsi" w:hAnsiTheme="minorHAnsi"/>
                <w:b w:val="0"/>
                <w:sz w:val="20"/>
                <w:szCs w:val="20"/>
              </w:rPr>
            </w:pPr>
            <w:r w:rsidRPr="00B5484A">
              <w:rPr>
                <w:rFonts w:asciiTheme="minorHAnsi" w:hAnsiTheme="minorHAnsi"/>
                <w:b w:val="0"/>
                <w:sz w:val="20"/>
                <w:szCs w:val="20"/>
              </w:rPr>
              <w:t>1</w:t>
            </w:r>
            <w:r w:rsidR="00225C73">
              <w:rPr>
                <w:rFonts w:asciiTheme="minorHAnsi" w:hAnsiTheme="minorHAnsi"/>
                <w:b w:val="0"/>
                <w:sz w:val="20"/>
                <w:szCs w:val="20"/>
              </w:rPr>
              <w:t>7</w:t>
            </w:r>
          </w:p>
        </w:tc>
        <w:tc>
          <w:tcPr>
            <w:tcW w:w="7155" w:type="dxa"/>
            <w:vAlign w:val="center"/>
          </w:tcPr>
          <w:p w:rsidR="00B5484A" w:rsidRPr="00B5484A" w:rsidRDefault="00B5484A" w:rsidP="006F1505">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B5484A">
              <w:rPr>
                <w:rFonts w:asciiTheme="minorHAnsi" w:hAnsiTheme="minorHAnsi"/>
                <w:color w:val="000000"/>
                <w:sz w:val="20"/>
                <w:szCs w:val="20"/>
              </w:rPr>
              <w:t>Organización y difusión del concurso de proyectos de investigación científica – tecnológica e innovación período 2016.</w:t>
            </w:r>
          </w:p>
        </w:tc>
        <w:tc>
          <w:tcPr>
            <w:tcW w:w="1276" w:type="dxa"/>
            <w:vAlign w:val="center"/>
          </w:tcPr>
          <w:p w:rsidR="00B5484A" w:rsidRPr="00B5484A" w:rsidRDefault="00B5484A" w:rsidP="006F15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B5484A">
              <w:rPr>
                <w:rFonts w:asciiTheme="minorHAnsi" w:hAnsiTheme="minorHAnsi"/>
                <w:color w:val="000000"/>
                <w:sz w:val="20"/>
                <w:szCs w:val="20"/>
              </w:rPr>
              <w:t>dic-15</w:t>
            </w:r>
          </w:p>
        </w:tc>
        <w:tc>
          <w:tcPr>
            <w:tcW w:w="820" w:type="dxa"/>
            <w:vAlign w:val="center"/>
          </w:tcPr>
          <w:p w:rsidR="00B5484A" w:rsidRPr="00B5484A" w:rsidRDefault="00F76862" w:rsidP="006F15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30</w:t>
            </w:r>
          </w:p>
        </w:tc>
      </w:tr>
      <w:tr w:rsidR="00B5484A" w:rsidRPr="00B5484A" w:rsidTr="00225C73">
        <w:tc>
          <w:tcPr>
            <w:cnfStyle w:val="001000000000" w:firstRow="0" w:lastRow="0" w:firstColumn="1" w:lastColumn="0" w:oddVBand="0" w:evenVBand="0" w:oddHBand="0" w:evenHBand="0" w:firstRowFirstColumn="0" w:firstRowLastColumn="0" w:lastRowFirstColumn="0" w:lastRowLastColumn="0"/>
            <w:tcW w:w="460" w:type="dxa"/>
            <w:vAlign w:val="center"/>
          </w:tcPr>
          <w:p w:rsidR="00B5484A" w:rsidRPr="00B5484A" w:rsidRDefault="00B5484A" w:rsidP="006F1505">
            <w:pPr>
              <w:jc w:val="left"/>
              <w:rPr>
                <w:rFonts w:asciiTheme="minorHAnsi" w:hAnsiTheme="minorHAnsi"/>
                <w:b w:val="0"/>
                <w:sz w:val="20"/>
                <w:szCs w:val="20"/>
              </w:rPr>
            </w:pPr>
            <w:r w:rsidRPr="00B5484A">
              <w:rPr>
                <w:rFonts w:asciiTheme="minorHAnsi" w:hAnsiTheme="minorHAnsi"/>
                <w:b w:val="0"/>
                <w:sz w:val="20"/>
                <w:szCs w:val="20"/>
              </w:rPr>
              <w:t>1</w:t>
            </w:r>
            <w:r w:rsidR="00225C73">
              <w:rPr>
                <w:rFonts w:asciiTheme="minorHAnsi" w:hAnsiTheme="minorHAnsi"/>
                <w:b w:val="0"/>
                <w:sz w:val="20"/>
                <w:szCs w:val="20"/>
              </w:rPr>
              <w:t>8</w:t>
            </w:r>
          </w:p>
        </w:tc>
        <w:tc>
          <w:tcPr>
            <w:tcW w:w="7155" w:type="dxa"/>
            <w:vAlign w:val="center"/>
          </w:tcPr>
          <w:p w:rsidR="00B5484A" w:rsidRPr="00B5484A" w:rsidRDefault="00B5484A" w:rsidP="006F1505">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B5484A">
              <w:rPr>
                <w:rFonts w:asciiTheme="minorHAnsi" w:hAnsiTheme="minorHAnsi"/>
                <w:color w:val="000000"/>
                <w:sz w:val="20"/>
                <w:szCs w:val="20"/>
              </w:rPr>
              <w:t>Elaboración del informe memoria 2015 y plan de trabajo 2016</w:t>
            </w:r>
          </w:p>
        </w:tc>
        <w:tc>
          <w:tcPr>
            <w:tcW w:w="1276" w:type="dxa"/>
            <w:vAlign w:val="center"/>
          </w:tcPr>
          <w:p w:rsidR="00B5484A" w:rsidRPr="00B5484A" w:rsidRDefault="00B5484A" w:rsidP="006F15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B5484A">
              <w:rPr>
                <w:rFonts w:asciiTheme="minorHAnsi" w:hAnsiTheme="minorHAnsi"/>
                <w:color w:val="000000"/>
                <w:sz w:val="20"/>
                <w:szCs w:val="20"/>
              </w:rPr>
              <w:t>dic-15</w:t>
            </w:r>
          </w:p>
        </w:tc>
        <w:tc>
          <w:tcPr>
            <w:tcW w:w="820" w:type="dxa"/>
            <w:vAlign w:val="center"/>
          </w:tcPr>
          <w:p w:rsidR="00B5484A" w:rsidRPr="00B5484A" w:rsidRDefault="00B5484A" w:rsidP="006F150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100</w:t>
            </w:r>
          </w:p>
        </w:tc>
      </w:tr>
    </w:tbl>
    <w:p w:rsidR="004C13D6" w:rsidRPr="008065CD" w:rsidRDefault="004C13D6" w:rsidP="007437D5">
      <w:pPr>
        <w:ind w:left="851"/>
      </w:pPr>
    </w:p>
    <w:sectPr w:rsidR="004C13D6" w:rsidRPr="008065CD" w:rsidSect="00AD2A82">
      <w:pgSz w:w="11906" w:h="16838"/>
      <w:pgMar w:top="567" w:right="991" w:bottom="567" w:left="709"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53DE" w:rsidRDefault="005053DE">
      <w:r>
        <w:separator/>
      </w:r>
    </w:p>
  </w:endnote>
  <w:endnote w:type="continuationSeparator" w:id="0">
    <w:p w:rsidR="005053DE" w:rsidRDefault="00505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ouvenir Lt BT">
    <w:altName w:val="Georgia"/>
    <w:charset w:val="00"/>
    <w:family w:val="roman"/>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7DE" w:rsidRDefault="004D37DE">
    <w:pPr>
      <w:pStyle w:val="Piedepgina"/>
      <w:tabs>
        <w:tab w:val="left" w:pos="5130"/>
      </w:tabs>
    </w:pPr>
    <w:r>
      <w:rPr>
        <w:noProof/>
        <w:color w:val="808080" w:themeColor="background1" w:themeShade="80"/>
        <w:lang w:val="es-PE" w:eastAsia="es-PE"/>
      </w:rPr>
      <mc:AlternateContent>
        <mc:Choice Requires="wps">
          <w:drawing>
            <wp:anchor distT="0" distB="0" distL="182880" distR="182880" simplePos="0" relativeHeight="251663360" behindDoc="0" locked="0" layoutInCell="1" allowOverlap="1" wp14:anchorId="17741F45" wp14:editId="5CE05422">
              <wp:simplePos x="0" y="0"/>
              <wp:positionH relativeFrom="rightMargin">
                <wp:align>left</wp:align>
              </wp:positionH>
              <mc:AlternateContent>
                <mc:Choice Requires="wp14">
                  <wp:positionV relativeFrom="page">
                    <wp14:pctPosVOffset>91000</wp14:pctPosVOffset>
                  </wp:positionV>
                </mc:Choice>
                <mc:Fallback>
                  <wp:positionV relativeFrom="page">
                    <wp:posOffset>9729470</wp:posOffset>
                  </wp:positionV>
                </mc:Fallback>
              </mc:AlternateContent>
              <wp:extent cx="457200" cy="320634"/>
              <wp:effectExtent l="0" t="0" r="0" b="3810"/>
              <wp:wrapNone/>
              <wp:docPr id="41" name="Rectángulo 41"/>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4D37DE" w:rsidRDefault="004D37DE" w:rsidP="004A617E">
                          <w:pP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9A2A02">
                            <w:rPr>
                              <w:noProof/>
                              <w:color w:val="FFFFFF" w:themeColor="background1"/>
                              <w:sz w:val="28"/>
                              <w:szCs w:val="28"/>
                            </w:rPr>
                            <w:t>13</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17741F45" id="Rectángulo 41" o:spid="_x0000_s1032" style="position:absolute;left:0;text-align:left;margin-left:0;margin-top:0;width:36pt;height:25.25pt;z-index:251663360;visibility:visible;mso-wrap-style:square;mso-height-percent:0;mso-top-percent:910;mso-wrap-distance-left:14.4pt;mso-wrap-distance-top:0;mso-wrap-distance-right:14.4pt;mso-wrap-distance-bottom:0;mso-position-horizontal:left;mso-position-horizontal-relative:right-margin-area;mso-position-vertical-relative:page;mso-height-percent:0;mso-top-percent:91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" fillcolor="black [3213]" stroked="f" strokeweight="3pt">
              <v:textbox>
                <w:txbxContent>
                  <w:p w:rsidR="004D37DE" w:rsidRDefault="004D37DE" w:rsidP="004A617E">
                    <w:pP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9A2A02">
                      <w:rPr>
                        <w:noProof/>
                        <w:color w:val="FFFFFF" w:themeColor="background1"/>
                        <w:sz w:val="28"/>
                        <w:szCs w:val="28"/>
                      </w:rPr>
                      <w:t>13</w:t>
                    </w:r>
                    <w:r>
                      <w:rPr>
                        <w:color w:val="FFFFFF" w:themeColor="background1"/>
                        <w:sz w:val="28"/>
                        <w:szCs w:val="28"/>
                      </w:rPr>
                      <w:fldChar w:fldCharType="end"/>
                    </w:r>
                  </w:p>
                </w:txbxContent>
              </v:textbox>
              <w10:wrap anchorx="margin" anchory="page"/>
            </v:rect>
          </w:pict>
        </mc:Fallback>
      </mc:AlternateContent>
    </w:r>
    <w:r>
      <w:rPr>
        <w:noProof/>
        <w:color w:val="808080" w:themeColor="background1" w:themeShade="80"/>
        <w:lang w:val="es-PE" w:eastAsia="es-PE"/>
      </w:rPr>
      <mc:AlternateContent>
        <mc:Choice Requires="wpg">
          <w:drawing>
            <wp:anchor distT="0" distB="0" distL="182880" distR="182880" simplePos="0" relativeHeight="251662336" behindDoc="1" locked="0" layoutInCell="1" allowOverlap="1" wp14:anchorId="250893CA" wp14:editId="551A7463">
              <wp:simplePos x="0" y="0"/>
              <wp:positionH relativeFrom="rightMargin">
                <wp:align>left</wp:align>
              </wp:positionH>
              <mc:AlternateContent>
                <mc:Choice Requires="wp14">
                  <wp:positionV relativeFrom="page">
                    <wp14:pctPosVOffset>9500</wp14:pctPosVOffset>
                  </wp:positionV>
                </mc:Choice>
                <mc:Fallback>
                  <wp:positionV relativeFrom="page">
                    <wp:posOffset>1015365</wp:posOffset>
                  </wp:positionV>
                </mc:Fallback>
              </mc:AlternateContent>
              <wp:extent cx="457200" cy="8229600"/>
              <wp:effectExtent l="0" t="0" r="0" b="0"/>
              <wp:wrapNone/>
              <wp:docPr id="42" name="Grupo 42"/>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43" name="Rectángulo 4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Cuadro de texto 44"/>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37DE" w:rsidRPr="00311CC2" w:rsidRDefault="004D37DE">
                            <w:pPr>
                              <w:rPr>
                                <w:color w:val="7F7F7F" w:themeColor="text1" w:themeTint="80"/>
                                <w:sz w:val="18"/>
                                <w:szCs w:val="18"/>
                              </w:rPr>
                            </w:pPr>
                            <w:r w:rsidRPr="00311CC2">
                              <w:rPr>
                                <w:color w:val="7F7F7F" w:themeColor="text1" w:themeTint="80"/>
                                <w:sz w:val="18"/>
                                <w:szCs w:val="18"/>
                              </w:rPr>
                              <w:t xml:space="preserve">INFORME MEMORIA </w:t>
                            </w:r>
                            <w:r>
                              <w:rPr>
                                <w:color w:val="7F7F7F" w:themeColor="text1" w:themeTint="80"/>
                                <w:sz w:val="18"/>
                                <w:szCs w:val="18"/>
                              </w:rPr>
                              <w:t>2015 – OFICINA DE INVESTIGACIÓN</w:t>
                            </w:r>
                          </w:p>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w14:anchorId="250893CA" id="Grupo 42" o:spid="_x0000_s1033" style="position:absolute;left:0;text-align:left;margin-left:0;margin-top:0;width:36pt;height:9in;z-index:-251654144;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">
              <v:rect id="Rectángulo 43" o:spid="_x0000_s1034" style="position:absolute;left:4393;width:179;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byMMA&#10;AADbAAAADwAAAGRycy9kb3ducmV2LnhtbESP3YrCMBSE7wXfIRzBG9F0/UOqUXRVEG/8fYBDc2yL&#10;zUlponbffiMIXg4z8w0zW9SmEE+qXG5ZwU8vAkGcWJ1zquB62XYnIJxH1lhYJgV/5GAxbzZmGGv7&#10;4hM9zz4VAcIuRgWZ92UspUsyMuh6tiQO3s1WBn2QVSp1ha8AN4XsR9FYGsw5LGRY0m9Gyf38MAou&#10;h+N4s81H3C/v6+UwGa06m/1KqXarXk5BeKr9N/xp77SC4QDeX8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nbyMMAAADbAAAADwAAAAAAAAAAAAAAAACYAgAAZHJzL2Rv&#10;d25yZXYueG1sUEsFBgAAAAAEAAQA9QAAAIgDAAAAAA==&#10;" fillcolor="black [3213]" stroked="f" strokeweight="1pt"/>
              <v:shapetype id="_x0000_t202" coordsize="21600,21600" o:spt="202" path="m,l,21600r21600,l21600,xe">
                <v:stroke joinstyle="miter"/>
                <v:path gradientshapeok="t" o:connecttype="rect"/>
              </v:shapetype>
              <v:shape id="Cuadro de texto 44" o:spid="_x0000_s1035" type="#_x0000_t202" style="position:absolute;width:4572;height:8229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iKcUA&#10;AADbAAAADwAAAGRycy9kb3ducmV2LnhtbESPT2vCQBTE70K/w/IKXopuKqG0aTbSVpSeCv5BPT6y&#10;r0lI9m3YXTV+e7dQ8DjMzG+YfD6YTpzJ+caygudpAoK4tLrhSsFuu5y8gvABWWNnmRRcycO8eBjl&#10;mGl74TWdN6ESEcI+QwV1CH0mpS9rMuintieO3q91BkOUrpLa4SXCTSdnSfIiDTYcF2rs6aumst2c&#10;jILPrnULuh4Wq73e6Z+nNh3etkelxo/DxzuIQEO4h//b31pBmsLfl/gD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SIpxQAAANsAAAAPAAAAAAAAAAAAAAAAAJgCAABkcnMv&#10;ZG93bnJldi54bWxQSwUGAAAAAAQABAD1AAAAigMAAAAA&#10;" filled="f" stroked="f" strokeweight=".5pt">
                <v:textbox style="layout-flow:vertical;mso-layout-flow-alt:bottom-to-top" inset="14.4pt,,,10.8pt">
                  <w:txbxContent>
                    <w:p w:rsidR="004D37DE" w:rsidRPr="00311CC2" w:rsidRDefault="004D37DE">
                      <w:pPr>
                        <w:rPr>
                          <w:color w:val="7F7F7F" w:themeColor="text1" w:themeTint="80"/>
                          <w:sz w:val="18"/>
                          <w:szCs w:val="18"/>
                        </w:rPr>
                      </w:pPr>
                      <w:r w:rsidRPr="00311CC2">
                        <w:rPr>
                          <w:color w:val="7F7F7F" w:themeColor="text1" w:themeTint="80"/>
                          <w:sz w:val="18"/>
                          <w:szCs w:val="18"/>
                        </w:rPr>
                        <w:t xml:space="preserve">INFORME MEMORIA </w:t>
                      </w:r>
                      <w:r>
                        <w:rPr>
                          <w:color w:val="7F7F7F" w:themeColor="text1" w:themeTint="80"/>
                          <w:sz w:val="18"/>
                          <w:szCs w:val="18"/>
                        </w:rPr>
                        <w:t>2015 – OFICINA DE INVESTIGACIÓN</w:t>
                      </w:r>
                    </w:p>
                  </w:txbxContent>
                </v:textbox>
              </v:shape>
              <w10:wrap anchorx="margin" anchory="page"/>
            </v:group>
          </w:pict>
        </mc:Fallback>
      </mc:AlternateContent>
    </w:r>
  </w:p>
  <w:p w:rsidR="004D37DE" w:rsidRDefault="004D37D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53DE" w:rsidRDefault="005053DE">
      <w:r>
        <w:separator/>
      </w:r>
    </w:p>
  </w:footnote>
  <w:footnote w:type="continuationSeparator" w:id="0">
    <w:p w:rsidR="005053DE" w:rsidRDefault="00505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7DE" w:rsidRPr="00865552" w:rsidRDefault="004D37DE" w:rsidP="004A617E">
    <w:pPr>
      <w:jc w:val="center"/>
      <w:rPr>
        <w:rFonts w:ascii="Cooper Black" w:hAnsi="Cooper Black"/>
        <w:color w:val="76923C"/>
        <w:szCs w:val="22"/>
        <w:lang w:val="es-PE" w:eastAsia="es-PE"/>
      </w:rPr>
    </w:pPr>
    <w:r w:rsidRPr="00865552">
      <w:rPr>
        <w:rFonts w:ascii="Calibri" w:hAnsi="Calibri"/>
        <w:noProof/>
        <w:szCs w:val="30"/>
        <w:lang w:val="es-PE" w:eastAsia="es-PE"/>
      </w:rPr>
      <w:drawing>
        <wp:anchor distT="0" distB="0" distL="114300" distR="114300" simplePos="0" relativeHeight="251659264" behindDoc="0" locked="0" layoutInCell="1" allowOverlap="1" wp14:anchorId="29518FE3" wp14:editId="3909CA56">
          <wp:simplePos x="0" y="0"/>
          <wp:positionH relativeFrom="margin">
            <wp:align>left</wp:align>
          </wp:positionH>
          <wp:positionV relativeFrom="paragraph">
            <wp:posOffset>-92075</wp:posOffset>
          </wp:positionV>
          <wp:extent cx="761365" cy="922655"/>
          <wp:effectExtent l="0" t="0" r="635" b="0"/>
          <wp:wrapNone/>
          <wp:docPr id="40" name="Imagen 40" descr="E:\Documents\diseños\logos\un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diseños\logos\unsm.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1365" cy="922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5552">
      <w:rPr>
        <w:rFonts w:ascii="Calibri" w:hAnsi="Calibri"/>
        <w:noProof/>
        <w:szCs w:val="30"/>
        <w:lang w:val="es-PE" w:eastAsia="es-PE"/>
      </w:rPr>
      <w:drawing>
        <wp:anchor distT="0" distB="0" distL="114300" distR="114300" simplePos="0" relativeHeight="251664384" behindDoc="0" locked="0" layoutInCell="1" allowOverlap="1" wp14:anchorId="47A41B09" wp14:editId="7DAE0148">
          <wp:simplePos x="0" y="0"/>
          <wp:positionH relativeFrom="margin">
            <wp:posOffset>5277434</wp:posOffset>
          </wp:positionH>
          <wp:positionV relativeFrom="paragraph">
            <wp:posOffset>54508</wp:posOffset>
          </wp:positionV>
          <wp:extent cx="1399540" cy="626110"/>
          <wp:effectExtent l="0" t="0" r="0" b="254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uments\diseños\logos\OID_3.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399540" cy="626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5552">
      <w:rPr>
        <w:rFonts w:ascii="Cooper Black" w:hAnsi="Cooper Black"/>
        <w:color w:val="76923C"/>
        <w:szCs w:val="22"/>
        <w:lang w:val="es-PE" w:eastAsia="es-PE"/>
      </w:rPr>
      <w:t>UNIVERSIDAD NACIONAL DE SAN MARTÍN</w:t>
    </w:r>
  </w:p>
  <w:p w:rsidR="004D37DE" w:rsidRPr="00865552" w:rsidRDefault="004D37DE" w:rsidP="004A617E">
    <w:pPr>
      <w:jc w:val="center"/>
      <w:rPr>
        <w:b/>
        <w:szCs w:val="22"/>
        <w:lang w:val="es-PE" w:eastAsia="es-PE"/>
      </w:rPr>
    </w:pPr>
    <w:r>
      <w:rPr>
        <w:b/>
        <w:szCs w:val="22"/>
        <w:lang w:val="es-PE" w:eastAsia="es-PE"/>
      </w:rPr>
      <w:t>OFICINA DE INVESTIGACIÓN</w:t>
    </w:r>
  </w:p>
  <w:p w:rsidR="004D37DE" w:rsidRPr="00865552" w:rsidRDefault="004D37DE" w:rsidP="004A617E">
    <w:pPr>
      <w:jc w:val="center"/>
      <w:rPr>
        <w:rFonts w:ascii="Calibri" w:hAnsi="Calibri"/>
        <w:sz w:val="18"/>
        <w:szCs w:val="22"/>
        <w:lang w:val="en-US" w:eastAsia="es-PE"/>
      </w:rPr>
    </w:pPr>
    <w:r w:rsidRPr="00865552">
      <w:rPr>
        <w:rFonts w:ascii="Calibri" w:hAnsi="Calibri"/>
        <w:sz w:val="18"/>
        <w:szCs w:val="22"/>
        <w:lang w:val="es-PE" w:eastAsia="es-PE"/>
      </w:rPr>
      <w:t xml:space="preserve">Av. </w:t>
    </w:r>
    <w:proofErr w:type="spellStart"/>
    <w:r w:rsidRPr="00865552">
      <w:rPr>
        <w:rFonts w:ascii="Calibri" w:hAnsi="Calibri"/>
        <w:sz w:val="18"/>
        <w:szCs w:val="22"/>
        <w:lang w:val="es-PE" w:eastAsia="es-PE"/>
      </w:rPr>
      <w:t>Via</w:t>
    </w:r>
    <w:proofErr w:type="spellEnd"/>
    <w:r w:rsidRPr="00865552">
      <w:rPr>
        <w:rFonts w:ascii="Calibri" w:hAnsi="Calibri"/>
        <w:sz w:val="18"/>
        <w:szCs w:val="22"/>
        <w:lang w:val="es-PE" w:eastAsia="es-PE"/>
      </w:rPr>
      <w:t xml:space="preserve"> universitaria – </w:t>
    </w:r>
    <w:proofErr w:type="spellStart"/>
    <w:r w:rsidRPr="00865552">
      <w:rPr>
        <w:rFonts w:ascii="Calibri" w:hAnsi="Calibri"/>
        <w:sz w:val="18"/>
        <w:szCs w:val="22"/>
        <w:lang w:val="es-PE" w:eastAsia="es-PE"/>
      </w:rPr>
      <w:t>Cdra</w:t>
    </w:r>
    <w:proofErr w:type="spellEnd"/>
    <w:r w:rsidRPr="00865552">
      <w:rPr>
        <w:rFonts w:ascii="Calibri" w:hAnsi="Calibri"/>
        <w:sz w:val="18"/>
        <w:szCs w:val="22"/>
        <w:lang w:val="es-PE" w:eastAsia="es-PE"/>
      </w:rPr>
      <w:t xml:space="preserve"> 3 S/N – Morales. </w:t>
    </w:r>
    <w:proofErr w:type="spellStart"/>
    <w:r w:rsidRPr="00865552">
      <w:rPr>
        <w:rFonts w:ascii="Calibri" w:hAnsi="Calibri"/>
        <w:sz w:val="18"/>
        <w:szCs w:val="22"/>
        <w:lang w:val="en-US" w:eastAsia="es-PE"/>
      </w:rPr>
      <w:t>Telef</w:t>
    </w:r>
    <w:proofErr w:type="spellEnd"/>
    <w:r w:rsidRPr="00865552">
      <w:rPr>
        <w:rFonts w:ascii="Calibri" w:hAnsi="Calibri"/>
        <w:sz w:val="18"/>
        <w:szCs w:val="22"/>
        <w:lang w:val="en-US" w:eastAsia="es-PE"/>
      </w:rPr>
      <w:t>. (042) 52 8447</w:t>
    </w:r>
  </w:p>
  <w:p w:rsidR="004D37DE" w:rsidRPr="00865552" w:rsidRDefault="004D37DE" w:rsidP="004A617E">
    <w:pPr>
      <w:jc w:val="center"/>
      <w:rPr>
        <w:rFonts w:ascii="Calibri" w:hAnsi="Calibri"/>
        <w:sz w:val="18"/>
        <w:szCs w:val="22"/>
        <w:lang w:val="en-US" w:eastAsia="es-PE"/>
      </w:rPr>
    </w:pPr>
    <w:r w:rsidRPr="00865552">
      <w:rPr>
        <w:rFonts w:ascii="Calibri" w:hAnsi="Calibri"/>
        <w:sz w:val="18"/>
        <w:szCs w:val="22"/>
        <w:lang w:val="en-US" w:eastAsia="es-PE"/>
      </w:rPr>
      <w:t xml:space="preserve">Email: </w:t>
    </w:r>
    <w:hyperlink r:id="rId3" w:history="1">
      <w:r w:rsidRPr="00865552">
        <w:rPr>
          <w:rFonts w:ascii="Calibri" w:hAnsi="Calibri"/>
          <w:color w:val="0000FF"/>
          <w:sz w:val="18"/>
          <w:szCs w:val="30"/>
          <w:u w:val="single"/>
          <w:lang w:val="en-US" w:eastAsia="es-PE"/>
        </w:rPr>
        <w:t>oid@unsm.edu.pe</w:t>
      </w:r>
    </w:hyperlink>
  </w:p>
  <w:p w:rsidR="004D37DE" w:rsidRDefault="004D37DE" w:rsidP="004A617E">
    <w:pPr>
      <w:jc w:val="center"/>
      <w:rPr>
        <w:rFonts w:ascii="Calibri" w:hAnsi="Calibri"/>
        <w:sz w:val="16"/>
        <w:szCs w:val="22"/>
        <w:lang w:val="es-PE" w:eastAsia="es-PE"/>
      </w:rPr>
    </w:pPr>
    <w:r w:rsidRPr="00865552">
      <w:rPr>
        <w:rFonts w:ascii="Calibri" w:hAnsi="Calibri"/>
        <w:sz w:val="16"/>
        <w:szCs w:val="22"/>
        <w:lang w:val="es-PE" w:eastAsia="es-PE"/>
      </w:rPr>
      <w:t>CIUDAD UNIVERSITARIA – MORALES – SAN MARTÍN</w:t>
    </w:r>
  </w:p>
  <w:p w:rsidR="004D37DE" w:rsidRDefault="004D37DE" w:rsidP="004A617E">
    <w:pPr>
      <w:jc w:val="center"/>
      <w:rPr>
        <w:rFonts w:ascii="Calibri" w:hAnsi="Calibri"/>
        <w:sz w:val="16"/>
        <w:szCs w:val="22"/>
        <w:lang w:val="es-PE" w:eastAsia="es-PE"/>
      </w:rPr>
    </w:pPr>
  </w:p>
  <w:p w:rsidR="004D37DE" w:rsidRPr="00865552" w:rsidRDefault="004D37DE" w:rsidP="00926A82">
    <w:pPr>
      <w:rPr>
        <w:rFonts w:ascii="Calibri" w:hAnsi="Calibri"/>
        <w:sz w:val="16"/>
        <w:szCs w:val="22"/>
        <w:lang w:val="es-PE" w:eastAsia="es-P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97E22"/>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1855435"/>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0B62C2F"/>
    <w:multiLevelType w:val="hybridMultilevel"/>
    <w:tmpl w:val="88BAD6CE"/>
    <w:lvl w:ilvl="0" w:tplc="431E24FC">
      <w:start w:val="1"/>
      <w:numFmt w:val="lowerLetter"/>
      <w:lvlText w:val="%1)"/>
      <w:lvlJc w:val="left"/>
      <w:pPr>
        <w:ind w:left="2136" w:hanging="360"/>
      </w:pPr>
      <w:rPr>
        <w:rFonts w:hint="default"/>
      </w:r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3" w15:restartNumberingAfterBreak="0">
    <w:nsid w:val="237E52E4"/>
    <w:multiLevelType w:val="multilevel"/>
    <w:tmpl w:val="2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24F618DB"/>
    <w:multiLevelType w:val="hybridMultilevel"/>
    <w:tmpl w:val="5C9A07C4"/>
    <w:lvl w:ilvl="0" w:tplc="4A8428E0">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5" w15:restartNumberingAfterBreak="0">
    <w:nsid w:val="26E852EB"/>
    <w:multiLevelType w:val="multilevel"/>
    <w:tmpl w:val="7910FBA2"/>
    <w:lvl w:ilvl="0">
      <w:start w:val="1"/>
      <w:numFmt w:val="decimal"/>
      <w:lvlText w:val="%1."/>
      <w:lvlJc w:val="left"/>
      <w:pPr>
        <w:ind w:left="553" w:hanging="553"/>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13B7199"/>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3C83E70"/>
    <w:multiLevelType w:val="hybridMultilevel"/>
    <w:tmpl w:val="0EC0616A"/>
    <w:lvl w:ilvl="0" w:tplc="7ED4FC82">
      <w:start w:val="1"/>
      <w:numFmt w:val="decimal"/>
      <w:lvlText w:val="%1."/>
      <w:lvlJc w:val="left"/>
      <w:pPr>
        <w:ind w:left="720" w:hanging="360"/>
      </w:pPr>
      <w:rPr>
        <w:rFonts w:hint="default"/>
        <w:sz w:val="22"/>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35CA51FE"/>
    <w:multiLevelType w:val="hybridMultilevel"/>
    <w:tmpl w:val="7674C84E"/>
    <w:lvl w:ilvl="0" w:tplc="280A0017">
      <w:start w:val="1"/>
      <w:numFmt w:val="lowerLetter"/>
      <w:lvlText w:val="%1)"/>
      <w:lvlJc w:val="left"/>
      <w:pPr>
        <w:ind w:left="1068" w:hanging="360"/>
      </w:pPr>
    </w:lvl>
    <w:lvl w:ilvl="1" w:tplc="280A0019">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9" w15:restartNumberingAfterBreak="0">
    <w:nsid w:val="3A9D6325"/>
    <w:multiLevelType w:val="hybridMultilevel"/>
    <w:tmpl w:val="B2D63CBA"/>
    <w:lvl w:ilvl="0" w:tplc="280A0009">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0" w15:restartNumberingAfterBreak="0">
    <w:nsid w:val="3E592418"/>
    <w:multiLevelType w:val="hybridMultilevel"/>
    <w:tmpl w:val="EACC25B2"/>
    <w:lvl w:ilvl="0" w:tplc="280A0001">
      <w:start w:val="1"/>
      <w:numFmt w:val="bullet"/>
      <w:lvlText w:val=""/>
      <w:lvlJc w:val="left"/>
      <w:pPr>
        <w:ind w:left="2136" w:hanging="360"/>
      </w:pPr>
      <w:rPr>
        <w:rFonts w:ascii="Symbol" w:hAnsi="Symbol" w:hint="default"/>
      </w:r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11" w15:restartNumberingAfterBreak="0">
    <w:nsid w:val="4A735107"/>
    <w:multiLevelType w:val="hybridMultilevel"/>
    <w:tmpl w:val="39D04F32"/>
    <w:lvl w:ilvl="0" w:tplc="DB7EFCB4">
      <w:start w:val="1"/>
      <w:numFmt w:val="decimal"/>
      <w:lvlText w:val="%1."/>
      <w:lvlJc w:val="left"/>
      <w:pPr>
        <w:ind w:left="583" w:hanging="360"/>
      </w:pPr>
      <w:rPr>
        <w:rFonts w:hint="default"/>
      </w:rPr>
    </w:lvl>
    <w:lvl w:ilvl="1" w:tplc="280A0019" w:tentative="1">
      <w:start w:val="1"/>
      <w:numFmt w:val="lowerLetter"/>
      <w:lvlText w:val="%2."/>
      <w:lvlJc w:val="left"/>
      <w:pPr>
        <w:ind w:left="1303" w:hanging="360"/>
      </w:pPr>
    </w:lvl>
    <w:lvl w:ilvl="2" w:tplc="280A001B" w:tentative="1">
      <w:start w:val="1"/>
      <w:numFmt w:val="lowerRoman"/>
      <w:lvlText w:val="%3."/>
      <w:lvlJc w:val="right"/>
      <w:pPr>
        <w:ind w:left="2023" w:hanging="180"/>
      </w:pPr>
    </w:lvl>
    <w:lvl w:ilvl="3" w:tplc="280A000F" w:tentative="1">
      <w:start w:val="1"/>
      <w:numFmt w:val="decimal"/>
      <w:lvlText w:val="%4."/>
      <w:lvlJc w:val="left"/>
      <w:pPr>
        <w:ind w:left="2743" w:hanging="360"/>
      </w:pPr>
    </w:lvl>
    <w:lvl w:ilvl="4" w:tplc="280A0019" w:tentative="1">
      <w:start w:val="1"/>
      <w:numFmt w:val="lowerLetter"/>
      <w:lvlText w:val="%5."/>
      <w:lvlJc w:val="left"/>
      <w:pPr>
        <w:ind w:left="3463" w:hanging="360"/>
      </w:pPr>
    </w:lvl>
    <w:lvl w:ilvl="5" w:tplc="280A001B" w:tentative="1">
      <w:start w:val="1"/>
      <w:numFmt w:val="lowerRoman"/>
      <w:lvlText w:val="%6."/>
      <w:lvlJc w:val="right"/>
      <w:pPr>
        <w:ind w:left="4183" w:hanging="180"/>
      </w:pPr>
    </w:lvl>
    <w:lvl w:ilvl="6" w:tplc="280A000F" w:tentative="1">
      <w:start w:val="1"/>
      <w:numFmt w:val="decimal"/>
      <w:lvlText w:val="%7."/>
      <w:lvlJc w:val="left"/>
      <w:pPr>
        <w:ind w:left="4903" w:hanging="360"/>
      </w:pPr>
    </w:lvl>
    <w:lvl w:ilvl="7" w:tplc="280A0019" w:tentative="1">
      <w:start w:val="1"/>
      <w:numFmt w:val="lowerLetter"/>
      <w:lvlText w:val="%8."/>
      <w:lvlJc w:val="left"/>
      <w:pPr>
        <w:ind w:left="5623" w:hanging="360"/>
      </w:pPr>
    </w:lvl>
    <w:lvl w:ilvl="8" w:tplc="280A001B" w:tentative="1">
      <w:start w:val="1"/>
      <w:numFmt w:val="lowerRoman"/>
      <w:lvlText w:val="%9."/>
      <w:lvlJc w:val="right"/>
      <w:pPr>
        <w:ind w:left="6343" w:hanging="180"/>
      </w:pPr>
    </w:lvl>
  </w:abstractNum>
  <w:abstractNum w:abstractNumId="12" w15:restartNumberingAfterBreak="0">
    <w:nsid w:val="4B0013CA"/>
    <w:multiLevelType w:val="hybridMultilevel"/>
    <w:tmpl w:val="D1A42D82"/>
    <w:lvl w:ilvl="0" w:tplc="280A000B">
      <w:start w:val="1"/>
      <w:numFmt w:val="bullet"/>
      <w:lvlText w:val=""/>
      <w:lvlJc w:val="left"/>
      <w:pPr>
        <w:ind w:left="2136" w:hanging="360"/>
      </w:pPr>
      <w:rPr>
        <w:rFonts w:ascii="Wingdings" w:hAnsi="Wingdings" w:hint="default"/>
      </w:rPr>
    </w:lvl>
    <w:lvl w:ilvl="1" w:tplc="280A0003" w:tentative="1">
      <w:start w:val="1"/>
      <w:numFmt w:val="bullet"/>
      <w:lvlText w:val="o"/>
      <w:lvlJc w:val="left"/>
      <w:pPr>
        <w:ind w:left="2856" w:hanging="360"/>
      </w:pPr>
      <w:rPr>
        <w:rFonts w:ascii="Courier New" w:hAnsi="Courier New" w:cs="Courier New" w:hint="default"/>
      </w:rPr>
    </w:lvl>
    <w:lvl w:ilvl="2" w:tplc="280A0005" w:tentative="1">
      <w:start w:val="1"/>
      <w:numFmt w:val="bullet"/>
      <w:lvlText w:val=""/>
      <w:lvlJc w:val="left"/>
      <w:pPr>
        <w:ind w:left="3576" w:hanging="360"/>
      </w:pPr>
      <w:rPr>
        <w:rFonts w:ascii="Wingdings" w:hAnsi="Wingdings" w:hint="default"/>
      </w:rPr>
    </w:lvl>
    <w:lvl w:ilvl="3" w:tplc="280A0001" w:tentative="1">
      <w:start w:val="1"/>
      <w:numFmt w:val="bullet"/>
      <w:lvlText w:val=""/>
      <w:lvlJc w:val="left"/>
      <w:pPr>
        <w:ind w:left="4296" w:hanging="360"/>
      </w:pPr>
      <w:rPr>
        <w:rFonts w:ascii="Symbol" w:hAnsi="Symbol" w:hint="default"/>
      </w:rPr>
    </w:lvl>
    <w:lvl w:ilvl="4" w:tplc="280A0003" w:tentative="1">
      <w:start w:val="1"/>
      <w:numFmt w:val="bullet"/>
      <w:lvlText w:val="o"/>
      <w:lvlJc w:val="left"/>
      <w:pPr>
        <w:ind w:left="5016" w:hanging="360"/>
      </w:pPr>
      <w:rPr>
        <w:rFonts w:ascii="Courier New" w:hAnsi="Courier New" w:cs="Courier New" w:hint="default"/>
      </w:rPr>
    </w:lvl>
    <w:lvl w:ilvl="5" w:tplc="280A0005" w:tentative="1">
      <w:start w:val="1"/>
      <w:numFmt w:val="bullet"/>
      <w:lvlText w:val=""/>
      <w:lvlJc w:val="left"/>
      <w:pPr>
        <w:ind w:left="5736" w:hanging="360"/>
      </w:pPr>
      <w:rPr>
        <w:rFonts w:ascii="Wingdings" w:hAnsi="Wingdings" w:hint="default"/>
      </w:rPr>
    </w:lvl>
    <w:lvl w:ilvl="6" w:tplc="280A0001" w:tentative="1">
      <w:start w:val="1"/>
      <w:numFmt w:val="bullet"/>
      <w:lvlText w:val=""/>
      <w:lvlJc w:val="left"/>
      <w:pPr>
        <w:ind w:left="6456" w:hanging="360"/>
      </w:pPr>
      <w:rPr>
        <w:rFonts w:ascii="Symbol" w:hAnsi="Symbol" w:hint="default"/>
      </w:rPr>
    </w:lvl>
    <w:lvl w:ilvl="7" w:tplc="280A0003" w:tentative="1">
      <w:start w:val="1"/>
      <w:numFmt w:val="bullet"/>
      <w:lvlText w:val="o"/>
      <w:lvlJc w:val="left"/>
      <w:pPr>
        <w:ind w:left="7176" w:hanging="360"/>
      </w:pPr>
      <w:rPr>
        <w:rFonts w:ascii="Courier New" w:hAnsi="Courier New" w:cs="Courier New" w:hint="default"/>
      </w:rPr>
    </w:lvl>
    <w:lvl w:ilvl="8" w:tplc="280A0005" w:tentative="1">
      <w:start w:val="1"/>
      <w:numFmt w:val="bullet"/>
      <w:lvlText w:val=""/>
      <w:lvlJc w:val="left"/>
      <w:pPr>
        <w:ind w:left="7896" w:hanging="360"/>
      </w:pPr>
      <w:rPr>
        <w:rFonts w:ascii="Wingdings" w:hAnsi="Wingdings" w:hint="default"/>
      </w:rPr>
    </w:lvl>
  </w:abstractNum>
  <w:abstractNum w:abstractNumId="13" w15:restartNumberingAfterBreak="0">
    <w:nsid w:val="4D2244B5"/>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7191DCA"/>
    <w:multiLevelType w:val="hybridMultilevel"/>
    <w:tmpl w:val="F8CA17DA"/>
    <w:lvl w:ilvl="0" w:tplc="431E24FC">
      <w:start w:val="1"/>
      <w:numFmt w:val="lowerLetter"/>
      <w:lvlText w:val="%1)"/>
      <w:lvlJc w:val="left"/>
      <w:pPr>
        <w:ind w:left="2136" w:hanging="360"/>
      </w:pPr>
      <w:rPr>
        <w:rFonts w:hint="default"/>
      </w:r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15" w15:restartNumberingAfterBreak="0">
    <w:nsid w:val="580A4D23"/>
    <w:multiLevelType w:val="hybridMultilevel"/>
    <w:tmpl w:val="57860018"/>
    <w:lvl w:ilvl="0" w:tplc="431E24FC">
      <w:start w:val="1"/>
      <w:numFmt w:val="lowerLetter"/>
      <w:lvlText w:val="%1)"/>
      <w:lvlJc w:val="left"/>
      <w:pPr>
        <w:ind w:left="2136" w:hanging="720"/>
      </w:pPr>
      <w:rPr>
        <w:rFonts w:hint="default"/>
      </w:rPr>
    </w:lvl>
    <w:lvl w:ilvl="1" w:tplc="280A0019" w:tentative="1">
      <w:start w:val="1"/>
      <w:numFmt w:val="lowerLetter"/>
      <w:lvlText w:val="%2."/>
      <w:lvlJc w:val="left"/>
      <w:pPr>
        <w:ind w:left="2496" w:hanging="360"/>
      </w:pPr>
    </w:lvl>
    <w:lvl w:ilvl="2" w:tplc="280A001B" w:tentative="1">
      <w:start w:val="1"/>
      <w:numFmt w:val="lowerRoman"/>
      <w:lvlText w:val="%3."/>
      <w:lvlJc w:val="right"/>
      <w:pPr>
        <w:ind w:left="3216" w:hanging="180"/>
      </w:pPr>
    </w:lvl>
    <w:lvl w:ilvl="3" w:tplc="280A000F" w:tentative="1">
      <w:start w:val="1"/>
      <w:numFmt w:val="decimal"/>
      <w:lvlText w:val="%4."/>
      <w:lvlJc w:val="left"/>
      <w:pPr>
        <w:ind w:left="3936" w:hanging="360"/>
      </w:pPr>
    </w:lvl>
    <w:lvl w:ilvl="4" w:tplc="280A0019" w:tentative="1">
      <w:start w:val="1"/>
      <w:numFmt w:val="lowerLetter"/>
      <w:lvlText w:val="%5."/>
      <w:lvlJc w:val="left"/>
      <w:pPr>
        <w:ind w:left="4656" w:hanging="360"/>
      </w:pPr>
    </w:lvl>
    <w:lvl w:ilvl="5" w:tplc="280A001B" w:tentative="1">
      <w:start w:val="1"/>
      <w:numFmt w:val="lowerRoman"/>
      <w:lvlText w:val="%6."/>
      <w:lvlJc w:val="right"/>
      <w:pPr>
        <w:ind w:left="5376" w:hanging="180"/>
      </w:pPr>
    </w:lvl>
    <w:lvl w:ilvl="6" w:tplc="280A000F" w:tentative="1">
      <w:start w:val="1"/>
      <w:numFmt w:val="decimal"/>
      <w:lvlText w:val="%7."/>
      <w:lvlJc w:val="left"/>
      <w:pPr>
        <w:ind w:left="6096" w:hanging="360"/>
      </w:pPr>
    </w:lvl>
    <w:lvl w:ilvl="7" w:tplc="280A0019" w:tentative="1">
      <w:start w:val="1"/>
      <w:numFmt w:val="lowerLetter"/>
      <w:lvlText w:val="%8."/>
      <w:lvlJc w:val="left"/>
      <w:pPr>
        <w:ind w:left="6816" w:hanging="360"/>
      </w:pPr>
    </w:lvl>
    <w:lvl w:ilvl="8" w:tplc="280A001B" w:tentative="1">
      <w:start w:val="1"/>
      <w:numFmt w:val="lowerRoman"/>
      <w:lvlText w:val="%9."/>
      <w:lvlJc w:val="right"/>
      <w:pPr>
        <w:ind w:left="7536" w:hanging="180"/>
      </w:pPr>
    </w:lvl>
  </w:abstractNum>
  <w:abstractNum w:abstractNumId="16" w15:restartNumberingAfterBreak="0">
    <w:nsid w:val="606C5879"/>
    <w:multiLevelType w:val="hybridMultilevel"/>
    <w:tmpl w:val="ECA07652"/>
    <w:lvl w:ilvl="0" w:tplc="854C13A2">
      <w:start w:val="1"/>
      <w:numFmt w:val="decimal"/>
      <w:lvlText w:val="%1."/>
      <w:lvlJc w:val="left"/>
      <w:pPr>
        <w:ind w:left="720" w:hanging="360"/>
      </w:pPr>
      <w:rPr>
        <w:rFonts w:ascii="Times New Roman" w:eastAsia="Times New Roman" w:hAnsi="Times New Roman" w:cs="Times New Roman"/>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77B774AF"/>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8576A0C"/>
    <w:multiLevelType w:val="hybridMultilevel"/>
    <w:tmpl w:val="FB1ABDDE"/>
    <w:lvl w:ilvl="0" w:tplc="280A000B">
      <w:start w:val="1"/>
      <w:numFmt w:val="bullet"/>
      <w:lvlText w:val=""/>
      <w:lvlJc w:val="left"/>
      <w:pPr>
        <w:ind w:left="2136" w:hanging="360"/>
      </w:pPr>
      <w:rPr>
        <w:rFonts w:ascii="Wingdings" w:hAnsi="Wingdings" w:hint="default"/>
      </w:rPr>
    </w:lvl>
    <w:lvl w:ilvl="1" w:tplc="7F767976">
      <w:numFmt w:val="bullet"/>
      <w:lvlText w:val="-"/>
      <w:lvlJc w:val="left"/>
      <w:pPr>
        <w:ind w:left="2856" w:hanging="360"/>
      </w:pPr>
      <w:rPr>
        <w:rFonts w:ascii="Arial" w:eastAsia="Times New Roman" w:hAnsi="Arial" w:cs="Arial" w:hint="default"/>
      </w:r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num w:numId="1">
    <w:abstractNumId w:val="1"/>
  </w:num>
  <w:num w:numId="2">
    <w:abstractNumId w:val="13"/>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4"/>
  </w:num>
  <w:num w:numId="7">
    <w:abstractNumId w:val="2"/>
  </w:num>
  <w:num w:numId="8">
    <w:abstractNumId w:val="10"/>
  </w:num>
  <w:num w:numId="9">
    <w:abstractNumId w:val="16"/>
  </w:num>
  <w:num w:numId="10">
    <w:abstractNumId w:val="7"/>
  </w:num>
  <w:num w:numId="11">
    <w:abstractNumId w:val="11"/>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8"/>
  </w:num>
  <w:num w:numId="15">
    <w:abstractNumId w:val="5"/>
  </w:num>
  <w:num w:numId="16">
    <w:abstractNumId w:val="8"/>
  </w:num>
  <w:num w:numId="17">
    <w:abstractNumId w:val="9"/>
  </w:num>
  <w:num w:numId="18">
    <w:abstractNumId w:val="12"/>
  </w:num>
  <w:num w:numId="19">
    <w:abstractNumId w:val="3"/>
  </w:num>
  <w:num w:numId="20">
    <w:abstractNumId w:val="3"/>
  </w:num>
  <w:num w:numId="21">
    <w:abstractNumId w:val="17"/>
  </w:num>
  <w:num w:numId="22">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133"/>
    <w:rsid w:val="00000A94"/>
    <w:rsid w:val="0000230F"/>
    <w:rsid w:val="00004BFA"/>
    <w:rsid w:val="00010829"/>
    <w:rsid w:val="000139D8"/>
    <w:rsid w:val="000153A4"/>
    <w:rsid w:val="000154F7"/>
    <w:rsid w:val="000159AE"/>
    <w:rsid w:val="000178F5"/>
    <w:rsid w:val="00017EA7"/>
    <w:rsid w:val="00021405"/>
    <w:rsid w:val="00022895"/>
    <w:rsid w:val="00023271"/>
    <w:rsid w:val="0002336D"/>
    <w:rsid w:val="000241A1"/>
    <w:rsid w:val="00033A6E"/>
    <w:rsid w:val="000343C5"/>
    <w:rsid w:val="0003616E"/>
    <w:rsid w:val="00037FF3"/>
    <w:rsid w:val="000416D0"/>
    <w:rsid w:val="00041FA2"/>
    <w:rsid w:val="00043A4C"/>
    <w:rsid w:val="00046DB5"/>
    <w:rsid w:val="0005305D"/>
    <w:rsid w:val="00055DDC"/>
    <w:rsid w:val="00061727"/>
    <w:rsid w:val="00061C60"/>
    <w:rsid w:val="00072D94"/>
    <w:rsid w:val="0007675A"/>
    <w:rsid w:val="00081BB5"/>
    <w:rsid w:val="000855CF"/>
    <w:rsid w:val="00087ED5"/>
    <w:rsid w:val="000913CD"/>
    <w:rsid w:val="00094828"/>
    <w:rsid w:val="00096166"/>
    <w:rsid w:val="000A131C"/>
    <w:rsid w:val="000A391A"/>
    <w:rsid w:val="000A6DD5"/>
    <w:rsid w:val="000A6FB9"/>
    <w:rsid w:val="000B0830"/>
    <w:rsid w:val="000B19B8"/>
    <w:rsid w:val="000B2EDC"/>
    <w:rsid w:val="000B5BF0"/>
    <w:rsid w:val="000B6659"/>
    <w:rsid w:val="000B7F57"/>
    <w:rsid w:val="000B7FAA"/>
    <w:rsid w:val="000D242D"/>
    <w:rsid w:val="000D260D"/>
    <w:rsid w:val="000D29FC"/>
    <w:rsid w:val="000D3136"/>
    <w:rsid w:val="000D65DE"/>
    <w:rsid w:val="000E79BB"/>
    <w:rsid w:val="000F2029"/>
    <w:rsid w:val="000F4DEF"/>
    <w:rsid w:val="0010507E"/>
    <w:rsid w:val="001144E0"/>
    <w:rsid w:val="0011497C"/>
    <w:rsid w:val="0011512E"/>
    <w:rsid w:val="001203C7"/>
    <w:rsid w:val="0012164D"/>
    <w:rsid w:val="00124268"/>
    <w:rsid w:val="00131EC6"/>
    <w:rsid w:val="0013270F"/>
    <w:rsid w:val="0013346E"/>
    <w:rsid w:val="00133BE4"/>
    <w:rsid w:val="00135419"/>
    <w:rsid w:val="001357AC"/>
    <w:rsid w:val="00136655"/>
    <w:rsid w:val="00136A6D"/>
    <w:rsid w:val="00137BC4"/>
    <w:rsid w:val="00143E6C"/>
    <w:rsid w:val="00150FC5"/>
    <w:rsid w:val="00154CF5"/>
    <w:rsid w:val="0015518B"/>
    <w:rsid w:val="00155AC2"/>
    <w:rsid w:val="001565C5"/>
    <w:rsid w:val="00157378"/>
    <w:rsid w:val="00157D23"/>
    <w:rsid w:val="0016318C"/>
    <w:rsid w:val="0016352F"/>
    <w:rsid w:val="00165107"/>
    <w:rsid w:val="00166B4F"/>
    <w:rsid w:val="001724B0"/>
    <w:rsid w:val="001753AC"/>
    <w:rsid w:val="0018242F"/>
    <w:rsid w:val="00182B91"/>
    <w:rsid w:val="0019245D"/>
    <w:rsid w:val="00192DD2"/>
    <w:rsid w:val="0019324C"/>
    <w:rsid w:val="0019404E"/>
    <w:rsid w:val="001974A1"/>
    <w:rsid w:val="00197667"/>
    <w:rsid w:val="001A2301"/>
    <w:rsid w:val="001A310D"/>
    <w:rsid w:val="001B0704"/>
    <w:rsid w:val="001B5203"/>
    <w:rsid w:val="001C121D"/>
    <w:rsid w:val="001C512C"/>
    <w:rsid w:val="001C6026"/>
    <w:rsid w:val="001C6F8A"/>
    <w:rsid w:val="001E0299"/>
    <w:rsid w:val="001E16B8"/>
    <w:rsid w:val="001E4D75"/>
    <w:rsid w:val="001E6997"/>
    <w:rsid w:val="001E72BE"/>
    <w:rsid w:val="001F19CD"/>
    <w:rsid w:val="001F3B21"/>
    <w:rsid w:val="001F752D"/>
    <w:rsid w:val="001F7B34"/>
    <w:rsid w:val="002030F6"/>
    <w:rsid w:val="002035EC"/>
    <w:rsid w:val="00205A0F"/>
    <w:rsid w:val="0021295A"/>
    <w:rsid w:val="00212DA8"/>
    <w:rsid w:val="00214279"/>
    <w:rsid w:val="00225C73"/>
    <w:rsid w:val="00230DCC"/>
    <w:rsid w:val="002328DD"/>
    <w:rsid w:val="00237BE8"/>
    <w:rsid w:val="00240EDC"/>
    <w:rsid w:val="0024120A"/>
    <w:rsid w:val="00241226"/>
    <w:rsid w:val="0024285B"/>
    <w:rsid w:val="00244575"/>
    <w:rsid w:val="002457C3"/>
    <w:rsid w:val="00247A43"/>
    <w:rsid w:val="00247CC8"/>
    <w:rsid w:val="00251B1B"/>
    <w:rsid w:val="00253272"/>
    <w:rsid w:val="00253B8D"/>
    <w:rsid w:val="00254F85"/>
    <w:rsid w:val="002577E2"/>
    <w:rsid w:val="00260191"/>
    <w:rsid w:val="00260C64"/>
    <w:rsid w:val="00262417"/>
    <w:rsid w:val="002658B0"/>
    <w:rsid w:val="00265E98"/>
    <w:rsid w:val="0026737C"/>
    <w:rsid w:val="0026793E"/>
    <w:rsid w:val="00267BED"/>
    <w:rsid w:val="0027608E"/>
    <w:rsid w:val="00283F8D"/>
    <w:rsid w:val="00291535"/>
    <w:rsid w:val="00292C4F"/>
    <w:rsid w:val="002A0103"/>
    <w:rsid w:val="002A1539"/>
    <w:rsid w:val="002A2DA5"/>
    <w:rsid w:val="002A331C"/>
    <w:rsid w:val="002B4CDE"/>
    <w:rsid w:val="002B52EE"/>
    <w:rsid w:val="002B531A"/>
    <w:rsid w:val="002B6C53"/>
    <w:rsid w:val="002B7A2B"/>
    <w:rsid w:val="002C00F2"/>
    <w:rsid w:val="002C08D6"/>
    <w:rsid w:val="002D2556"/>
    <w:rsid w:val="002E64DD"/>
    <w:rsid w:val="002E69B0"/>
    <w:rsid w:val="002E6A5E"/>
    <w:rsid w:val="0030046C"/>
    <w:rsid w:val="00302386"/>
    <w:rsid w:val="00302DAA"/>
    <w:rsid w:val="00306E5B"/>
    <w:rsid w:val="003075F6"/>
    <w:rsid w:val="00311CC2"/>
    <w:rsid w:val="00312982"/>
    <w:rsid w:val="003140BD"/>
    <w:rsid w:val="00316B87"/>
    <w:rsid w:val="00321931"/>
    <w:rsid w:val="0032281E"/>
    <w:rsid w:val="00326ADE"/>
    <w:rsid w:val="00331E17"/>
    <w:rsid w:val="00335AE1"/>
    <w:rsid w:val="003402D2"/>
    <w:rsid w:val="00343AFD"/>
    <w:rsid w:val="003474D8"/>
    <w:rsid w:val="00350FEE"/>
    <w:rsid w:val="00351C8A"/>
    <w:rsid w:val="00352581"/>
    <w:rsid w:val="00352CD4"/>
    <w:rsid w:val="0035306B"/>
    <w:rsid w:val="00354CAD"/>
    <w:rsid w:val="00357251"/>
    <w:rsid w:val="00362755"/>
    <w:rsid w:val="003635BA"/>
    <w:rsid w:val="00364088"/>
    <w:rsid w:val="0036465D"/>
    <w:rsid w:val="0037115D"/>
    <w:rsid w:val="003725BC"/>
    <w:rsid w:val="0037523A"/>
    <w:rsid w:val="00375A53"/>
    <w:rsid w:val="003776C5"/>
    <w:rsid w:val="003802C8"/>
    <w:rsid w:val="00383103"/>
    <w:rsid w:val="00386941"/>
    <w:rsid w:val="003943EF"/>
    <w:rsid w:val="00394592"/>
    <w:rsid w:val="003A08A5"/>
    <w:rsid w:val="003A68CE"/>
    <w:rsid w:val="003B1806"/>
    <w:rsid w:val="003B2580"/>
    <w:rsid w:val="003B2ADD"/>
    <w:rsid w:val="003B5A12"/>
    <w:rsid w:val="003C0E4D"/>
    <w:rsid w:val="003C225F"/>
    <w:rsid w:val="003C2DA1"/>
    <w:rsid w:val="003C595A"/>
    <w:rsid w:val="003D059A"/>
    <w:rsid w:val="003D1F1D"/>
    <w:rsid w:val="003D3B08"/>
    <w:rsid w:val="003D51D8"/>
    <w:rsid w:val="003E11A8"/>
    <w:rsid w:val="003E1510"/>
    <w:rsid w:val="003E3FC6"/>
    <w:rsid w:val="003F58DA"/>
    <w:rsid w:val="00402C66"/>
    <w:rsid w:val="00405402"/>
    <w:rsid w:val="004064D1"/>
    <w:rsid w:val="00411131"/>
    <w:rsid w:val="00414D10"/>
    <w:rsid w:val="00417990"/>
    <w:rsid w:val="0042030D"/>
    <w:rsid w:val="004210E8"/>
    <w:rsid w:val="004262C4"/>
    <w:rsid w:val="00426C5B"/>
    <w:rsid w:val="00430CE7"/>
    <w:rsid w:val="00433993"/>
    <w:rsid w:val="0043461D"/>
    <w:rsid w:val="0043514B"/>
    <w:rsid w:val="004410F7"/>
    <w:rsid w:val="00441234"/>
    <w:rsid w:val="00441BA0"/>
    <w:rsid w:val="004434E3"/>
    <w:rsid w:val="004468F5"/>
    <w:rsid w:val="0045277B"/>
    <w:rsid w:val="004546FD"/>
    <w:rsid w:val="00457157"/>
    <w:rsid w:val="00457503"/>
    <w:rsid w:val="0046005E"/>
    <w:rsid w:val="00460CD2"/>
    <w:rsid w:val="00470EDC"/>
    <w:rsid w:val="00471243"/>
    <w:rsid w:val="004714ED"/>
    <w:rsid w:val="00472ADA"/>
    <w:rsid w:val="004732B8"/>
    <w:rsid w:val="00475F05"/>
    <w:rsid w:val="00481C24"/>
    <w:rsid w:val="004846B4"/>
    <w:rsid w:val="00485857"/>
    <w:rsid w:val="00487954"/>
    <w:rsid w:val="00491D97"/>
    <w:rsid w:val="0049380C"/>
    <w:rsid w:val="0049582B"/>
    <w:rsid w:val="004A47B7"/>
    <w:rsid w:val="004A4AD5"/>
    <w:rsid w:val="004A617E"/>
    <w:rsid w:val="004B2015"/>
    <w:rsid w:val="004B24D5"/>
    <w:rsid w:val="004B58B5"/>
    <w:rsid w:val="004B6217"/>
    <w:rsid w:val="004B6343"/>
    <w:rsid w:val="004C0693"/>
    <w:rsid w:val="004C13D6"/>
    <w:rsid w:val="004D10F5"/>
    <w:rsid w:val="004D18BB"/>
    <w:rsid w:val="004D34D3"/>
    <w:rsid w:val="004D37DE"/>
    <w:rsid w:val="004E04AA"/>
    <w:rsid w:val="004E4531"/>
    <w:rsid w:val="004E5F2E"/>
    <w:rsid w:val="004E6875"/>
    <w:rsid w:val="004F4F4B"/>
    <w:rsid w:val="004F5E44"/>
    <w:rsid w:val="00500A0B"/>
    <w:rsid w:val="00501474"/>
    <w:rsid w:val="00502B92"/>
    <w:rsid w:val="005036F7"/>
    <w:rsid w:val="005042D8"/>
    <w:rsid w:val="00504EAB"/>
    <w:rsid w:val="005053DE"/>
    <w:rsid w:val="00507EFC"/>
    <w:rsid w:val="00507F68"/>
    <w:rsid w:val="00524579"/>
    <w:rsid w:val="00524D0E"/>
    <w:rsid w:val="005310FA"/>
    <w:rsid w:val="00534A79"/>
    <w:rsid w:val="00535276"/>
    <w:rsid w:val="00535F1B"/>
    <w:rsid w:val="00536B75"/>
    <w:rsid w:val="00537D36"/>
    <w:rsid w:val="0054093E"/>
    <w:rsid w:val="0054536F"/>
    <w:rsid w:val="0054705F"/>
    <w:rsid w:val="00552761"/>
    <w:rsid w:val="005527B1"/>
    <w:rsid w:val="0055721C"/>
    <w:rsid w:val="00561513"/>
    <w:rsid w:val="005652D2"/>
    <w:rsid w:val="0056695D"/>
    <w:rsid w:val="0057058F"/>
    <w:rsid w:val="0058296E"/>
    <w:rsid w:val="005927CF"/>
    <w:rsid w:val="005A569E"/>
    <w:rsid w:val="005A6179"/>
    <w:rsid w:val="005A6222"/>
    <w:rsid w:val="005A7E7D"/>
    <w:rsid w:val="005B080D"/>
    <w:rsid w:val="005B5068"/>
    <w:rsid w:val="005B50D0"/>
    <w:rsid w:val="005C474C"/>
    <w:rsid w:val="005D2A74"/>
    <w:rsid w:val="005D3199"/>
    <w:rsid w:val="005D3FDC"/>
    <w:rsid w:val="005D5017"/>
    <w:rsid w:val="005D5EFD"/>
    <w:rsid w:val="005D64E3"/>
    <w:rsid w:val="005E3081"/>
    <w:rsid w:val="005E41F0"/>
    <w:rsid w:val="005E5DE9"/>
    <w:rsid w:val="00600396"/>
    <w:rsid w:val="00604DCA"/>
    <w:rsid w:val="0060508C"/>
    <w:rsid w:val="0060573D"/>
    <w:rsid w:val="006062E4"/>
    <w:rsid w:val="00606D2E"/>
    <w:rsid w:val="006072B1"/>
    <w:rsid w:val="00611A60"/>
    <w:rsid w:val="0061478E"/>
    <w:rsid w:val="006179EC"/>
    <w:rsid w:val="0062251D"/>
    <w:rsid w:val="0062308F"/>
    <w:rsid w:val="00626AE2"/>
    <w:rsid w:val="0063012F"/>
    <w:rsid w:val="00640864"/>
    <w:rsid w:val="0064486E"/>
    <w:rsid w:val="00654F47"/>
    <w:rsid w:val="00660FD1"/>
    <w:rsid w:val="0066300F"/>
    <w:rsid w:val="0066655D"/>
    <w:rsid w:val="006725FB"/>
    <w:rsid w:val="00672F7C"/>
    <w:rsid w:val="00680AB0"/>
    <w:rsid w:val="00681375"/>
    <w:rsid w:val="00690DD7"/>
    <w:rsid w:val="00692138"/>
    <w:rsid w:val="00692BBB"/>
    <w:rsid w:val="00693144"/>
    <w:rsid w:val="006944AD"/>
    <w:rsid w:val="006952C5"/>
    <w:rsid w:val="006A0C2A"/>
    <w:rsid w:val="006A4EAA"/>
    <w:rsid w:val="006A7FC2"/>
    <w:rsid w:val="006B1FA2"/>
    <w:rsid w:val="006B4BEA"/>
    <w:rsid w:val="006B500C"/>
    <w:rsid w:val="006C0829"/>
    <w:rsid w:val="006C366B"/>
    <w:rsid w:val="006C3A45"/>
    <w:rsid w:val="006C6196"/>
    <w:rsid w:val="006C68FE"/>
    <w:rsid w:val="006C7799"/>
    <w:rsid w:val="006D0AC2"/>
    <w:rsid w:val="006D6E30"/>
    <w:rsid w:val="006E3186"/>
    <w:rsid w:val="006E3250"/>
    <w:rsid w:val="006F24B1"/>
    <w:rsid w:val="006F31F2"/>
    <w:rsid w:val="006F3F3A"/>
    <w:rsid w:val="006F4D4D"/>
    <w:rsid w:val="006F606E"/>
    <w:rsid w:val="006F6870"/>
    <w:rsid w:val="006F7A03"/>
    <w:rsid w:val="00706D60"/>
    <w:rsid w:val="00716341"/>
    <w:rsid w:val="00720EAC"/>
    <w:rsid w:val="0072427E"/>
    <w:rsid w:val="0072496C"/>
    <w:rsid w:val="00730840"/>
    <w:rsid w:val="00730A4B"/>
    <w:rsid w:val="00731578"/>
    <w:rsid w:val="007331FD"/>
    <w:rsid w:val="00734140"/>
    <w:rsid w:val="00734688"/>
    <w:rsid w:val="00734FA1"/>
    <w:rsid w:val="007356BC"/>
    <w:rsid w:val="007373CA"/>
    <w:rsid w:val="00740176"/>
    <w:rsid w:val="00741856"/>
    <w:rsid w:val="00743283"/>
    <w:rsid w:val="007437D5"/>
    <w:rsid w:val="00744BCF"/>
    <w:rsid w:val="00744FDC"/>
    <w:rsid w:val="00750A64"/>
    <w:rsid w:val="00752712"/>
    <w:rsid w:val="00753F0C"/>
    <w:rsid w:val="007579C0"/>
    <w:rsid w:val="007603E4"/>
    <w:rsid w:val="0076081D"/>
    <w:rsid w:val="00765DA1"/>
    <w:rsid w:val="007704F8"/>
    <w:rsid w:val="00772264"/>
    <w:rsid w:val="00773F58"/>
    <w:rsid w:val="00785803"/>
    <w:rsid w:val="00797133"/>
    <w:rsid w:val="007A2035"/>
    <w:rsid w:val="007A6633"/>
    <w:rsid w:val="007A6DBC"/>
    <w:rsid w:val="007B2035"/>
    <w:rsid w:val="007B3454"/>
    <w:rsid w:val="007B594A"/>
    <w:rsid w:val="007C07B6"/>
    <w:rsid w:val="007C1C14"/>
    <w:rsid w:val="007C583E"/>
    <w:rsid w:val="007C6B6E"/>
    <w:rsid w:val="007C73AC"/>
    <w:rsid w:val="007D1899"/>
    <w:rsid w:val="007D6EC0"/>
    <w:rsid w:val="007E0226"/>
    <w:rsid w:val="007E26AC"/>
    <w:rsid w:val="007E31FD"/>
    <w:rsid w:val="007E4CC4"/>
    <w:rsid w:val="007E5054"/>
    <w:rsid w:val="007E5E7D"/>
    <w:rsid w:val="007E62E3"/>
    <w:rsid w:val="007E6B89"/>
    <w:rsid w:val="007E6D40"/>
    <w:rsid w:val="007E7369"/>
    <w:rsid w:val="007E79A6"/>
    <w:rsid w:val="007F0DE3"/>
    <w:rsid w:val="008049A3"/>
    <w:rsid w:val="00804E2D"/>
    <w:rsid w:val="008065CD"/>
    <w:rsid w:val="008100C6"/>
    <w:rsid w:val="008132B1"/>
    <w:rsid w:val="008132B4"/>
    <w:rsid w:val="00813C99"/>
    <w:rsid w:val="0082370D"/>
    <w:rsid w:val="00823ECB"/>
    <w:rsid w:val="008255DE"/>
    <w:rsid w:val="008263AA"/>
    <w:rsid w:val="0082775C"/>
    <w:rsid w:val="00830F30"/>
    <w:rsid w:val="0083269F"/>
    <w:rsid w:val="00835F93"/>
    <w:rsid w:val="00840C43"/>
    <w:rsid w:val="0084260A"/>
    <w:rsid w:val="00843926"/>
    <w:rsid w:val="00844CB6"/>
    <w:rsid w:val="00846D1B"/>
    <w:rsid w:val="008570CB"/>
    <w:rsid w:val="00862A30"/>
    <w:rsid w:val="008653D1"/>
    <w:rsid w:val="00865552"/>
    <w:rsid w:val="00866299"/>
    <w:rsid w:val="00867550"/>
    <w:rsid w:val="0088205F"/>
    <w:rsid w:val="00885B29"/>
    <w:rsid w:val="00885CD3"/>
    <w:rsid w:val="00887F0E"/>
    <w:rsid w:val="0089221C"/>
    <w:rsid w:val="00892A83"/>
    <w:rsid w:val="00895870"/>
    <w:rsid w:val="008A7185"/>
    <w:rsid w:val="008B3B37"/>
    <w:rsid w:val="008B7601"/>
    <w:rsid w:val="008C4AB3"/>
    <w:rsid w:val="008C4E53"/>
    <w:rsid w:val="008C5CEF"/>
    <w:rsid w:val="008D3204"/>
    <w:rsid w:val="008D375D"/>
    <w:rsid w:val="008D69A7"/>
    <w:rsid w:val="008E033C"/>
    <w:rsid w:val="008E3098"/>
    <w:rsid w:val="008E4809"/>
    <w:rsid w:val="008E6DFA"/>
    <w:rsid w:val="008E75ED"/>
    <w:rsid w:val="008F0249"/>
    <w:rsid w:val="008F0577"/>
    <w:rsid w:val="008F78FB"/>
    <w:rsid w:val="008F7C2E"/>
    <w:rsid w:val="00902718"/>
    <w:rsid w:val="00906BDF"/>
    <w:rsid w:val="00906CC1"/>
    <w:rsid w:val="00911B92"/>
    <w:rsid w:val="00917D7C"/>
    <w:rsid w:val="00926A82"/>
    <w:rsid w:val="00927DA7"/>
    <w:rsid w:val="00931B80"/>
    <w:rsid w:val="009341FC"/>
    <w:rsid w:val="0093455E"/>
    <w:rsid w:val="00935B90"/>
    <w:rsid w:val="00935D02"/>
    <w:rsid w:val="00937399"/>
    <w:rsid w:val="00937B23"/>
    <w:rsid w:val="009403CA"/>
    <w:rsid w:val="00941CA4"/>
    <w:rsid w:val="00943385"/>
    <w:rsid w:val="009457D3"/>
    <w:rsid w:val="00945C40"/>
    <w:rsid w:val="009526FA"/>
    <w:rsid w:val="00956798"/>
    <w:rsid w:val="00961E68"/>
    <w:rsid w:val="009640B7"/>
    <w:rsid w:val="00964CAB"/>
    <w:rsid w:val="009668FB"/>
    <w:rsid w:val="009719A7"/>
    <w:rsid w:val="00976067"/>
    <w:rsid w:val="00980E8C"/>
    <w:rsid w:val="0098264A"/>
    <w:rsid w:val="009852A7"/>
    <w:rsid w:val="00985B78"/>
    <w:rsid w:val="00985BF4"/>
    <w:rsid w:val="00991181"/>
    <w:rsid w:val="0099317A"/>
    <w:rsid w:val="009A0D83"/>
    <w:rsid w:val="009A2A02"/>
    <w:rsid w:val="009A4FE7"/>
    <w:rsid w:val="009A7AB6"/>
    <w:rsid w:val="009B32BB"/>
    <w:rsid w:val="009B3C8A"/>
    <w:rsid w:val="009B448C"/>
    <w:rsid w:val="009B47DC"/>
    <w:rsid w:val="009B658C"/>
    <w:rsid w:val="009B7257"/>
    <w:rsid w:val="009C3BEB"/>
    <w:rsid w:val="009C46C6"/>
    <w:rsid w:val="009C4820"/>
    <w:rsid w:val="009D36AE"/>
    <w:rsid w:val="009E0D75"/>
    <w:rsid w:val="009E7AE8"/>
    <w:rsid w:val="009F10B0"/>
    <w:rsid w:val="009F38FA"/>
    <w:rsid w:val="009F6C94"/>
    <w:rsid w:val="00A0037E"/>
    <w:rsid w:val="00A01D6F"/>
    <w:rsid w:val="00A06D3A"/>
    <w:rsid w:val="00A07045"/>
    <w:rsid w:val="00A105A3"/>
    <w:rsid w:val="00A111B6"/>
    <w:rsid w:val="00A1476E"/>
    <w:rsid w:val="00A15D49"/>
    <w:rsid w:val="00A177EC"/>
    <w:rsid w:val="00A211F8"/>
    <w:rsid w:val="00A21589"/>
    <w:rsid w:val="00A21787"/>
    <w:rsid w:val="00A25117"/>
    <w:rsid w:val="00A27A09"/>
    <w:rsid w:val="00A30D5A"/>
    <w:rsid w:val="00A33248"/>
    <w:rsid w:val="00A35B15"/>
    <w:rsid w:val="00A3796B"/>
    <w:rsid w:val="00A429C4"/>
    <w:rsid w:val="00A43F0F"/>
    <w:rsid w:val="00A47AF8"/>
    <w:rsid w:val="00A47F55"/>
    <w:rsid w:val="00A54B7F"/>
    <w:rsid w:val="00A55727"/>
    <w:rsid w:val="00A55B70"/>
    <w:rsid w:val="00A563B5"/>
    <w:rsid w:val="00A56888"/>
    <w:rsid w:val="00A5740D"/>
    <w:rsid w:val="00A60B51"/>
    <w:rsid w:val="00A70EDA"/>
    <w:rsid w:val="00A72360"/>
    <w:rsid w:val="00A758EB"/>
    <w:rsid w:val="00A75E94"/>
    <w:rsid w:val="00A76439"/>
    <w:rsid w:val="00A85CA4"/>
    <w:rsid w:val="00A85CB5"/>
    <w:rsid w:val="00AA083D"/>
    <w:rsid w:val="00AA1D4D"/>
    <w:rsid w:val="00AB08DE"/>
    <w:rsid w:val="00AB1BDC"/>
    <w:rsid w:val="00AB457E"/>
    <w:rsid w:val="00AB5CC4"/>
    <w:rsid w:val="00AC1909"/>
    <w:rsid w:val="00AC3A8F"/>
    <w:rsid w:val="00AC3FC3"/>
    <w:rsid w:val="00AC61CA"/>
    <w:rsid w:val="00AD1008"/>
    <w:rsid w:val="00AD1A95"/>
    <w:rsid w:val="00AD2A82"/>
    <w:rsid w:val="00AD4A07"/>
    <w:rsid w:val="00AD7D10"/>
    <w:rsid w:val="00AE0F94"/>
    <w:rsid w:val="00AF1404"/>
    <w:rsid w:val="00B0282E"/>
    <w:rsid w:val="00B052C1"/>
    <w:rsid w:val="00B12DFC"/>
    <w:rsid w:val="00B13C10"/>
    <w:rsid w:val="00B2177E"/>
    <w:rsid w:val="00B217D4"/>
    <w:rsid w:val="00B30A56"/>
    <w:rsid w:val="00B33D74"/>
    <w:rsid w:val="00B342A3"/>
    <w:rsid w:val="00B345C7"/>
    <w:rsid w:val="00B404E6"/>
    <w:rsid w:val="00B41B08"/>
    <w:rsid w:val="00B42863"/>
    <w:rsid w:val="00B47075"/>
    <w:rsid w:val="00B52AEA"/>
    <w:rsid w:val="00B5484A"/>
    <w:rsid w:val="00B62759"/>
    <w:rsid w:val="00B64881"/>
    <w:rsid w:val="00B66E30"/>
    <w:rsid w:val="00B70679"/>
    <w:rsid w:val="00B7138E"/>
    <w:rsid w:val="00B71AF0"/>
    <w:rsid w:val="00B73233"/>
    <w:rsid w:val="00B73F9B"/>
    <w:rsid w:val="00B81625"/>
    <w:rsid w:val="00B81BB8"/>
    <w:rsid w:val="00B82845"/>
    <w:rsid w:val="00B828CF"/>
    <w:rsid w:val="00B85480"/>
    <w:rsid w:val="00BA2CE2"/>
    <w:rsid w:val="00BA448C"/>
    <w:rsid w:val="00BA7557"/>
    <w:rsid w:val="00BB041F"/>
    <w:rsid w:val="00BB0703"/>
    <w:rsid w:val="00BB318D"/>
    <w:rsid w:val="00BB4594"/>
    <w:rsid w:val="00BB7B4D"/>
    <w:rsid w:val="00BC05F0"/>
    <w:rsid w:val="00BC3C29"/>
    <w:rsid w:val="00BD5FF7"/>
    <w:rsid w:val="00BD61D7"/>
    <w:rsid w:val="00BD6C78"/>
    <w:rsid w:val="00BD6E5F"/>
    <w:rsid w:val="00BE02C9"/>
    <w:rsid w:val="00BE31CB"/>
    <w:rsid w:val="00BE4ACE"/>
    <w:rsid w:val="00BE50E8"/>
    <w:rsid w:val="00BE65E9"/>
    <w:rsid w:val="00BF1FBD"/>
    <w:rsid w:val="00BF397E"/>
    <w:rsid w:val="00BF66F2"/>
    <w:rsid w:val="00C00327"/>
    <w:rsid w:val="00C03F49"/>
    <w:rsid w:val="00C05C37"/>
    <w:rsid w:val="00C115E0"/>
    <w:rsid w:val="00C16223"/>
    <w:rsid w:val="00C1680B"/>
    <w:rsid w:val="00C21F75"/>
    <w:rsid w:val="00C22068"/>
    <w:rsid w:val="00C22BA8"/>
    <w:rsid w:val="00C26D94"/>
    <w:rsid w:val="00C33A61"/>
    <w:rsid w:val="00C514B8"/>
    <w:rsid w:val="00C5367D"/>
    <w:rsid w:val="00C541F6"/>
    <w:rsid w:val="00C54A92"/>
    <w:rsid w:val="00C60BF9"/>
    <w:rsid w:val="00C61537"/>
    <w:rsid w:val="00C67CF6"/>
    <w:rsid w:val="00C71572"/>
    <w:rsid w:val="00C72304"/>
    <w:rsid w:val="00C75373"/>
    <w:rsid w:val="00C76991"/>
    <w:rsid w:val="00C82228"/>
    <w:rsid w:val="00C877FC"/>
    <w:rsid w:val="00C92363"/>
    <w:rsid w:val="00C95191"/>
    <w:rsid w:val="00CA3119"/>
    <w:rsid w:val="00CB08C9"/>
    <w:rsid w:val="00CB0A18"/>
    <w:rsid w:val="00CB40A7"/>
    <w:rsid w:val="00CB67E6"/>
    <w:rsid w:val="00CB72E9"/>
    <w:rsid w:val="00CC3A1F"/>
    <w:rsid w:val="00CC6400"/>
    <w:rsid w:val="00CD2062"/>
    <w:rsid w:val="00CD32B6"/>
    <w:rsid w:val="00CD34EB"/>
    <w:rsid w:val="00CD3EFB"/>
    <w:rsid w:val="00CD3FD8"/>
    <w:rsid w:val="00CD5C1E"/>
    <w:rsid w:val="00CD6098"/>
    <w:rsid w:val="00CD63E3"/>
    <w:rsid w:val="00CD6473"/>
    <w:rsid w:val="00CD6FFB"/>
    <w:rsid w:val="00CE4207"/>
    <w:rsid w:val="00CE5B9B"/>
    <w:rsid w:val="00CF1241"/>
    <w:rsid w:val="00CF503A"/>
    <w:rsid w:val="00CF57A0"/>
    <w:rsid w:val="00CF6EE3"/>
    <w:rsid w:val="00D021EF"/>
    <w:rsid w:val="00D07462"/>
    <w:rsid w:val="00D17618"/>
    <w:rsid w:val="00D24397"/>
    <w:rsid w:val="00D2686A"/>
    <w:rsid w:val="00D26901"/>
    <w:rsid w:val="00D315E6"/>
    <w:rsid w:val="00D34042"/>
    <w:rsid w:val="00D34C08"/>
    <w:rsid w:val="00D519BE"/>
    <w:rsid w:val="00D53097"/>
    <w:rsid w:val="00D5415F"/>
    <w:rsid w:val="00D61AA6"/>
    <w:rsid w:val="00D6563B"/>
    <w:rsid w:val="00D707BF"/>
    <w:rsid w:val="00D716D9"/>
    <w:rsid w:val="00D74B62"/>
    <w:rsid w:val="00D810E8"/>
    <w:rsid w:val="00D82824"/>
    <w:rsid w:val="00D85114"/>
    <w:rsid w:val="00D9419A"/>
    <w:rsid w:val="00D95E62"/>
    <w:rsid w:val="00D96E8E"/>
    <w:rsid w:val="00DA0299"/>
    <w:rsid w:val="00DA2048"/>
    <w:rsid w:val="00DA5E28"/>
    <w:rsid w:val="00DB1631"/>
    <w:rsid w:val="00DB1B4E"/>
    <w:rsid w:val="00DB318D"/>
    <w:rsid w:val="00DB360C"/>
    <w:rsid w:val="00DB5826"/>
    <w:rsid w:val="00DB671C"/>
    <w:rsid w:val="00DB7FE6"/>
    <w:rsid w:val="00DC2D65"/>
    <w:rsid w:val="00DC523A"/>
    <w:rsid w:val="00DD28D8"/>
    <w:rsid w:val="00DD4D68"/>
    <w:rsid w:val="00DD59BF"/>
    <w:rsid w:val="00DD6118"/>
    <w:rsid w:val="00DE05AF"/>
    <w:rsid w:val="00DF4CF3"/>
    <w:rsid w:val="00E04A43"/>
    <w:rsid w:val="00E05E68"/>
    <w:rsid w:val="00E06FA8"/>
    <w:rsid w:val="00E0732D"/>
    <w:rsid w:val="00E174C8"/>
    <w:rsid w:val="00E230A5"/>
    <w:rsid w:val="00E35202"/>
    <w:rsid w:val="00E352CF"/>
    <w:rsid w:val="00E35C06"/>
    <w:rsid w:val="00E369E6"/>
    <w:rsid w:val="00E37B78"/>
    <w:rsid w:val="00E4185A"/>
    <w:rsid w:val="00E43348"/>
    <w:rsid w:val="00E50594"/>
    <w:rsid w:val="00E5065B"/>
    <w:rsid w:val="00E51A78"/>
    <w:rsid w:val="00E53075"/>
    <w:rsid w:val="00E546C0"/>
    <w:rsid w:val="00E556D3"/>
    <w:rsid w:val="00E562D8"/>
    <w:rsid w:val="00E56E3D"/>
    <w:rsid w:val="00E60EA7"/>
    <w:rsid w:val="00E66398"/>
    <w:rsid w:val="00E70E48"/>
    <w:rsid w:val="00E72D22"/>
    <w:rsid w:val="00E767BA"/>
    <w:rsid w:val="00E818F2"/>
    <w:rsid w:val="00E83CD6"/>
    <w:rsid w:val="00E84BE6"/>
    <w:rsid w:val="00E8515C"/>
    <w:rsid w:val="00E8568E"/>
    <w:rsid w:val="00E85A3E"/>
    <w:rsid w:val="00E868EB"/>
    <w:rsid w:val="00E962B3"/>
    <w:rsid w:val="00EA289B"/>
    <w:rsid w:val="00EA2AAE"/>
    <w:rsid w:val="00EA2CF4"/>
    <w:rsid w:val="00EA4DD5"/>
    <w:rsid w:val="00EA6E6D"/>
    <w:rsid w:val="00EA7492"/>
    <w:rsid w:val="00EA7D23"/>
    <w:rsid w:val="00EB0B10"/>
    <w:rsid w:val="00EB2EEC"/>
    <w:rsid w:val="00EB48D2"/>
    <w:rsid w:val="00EC0C96"/>
    <w:rsid w:val="00EC35E6"/>
    <w:rsid w:val="00ED041D"/>
    <w:rsid w:val="00ED0B94"/>
    <w:rsid w:val="00ED0FE9"/>
    <w:rsid w:val="00ED2074"/>
    <w:rsid w:val="00ED223E"/>
    <w:rsid w:val="00ED404B"/>
    <w:rsid w:val="00EF3E74"/>
    <w:rsid w:val="00EF4C38"/>
    <w:rsid w:val="00F00090"/>
    <w:rsid w:val="00F01D54"/>
    <w:rsid w:val="00F02AD4"/>
    <w:rsid w:val="00F03030"/>
    <w:rsid w:val="00F05823"/>
    <w:rsid w:val="00F06AF5"/>
    <w:rsid w:val="00F11A7C"/>
    <w:rsid w:val="00F169B7"/>
    <w:rsid w:val="00F21F3D"/>
    <w:rsid w:val="00F21FE8"/>
    <w:rsid w:val="00F270DA"/>
    <w:rsid w:val="00F3398F"/>
    <w:rsid w:val="00F34C1C"/>
    <w:rsid w:val="00F378D4"/>
    <w:rsid w:val="00F40157"/>
    <w:rsid w:val="00F40722"/>
    <w:rsid w:val="00F41E0D"/>
    <w:rsid w:val="00F430B0"/>
    <w:rsid w:val="00F437CE"/>
    <w:rsid w:val="00F44FA7"/>
    <w:rsid w:val="00F465F7"/>
    <w:rsid w:val="00F47851"/>
    <w:rsid w:val="00F50AA1"/>
    <w:rsid w:val="00F521DA"/>
    <w:rsid w:val="00F54570"/>
    <w:rsid w:val="00F56A8A"/>
    <w:rsid w:val="00F57173"/>
    <w:rsid w:val="00F57896"/>
    <w:rsid w:val="00F578BF"/>
    <w:rsid w:val="00F60983"/>
    <w:rsid w:val="00F6359F"/>
    <w:rsid w:val="00F66CCC"/>
    <w:rsid w:val="00F673AC"/>
    <w:rsid w:val="00F67BB6"/>
    <w:rsid w:val="00F70180"/>
    <w:rsid w:val="00F73D88"/>
    <w:rsid w:val="00F7683F"/>
    <w:rsid w:val="00F76862"/>
    <w:rsid w:val="00F83652"/>
    <w:rsid w:val="00F84713"/>
    <w:rsid w:val="00F85894"/>
    <w:rsid w:val="00F86E2B"/>
    <w:rsid w:val="00F900E2"/>
    <w:rsid w:val="00F90EE4"/>
    <w:rsid w:val="00F948A2"/>
    <w:rsid w:val="00F9710B"/>
    <w:rsid w:val="00F97D58"/>
    <w:rsid w:val="00FA0D25"/>
    <w:rsid w:val="00FA20B0"/>
    <w:rsid w:val="00FA226C"/>
    <w:rsid w:val="00FA51C3"/>
    <w:rsid w:val="00FA5B61"/>
    <w:rsid w:val="00FB01C6"/>
    <w:rsid w:val="00FB240A"/>
    <w:rsid w:val="00FB4DB9"/>
    <w:rsid w:val="00FB5F3B"/>
    <w:rsid w:val="00FC4818"/>
    <w:rsid w:val="00FC48CE"/>
    <w:rsid w:val="00FC588C"/>
    <w:rsid w:val="00FC5E1D"/>
    <w:rsid w:val="00FC6CE6"/>
    <w:rsid w:val="00FC6F89"/>
    <w:rsid w:val="00FD002D"/>
    <w:rsid w:val="00FD1445"/>
    <w:rsid w:val="00FD1A72"/>
    <w:rsid w:val="00FD3AE7"/>
    <w:rsid w:val="00FD4957"/>
    <w:rsid w:val="00FF434C"/>
    <w:rsid w:val="00FF699E"/>
    <w:rsid w:val="00FF7351"/>
    <w:rsid w:val="00FF7B5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DFD73E"/>
  <w15:chartTrackingRefBased/>
  <w15:docId w15:val="{4146F591-68EC-4C71-B5EC-AD83AA021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PE" w:eastAsia="es-P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7351"/>
    <w:pPr>
      <w:jc w:val="both"/>
    </w:pPr>
    <w:rPr>
      <w:rFonts w:ascii="Arial" w:hAnsi="Arial"/>
      <w:sz w:val="22"/>
      <w:szCs w:val="24"/>
      <w:lang w:val="es-ES" w:eastAsia="es-ES"/>
    </w:rPr>
  </w:style>
  <w:style w:type="paragraph" w:styleId="Ttulo1">
    <w:name w:val="heading 1"/>
    <w:basedOn w:val="Normal"/>
    <w:next w:val="Normal"/>
    <w:link w:val="Ttulo1Car"/>
    <w:qFormat/>
    <w:rsid w:val="00FA226C"/>
    <w:pPr>
      <w:keepNext/>
      <w:keepLines/>
      <w:numPr>
        <w:numId w:val="3"/>
      </w:numPr>
      <w:outlineLvl w:val="0"/>
    </w:pPr>
    <w:rPr>
      <w:rFonts w:eastAsiaTheme="majorEastAsia" w:cstheme="majorBidi"/>
      <w:b/>
      <w:color w:val="000000" w:themeColor="text1"/>
      <w:szCs w:val="32"/>
    </w:rPr>
  </w:style>
  <w:style w:type="paragraph" w:styleId="Ttulo2">
    <w:name w:val="heading 2"/>
    <w:basedOn w:val="Normal"/>
    <w:next w:val="Normal"/>
    <w:link w:val="Ttulo2Car"/>
    <w:unhideWhenUsed/>
    <w:qFormat/>
    <w:rsid w:val="0055721C"/>
    <w:pPr>
      <w:keepNext/>
      <w:keepLines/>
      <w:numPr>
        <w:ilvl w:val="1"/>
        <w:numId w:val="3"/>
      </w:numPr>
      <w:spacing w:before="40"/>
      <w:outlineLvl w:val="1"/>
    </w:pPr>
    <w:rPr>
      <w:rFonts w:eastAsiaTheme="majorEastAsia" w:cstheme="majorBidi"/>
      <w:b/>
      <w:szCs w:val="26"/>
    </w:rPr>
  </w:style>
  <w:style w:type="paragraph" w:styleId="Ttulo3">
    <w:name w:val="heading 3"/>
    <w:basedOn w:val="Normal"/>
    <w:next w:val="Normal"/>
    <w:link w:val="Ttulo3Car"/>
    <w:unhideWhenUsed/>
    <w:qFormat/>
    <w:rsid w:val="00485857"/>
    <w:pPr>
      <w:keepNext/>
      <w:keepLines/>
      <w:numPr>
        <w:ilvl w:val="2"/>
        <w:numId w:val="3"/>
      </w:numPr>
      <w:spacing w:before="40"/>
      <w:outlineLvl w:val="2"/>
    </w:pPr>
    <w:rPr>
      <w:rFonts w:eastAsiaTheme="majorEastAsia" w:cstheme="majorBidi"/>
      <w:b/>
    </w:rPr>
  </w:style>
  <w:style w:type="paragraph" w:styleId="Ttulo4">
    <w:name w:val="heading 4"/>
    <w:basedOn w:val="Normal"/>
    <w:next w:val="Normal"/>
    <w:link w:val="Ttulo4Car"/>
    <w:unhideWhenUsed/>
    <w:qFormat/>
    <w:rsid w:val="002E69B0"/>
    <w:pPr>
      <w:keepNext/>
      <w:keepLines/>
      <w:numPr>
        <w:ilvl w:val="3"/>
        <w:numId w:val="3"/>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semiHidden/>
    <w:unhideWhenUsed/>
    <w:qFormat/>
    <w:rsid w:val="002E69B0"/>
    <w:pPr>
      <w:keepNext/>
      <w:keepLines/>
      <w:numPr>
        <w:ilvl w:val="4"/>
        <w:numId w:val="3"/>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semiHidden/>
    <w:unhideWhenUsed/>
    <w:qFormat/>
    <w:rsid w:val="002E69B0"/>
    <w:pPr>
      <w:keepNext/>
      <w:keepLines/>
      <w:numPr>
        <w:ilvl w:val="5"/>
        <w:numId w:val="3"/>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semiHidden/>
    <w:unhideWhenUsed/>
    <w:qFormat/>
    <w:rsid w:val="002E69B0"/>
    <w:pPr>
      <w:keepNext/>
      <w:keepLines/>
      <w:numPr>
        <w:ilvl w:val="6"/>
        <w:numId w:val="3"/>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semiHidden/>
    <w:unhideWhenUsed/>
    <w:qFormat/>
    <w:rsid w:val="002E69B0"/>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semiHidden/>
    <w:unhideWhenUsed/>
    <w:qFormat/>
    <w:rsid w:val="002E69B0"/>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797133"/>
    <w:pPr>
      <w:tabs>
        <w:tab w:val="center" w:pos="4252"/>
        <w:tab w:val="right" w:pos="8504"/>
      </w:tabs>
    </w:pPr>
  </w:style>
  <w:style w:type="paragraph" w:styleId="Piedepgina">
    <w:name w:val="footer"/>
    <w:basedOn w:val="Normal"/>
    <w:link w:val="PiedepginaCar"/>
    <w:uiPriority w:val="99"/>
    <w:rsid w:val="00797133"/>
    <w:pPr>
      <w:tabs>
        <w:tab w:val="center" w:pos="4252"/>
        <w:tab w:val="right" w:pos="8504"/>
      </w:tabs>
    </w:pPr>
  </w:style>
  <w:style w:type="table" w:styleId="Tablaconcuadrcula">
    <w:name w:val="Table Grid"/>
    <w:basedOn w:val="Tablanormal"/>
    <w:rsid w:val="001C6F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B40A7"/>
    <w:pPr>
      <w:ind w:left="708"/>
    </w:pPr>
  </w:style>
  <w:style w:type="character" w:customStyle="1" w:styleId="EncabezadoCar">
    <w:name w:val="Encabezado Car"/>
    <w:link w:val="Encabezado"/>
    <w:rsid w:val="004B6343"/>
    <w:rPr>
      <w:sz w:val="24"/>
      <w:szCs w:val="24"/>
    </w:rPr>
  </w:style>
  <w:style w:type="character" w:styleId="Hipervnculo">
    <w:name w:val="Hyperlink"/>
    <w:uiPriority w:val="99"/>
    <w:rsid w:val="004B6343"/>
    <w:rPr>
      <w:color w:val="0000FF"/>
      <w:u w:val="single"/>
    </w:rPr>
  </w:style>
  <w:style w:type="paragraph" w:styleId="Sangradetextonormal">
    <w:name w:val="Body Text Indent"/>
    <w:basedOn w:val="Normal"/>
    <w:link w:val="SangradetextonormalCar"/>
    <w:rsid w:val="00240EDC"/>
    <w:pPr>
      <w:ind w:left="-120" w:hanging="1410"/>
    </w:pPr>
    <w:rPr>
      <w:szCs w:val="20"/>
      <w:lang w:val="en-US"/>
    </w:rPr>
  </w:style>
  <w:style w:type="character" w:customStyle="1" w:styleId="SangradetextonormalCar">
    <w:name w:val="Sangría de texto normal Car"/>
    <w:link w:val="Sangradetextonormal"/>
    <w:rsid w:val="00240EDC"/>
    <w:rPr>
      <w:sz w:val="24"/>
      <w:lang w:val="en-US" w:eastAsia="es-ES"/>
    </w:rPr>
  </w:style>
  <w:style w:type="paragraph" w:styleId="Textodeglobo">
    <w:name w:val="Balloon Text"/>
    <w:basedOn w:val="Normal"/>
    <w:link w:val="TextodegloboCar"/>
    <w:uiPriority w:val="99"/>
    <w:rsid w:val="00165107"/>
    <w:rPr>
      <w:rFonts w:ascii="Tahoma" w:hAnsi="Tahoma" w:cs="Tahoma"/>
      <w:sz w:val="16"/>
      <w:szCs w:val="16"/>
    </w:rPr>
  </w:style>
  <w:style w:type="character" w:customStyle="1" w:styleId="TextodegloboCar">
    <w:name w:val="Texto de globo Car"/>
    <w:link w:val="Textodeglobo"/>
    <w:uiPriority w:val="99"/>
    <w:rsid w:val="00165107"/>
    <w:rPr>
      <w:rFonts w:ascii="Tahoma" w:hAnsi="Tahoma" w:cs="Tahoma"/>
      <w:sz w:val="16"/>
      <w:szCs w:val="16"/>
      <w:lang w:val="es-ES" w:eastAsia="es-ES"/>
    </w:rPr>
  </w:style>
  <w:style w:type="character" w:customStyle="1" w:styleId="PiedepginaCar">
    <w:name w:val="Pie de página Car"/>
    <w:basedOn w:val="Fuentedeprrafopredeter"/>
    <w:link w:val="Piedepgina"/>
    <w:uiPriority w:val="99"/>
    <w:rsid w:val="00FA226C"/>
    <w:rPr>
      <w:sz w:val="24"/>
      <w:szCs w:val="24"/>
      <w:lang w:val="es-ES" w:eastAsia="es-ES"/>
    </w:rPr>
  </w:style>
  <w:style w:type="character" w:customStyle="1" w:styleId="Ttulo1Car">
    <w:name w:val="Título 1 Car"/>
    <w:basedOn w:val="Fuentedeprrafopredeter"/>
    <w:link w:val="Ttulo1"/>
    <w:rsid w:val="00FA226C"/>
    <w:rPr>
      <w:rFonts w:ascii="Arial" w:eastAsiaTheme="majorEastAsia" w:hAnsi="Arial" w:cstheme="majorBidi"/>
      <w:b/>
      <w:color w:val="000000" w:themeColor="text1"/>
      <w:sz w:val="22"/>
      <w:szCs w:val="32"/>
      <w:lang w:val="es-ES" w:eastAsia="es-ES"/>
    </w:rPr>
  </w:style>
  <w:style w:type="character" w:styleId="Ttulodellibro">
    <w:name w:val="Book Title"/>
    <w:basedOn w:val="Fuentedeprrafopredeter"/>
    <w:uiPriority w:val="33"/>
    <w:qFormat/>
    <w:rsid w:val="004468F5"/>
    <w:rPr>
      <w:b/>
      <w:bCs/>
      <w:i/>
      <w:iCs/>
      <w:spacing w:val="5"/>
    </w:rPr>
  </w:style>
  <w:style w:type="paragraph" w:styleId="Sinespaciado">
    <w:name w:val="No Spacing"/>
    <w:link w:val="SinespaciadoCar"/>
    <w:uiPriority w:val="1"/>
    <w:qFormat/>
    <w:rsid w:val="00690DD7"/>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690DD7"/>
    <w:rPr>
      <w:rFonts w:asciiTheme="minorHAnsi" w:eastAsiaTheme="minorEastAsia" w:hAnsiTheme="minorHAnsi" w:cstheme="minorBidi"/>
      <w:sz w:val="22"/>
      <w:szCs w:val="22"/>
    </w:rPr>
  </w:style>
  <w:style w:type="paragraph" w:styleId="TtuloTDC">
    <w:name w:val="TOC Heading"/>
    <w:basedOn w:val="Ttulo1"/>
    <w:next w:val="Normal"/>
    <w:uiPriority w:val="39"/>
    <w:unhideWhenUsed/>
    <w:qFormat/>
    <w:rsid w:val="000B6659"/>
    <w:pPr>
      <w:numPr>
        <w:numId w:val="0"/>
      </w:numPr>
      <w:spacing w:line="259" w:lineRule="auto"/>
      <w:outlineLvl w:val="9"/>
    </w:pPr>
    <w:rPr>
      <w:rFonts w:asciiTheme="majorHAnsi" w:hAnsiTheme="majorHAnsi"/>
      <w:color w:val="auto"/>
      <w:sz w:val="32"/>
      <w:lang w:val="es-PE" w:eastAsia="es-PE"/>
    </w:rPr>
  </w:style>
  <w:style w:type="paragraph" w:styleId="TDC1">
    <w:name w:val="toc 1"/>
    <w:basedOn w:val="Normal"/>
    <w:next w:val="Normal"/>
    <w:autoRedefine/>
    <w:uiPriority w:val="39"/>
    <w:rsid w:val="000B6659"/>
    <w:pPr>
      <w:spacing w:after="100"/>
    </w:pPr>
  </w:style>
  <w:style w:type="character" w:customStyle="1" w:styleId="Ttulo2Car">
    <w:name w:val="Título 2 Car"/>
    <w:basedOn w:val="Fuentedeprrafopredeter"/>
    <w:link w:val="Ttulo2"/>
    <w:rsid w:val="0055721C"/>
    <w:rPr>
      <w:rFonts w:ascii="Arial" w:eastAsiaTheme="majorEastAsia" w:hAnsi="Arial" w:cstheme="majorBidi"/>
      <w:b/>
      <w:sz w:val="22"/>
      <w:szCs w:val="26"/>
      <w:lang w:val="es-ES" w:eastAsia="es-ES"/>
    </w:rPr>
  </w:style>
  <w:style w:type="character" w:customStyle="1" w:styleId="Ttulo3Car">
    <w:name w:val="Título 3 Car"/>
    <w:basedOn w:val="Fuentedeprrafopredeter"/>
    <w:link w:val="Ttulo3"/>
    <w:rsid w:val="00485857"/>
    <w:rPr>
      <w:rFonts w:ascii="Arial" w:eastAsiaTheme="majorEastAsia" w:hAnsi="Arial" w:cstheme="majorBidi"/>
      <w:b/>
      <w:sz w:val="22"/>
      <w:szCs w:val="24"/>
      <w:lang w:val="es-ES" w:eastAsia="es-ES"/>
    </w:rPr>
  </w:style>
  <w:style w:type="character" w:customStyle="1" w:styleId="Ttulo4Car">
    <w:name w:val="Título 4 Car"/>
    <w:basedOn w:val="Fuentedeprrafopredeter"/>
    <w:link w:val="Ttulo4"/>
    <w:rsid w:val="002E69B0"/>
    <w:rPr>
      <w:rFonts w:asciiTheme="majorHAnsi" w:eastAsiaTheme="majorEastAsia" w:hAnsiTheme="majorHAnsi" w:cstheme="majorBidi"/>
      <w:i/>
      <w:iCs/>
      <w:color w:val="2E74B5" w:themeColor="accent1" w:themeShade="BF"/>
      <w:sz w:val="22"/>
      <w:szCs w:val="24"/>
      <w:lang w:val="es-ES" w:eastAsia="es-ES"/>
    </w:rPr>
  </w:style>
  <w:style w:type="character" w:customStyle="1" w:styleId="Ttulo5Car">
    <w:name w:val="Título 5 Car"/>
    <w:basedOn w:val="Fuentedeprrafopredeter"/>
    <w:link w:val="Ttulo5"/>
    <w:semiHidden/>
    <w:rsid w:val="002E69B0"/>
    <w:rPr>
      <w:rFonts w:asciiTheme="majorHAnsi" w:eastAsiaTheme="majorEastAsia" w:hAnsiTheme="majorHAnsi" w:cstheme="majorBidi"/>
      <w:color w:val="2E74B5" w:themeColor="accent1" w:themeShade="BF"/>
      <w:sz w:val="22"/>
      <w:szCs w:val="24"/>
      <w:lang w:val="es-ES" w:eastAsia="es-ES"/>
    </w:rPr>
  </w:style>
  <w:style w:type="character" w:customStyle="1" w:styleId="Ttulo6Car">
    <w:name w:val="Título 6 Car"/>
    <w:basedOn w:val="Fuentedeprrafopredeter"/>
    <w:link w:val="Ttulo6"/>
    <w:semiHidden/>
    <w:rsid w:val="002E69B0"/>
    <w:rPr>
      <w:rFonts w:asciiTheme="majorHAnsi" w:eastAsiaTheme="majorEastAsia" w:hAnsiTheme="majorHAnsi" w:cstheme="majorBidi"/>
      <w:color w:val="1F4D78" w:themeColor="accent1" w:themeShade="7F"/>
      <w:sz w:val="22"/>
      <w:szCs w:val="24"/>
      <w:lang w:val="es-ES" w:eastAsia="es-ES"/>
    </w:rPr>
  </w:style>
  <w:style w:type="character" w:customStyle="1" w:styleId="Ttulo7Car">
    <w:name w:val="Título 7 Car"/>
    <w:basedOn w:val="Fuentedeprrafopredeter"/>
    <w:link w:val="Ttulo7"/>
    <w:semiHidden/>
    <w:rsid w:val="002E69B0"/>
    <w:rPr>
      <w:rFonts w:asciiTheme="majorHAnsi" w:eastAsiaTheme="majorEastAsia" w:hAnsiTheme="majorHAnsi" w:cstheme="majorBidi"/>
      <w:i/>
      <w:iCs/>
      <w:color w:val="1F4D78" w:themeColor="accent1" w:themeShade="7F"/>
      <w:sz w:val="22"/>
      <w:szCs w:val="24"/>
      <w:lang w:val="es-ES" w:eastAsia="es-ES"/>
    </w:rPr>
  </w:style>
  <w:style w:type="character" w:customStyle="1" w:styleId="Ttulo8Car">
    <w:name w:val="Título 8 Car"/>
    <w:basedOn w:val="Fuentedeprrafopredeter"/>
    <w:link w:val="Ttulo8"/>
    <w:semiHidden/>
    <w:rsid w:val="002E69B0"/>
    <w:rPr>
      <w:rFonts w:asciiTheme="majorHAnsi" w:eastAsiaTheme="majorEastAsia" w:hAnsiTheme="majorHAnsi" w:cstheme="majorBidi"/>
      <w:color w:val="272727" w:themeColor="text1" w:themeTint="D8"/>
      <w:sz w:val="21"/>
      <w:szCs w:val="21"/>
      <w:lang w:val="es-ES" w:eastAsia="es-ES"/>
    </w:rPr>
  </w:style>
  <w:style w:type="character" w:customStyle="1" w:styleId="Ttulo9Car">
    <w:name w:val="Título 9 Car"/>
    <w:basedOn w:val="Fuentedeprrafopredeter"/>
    <w:link w:val="Ttulo9"/>
    <w:semiHidden/>
    <w:rsid w:val="002E69B0"/>
    <w:rPr>
      <w:rFonts w:asciiTheme="majorHAnsi" w:eastAsiaTheme="majorEastAsia" w:hAnsiTheme="majorHAnsi" w:cstheme="majorBidi"/>
      <w:i/>
      <w:iCs/>
      <w:color w:val="272727" w:themeColor="text1" w:themeTint="D8"/>
      <w:sz w:val="21"/>
      <w:szCs w:val="21"/>
      <w:lang w:val="es-ES" w:eastAsia="es-ES"/>
    </w:rPr>
  </w:style>
  <w:style w:type="paragraph" w:styleId="TDC2">
    <w:name w:val="toc 2"/>
    <w:basedOn w:val="Normal"/>
    <w:next w:val="Normal"/>
    <w:autoRedefine/>
    <w:uiPriority w:val="39"/>
    <w:rsid w:val="005B50D0"/>
    <w:pPr>
      <w:spacing w:after="100"/>
      <w:ind w:left="240"/>
    </w:pPr>
  </w:style>
  <w:style w:type="paragraph" w:styleId="TDC3">
    <w:name w:val="toc 3"/>
    <w:basedOn w:val="Normal"/>
    <w:next w:val="Normal"/>
    <w:autoRedefine/>
    <w:uiPriority w:val="39"/>
    <w:rsid w:val="003140BD"/>
    <w:pPr>
      <w:tabs>
        <w:tab w:val="left" w:pos="1320"/>
        <w:tab w:val="right" w:leader="dot" w:pos="10206"/>
      </w:tabs>
      <w:spacing w:after="100"/>
      <w:ind w:left="480"/>
    </w:pPr>
  </w:style>
  <w:style w:type="paragraph" w:styleId="Textoindependiente">
    <w:name w:val="Body Text"/>
    <w:basedOn w:val="Normal"/>
    <w:link w:val="TextoindependienteCar"/>
    <w:rsid w:val="0058296E"/>
    <w:pPr>
      <w:spacing w:after="120"/>
      <w:jc w:val="left"/>
    </w:pPr>
    <w:rPr>
      <w:rFonts w:ascii="Souvenir Lt BT" w:eastAsia="MS Mincho" w:hAnsi="Souvenir Lt BT"/>
    </w:rPr>
  </w:style>
  <w:style w:type="character" w:customStyle="1" w:styleId="TextoindependienteCar">
    <w:name w:val="Texto independiente Car"/>
    <w:basedOn w:val="Fuentedeprrafopredeter"/>
    <w:link w:val="Textoindependiente"/>
    <w:rsid w:val="0058296E"/>
    <w:rPr>
      <w:rFonts w:ascii="Souvenir Lt BT" w:eastAsia="MS Mincho" w:hAnsi="Souvenir Lt BT"/>
      <w:sz w:val="24"/>
      <w:szCs w:val="24"/>
      <w:lang w:val="es-ES" w:eastAsia="es-ES"/>
    </w:rPr>
  </w:style>
  <w:style w:type="table" w:styleId="Tablanormal2">
    <w:name w:val="Plain Table 2"/>
    <w:basedOn w:val="Tablanormal"/>
    <w:uiPriority w:val="42"/>
    <w:rsid w:val="008B760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Descripcin">
    <w:name w:val="caption"/>
    <w:basedOn w:val="Normal"/>
    <w:next w:val="Normal"/>
    <w:unhideWhenUsed/>
    <w:qFormat/>
    <w:rsid w:val="008065CD"/>
    <w:pPr>
      <w:jc w:val="center"/>
    </w:pPr>
    <w:rPr>
      <w:b/>
      <w:i/>
      <w:iCs/>
      <w:sz w:val="18"/>
      <w:szCs w:val="18"/>
    </w:rPr>
  </w:style>
  <w:style w:type="table" w:styleId="Tabladecuadrcula1clara-nfasis1">
    <w:name w:val="Grid Table 1 Light Accent 1"/>
    <w:basedOn w:val="Tablanormal"/>
    <w:uiPriority w:val="46"/>
    <w:rsid w:val="00D96E8E"/>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decuadrcula1clara-nfasis5">
    <w:name w:val="Grid Table 1 Light Accent 5"/>
    <w:basedOn w:val="Tablanormal"/>
    <w:uiPriority w:val="46"/>
    <w:rsid w:val="00830F3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decuadrcula1clara-nfasis6">
    <w:name w:val="Grid Table 1 Light Accent 6"/>
    <w:basedOn w:val="Tablanormal"/>
    <w:uiPriority w:val="46"/>
    <w:rsid w:val="00830F30"/>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decuadrcula1clara">
    <w:name w:val="Grid Table 1 Light"/>
    <w:basedOn w:val="Tablanormal"/>
    <w:uiPriority w:val="46"/>
    <w:rsid w:val="00830F3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2-nfasis5">
    <w:name w:val="Grid Table 2 Accent 5"/>
    <w:basedOn w:val="Tablanormal"/>
    <w:uiPriority w:val="47"/>
    <w:rsid w:val="00C05C37"/>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6concolores-nfasis1">
    <w:name w:val="Grid Table 6 Colorful Accent 1"/>
    <w:basedOn w:val="Tablanormal"/>
    <w:uiPriority w:val="51"/>
    <w:rsid w:val="00C05C37"/>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4-nfasis1">
    <w:name w:val="Grid Table 4 Accent 1"/>
    <w:basedOn w:val="Tablanormal"/>
    <w:uiPriority w:val="49"/>
    <w:rsid w:val="004E04AA"/>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6concolores">
    <w:name w:val="List Table 6 Colorful"/>
    <w:basedOn w:val="Tablanormal"/>
    <w:uiPriority w:val="51"/>
    <w:rsid w:val="007B2035"/>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nfasis11">
    <w:name w:val="Tabla de cuadrícula 4 - Énfasis 11"/>
    <w:basedOn w:val="Tablanormal"/>
    <w:uiPriority w:val="49"/>
    <w:rsid w:val="002C08D6"/>
    <w:rPr>
      <w:rFonts w:asciiTheme="minorHAnsi" w:eastAsiaTheme="minorHAnsi" w:hAnsiTheme="minorHAnsi" w:cstheme="minorBidi"/>
      <w:sz w:val="22"/>
      <w:szCs w:val="22"/>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08779">
      <w:bodyDiv w:val="1"/>
      <w:marLeft w:val="0"/>
      <w:marRight w:val="0"/>
      <w:marTop w:val="0"/>
      <w:marBottom w:val="0"/>
      <w:divBdr>
        <w:top w:val="none" w:sz="0" w:space="0" w:color="auto"/>
        <w:left w:val="none" w:sz="0" w:space="0" w:color="auto"/>
        <w:bottom w:val="none" w:sz="0" w:space="0" w:color="auto"/>
        <w:right w:val="none" w:sz="0" w:space="0" w:color="auto"/>
      </w:divBdr>
    </w:div>
    <w:div w:id="41029507">
      <w:bodyDiv w:val="1"/>
      <w:marLeft w:val="0"/>
      <w:marRight w:val="0"/>
      <w:marTop w:val="0"/>
      <w:marBottom w:val="0"/>
      <w:divBdr>
        <w:top w:val="none" w:sz="0" w:space="0" w:color="auto"/>
        <w:left w:val="none" w:sz="0" w:space="0" w:color="auto"/>
        <w:bottom w:val="none" w:sz="0" w:space="0" w:color="auto"/>
        <w:right w:val="none" w:sz="0" w:space="0" w:color="auto"/>
      </w:divBdr>
    </w:div>
    <w:div w:id="355278631">
      <w:bodyDiv w:val="1"/>
      <w:marLeft w:val="0"/>
      <w:marRight w:val="0"/>
      <w:marTop w:val="0"/>
      <w:marBottom w:val="0"/>
      <w:divBdr>
        <w:top w:val="none" w:sz="0" w:space="0" w:color="auto"/>
        <w:left w:val="none" w:sz="0" w:space="0" w:color="auto"/>
        <w:bottom w:val="none" w:sz="0" w:space="0" w:color="auto"/>
        <w:right w:val="none" w:sz="0" w:space="0" w:color="auto"/>
      </w:divBdr>
    </w:div>
    <w:div w:id="528109180">
      <w:bodyDiv w:val="1"/>
      <w:marLeft w:val="0"/>
      <w:marRight w:val="0"/>
      <w:marTop w:val="0"/>
      <w:marBottom w:val="0"/>
      <w:divBdr>
        <w:top w:val="none" w:sz="0" w:space="0" w:color="auto"/>
        <w:left w:val="none" w:sz="0" w:space="0" w:color="auto"/>
        <w:bottom w:val="none" w:sz="0" w:space="0" w:color="auto"/>
        <w:right w:val="none" w:sz="0" w:space="0" w:color="auto"/>
      </w:divBdr>
    </w:div>
    <w:div w:id="965503103">
      <w:bodyDiv w:val="1"/>
      <w:marLeft w:val="0"/>
      <w:marRight w:val="0"/>
      <w:marTop w:val="0"/>
      <w:marBottom w:val="0"/>
      <w:divBdr>
        <w:top w:val="none" w:sz="0" w:space="0" w:color="auto"/>
        <w:left w:val="none" w:sz="0" w:space="0" w:color="auto"/>
        <w:bottom w:val="none" w:sz="0" w:space="0" w:color="auto"/>
        <w:right w:val="none" w:sz="0" w:space="0" w:color="auto"/>
      </w:divBdr>
    </w:div>
    <w:div w:id="971518912">
      <w:bodyDiv w:val="1"/>
      <w:marLeft w:val="0"/>
      <w:marRight w:val="0"/>
      <w:marTop w:val="0"/>
      <w:marBottom w:val="0"/>
      <w:divBdr>
        <w:top w:val="none" w:sz="0" w:space="0" w:color="auto"/>
        <w:left w:val="none" w:sz="0" w:space="0" w:color="auto"/>
        <w:bottom w:val="none" w:sz="0" w:space="0" w:color="auto"/>
        <w:right w:val="none" w:sz="0" w:space="0" w:color="auto"/>
      </w:divBdr>
    </w:div>
    <w:div w:id="1203177902">
      <w:bodyDiv w:val="1"/>
      <w:marLeft w:val="0"/>
      <w:marRight w:val="0"/>
      <w:marTop w:val="0"/>
      <w:marBottom w:val="0"/>
      <w:divBdr>
        <w:top w:val="none" w:sz="0" w:space="0" w:color="auto"/>
        <w:left w:val="none" w:sz="0" w:space="0" w:color="auto"/>
        <w:bottom w:val="none" w:sz="0" w:space="0" w:color="auto"/>
        <w:right w:val="none" w:sz="0" w:space="0" w:color="auto"/>
      </w:divBdr>
    </w:div>
    <w:div w:id="1775052205">
      <w:bodyDiv w:val="1"/>
      <w:marLeft w:val="0"/>
      <w:marRight w:val="0"/>
      <w:marTop w:val="0"/>
      <w:marBottom w:val="0"/>
      <w:divBdr>
        <w:top w:val="none" w:sz="0" w:space="0" w:color="auto"/>
        <w:left w:val="none" w:sz="0" w:space="0" w:color="auto"/>
        <w:bottom w:val="none" w:sz="0" w:space="0" w:color="auto"/>
        <w:right w:val="none" w:sz="0" w:space="0" w:color="auto"/>
      </w:divBdr>
    </w:div>
    <w:div w:id="1973976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chart" Target="charts/chart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chart" Target="charts/chart2.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hyperlink" Target="mailto:oid@unsm.edu.pe" TargetMode="External"/><Relationship Id="rId2" Type="http://schemas.openxmlformats.org/officeDocument/2006/relationships/image" Target="media/image4.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Proyectos presentados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Hoja1!$A$2:$A$10</c:f>
              <c:strCache>
                <c:ptCount val="9"/>
                <c:pt idx="0">
                  <c:v>Ingeniería de Sistemas</c:v>
                </c:pt>
                <c:pt idx="1">
                  <c:v>Ciencias agrarias</c:v>
                </c:pt>
                <c:pt idx="2">
                  <c:v>Ingeniería Agroindustrial</c:v>
                </c:pt>
                <c:pt idx="3">
                  <c:v>Educación y Humanidades</c:v>
                </c:pt>
                <c:pt idx="4">
                  <c:v>Ecología</c:v>
                </c:pt>
                <c:pt idx="5">
                  <c:v>Ciencias Económicas</c:v>
                </c:pt>
                <c:pt idx="6">
                  <c:v>Ciencias de la Salud</c:v>
                </c:pt>
                <c:pt idx="7">
                  <c:v>Medicina Humana</c:v>
                </c:pt>
                <c:pt idx="8">
                  <c:v>Derecho y Ciencias Políticas</c:v>
                </c:pt>
              </c:strCache>
            </c:strRef>
          </c:cat>
          <c:val>
            <c:numRef>
              <c:f>Hoja1!$B$2:$B$10</c:f>
              <c:numCache>
                <c:formatCode>General</c:formatCode>
                <c:ptCount val="9"/>
                <c:pt idx="0">
                  <c:v>7</c:v>
                </c:pt>
                <c:pt idx="1">
                  <c:v>6</c:v>
                </c:pt>
                <c:pt idx="2">
                  <c:v>5</c:v>
                </c:pt>
                <c:pt idx="3">
                  <c:v>5</c:v>
                </c:pt>
                <c:pt idx="4">
                  <c:v>4</c:v>
                </c:pt>
                <c:pt idx="5">
                  <c:v>2</c:v>
                </c:pt>
                <c:pt idx="6">
                  <c:v>1</c:v>
                </c:pt>
                <c:pt idx="7">
                  <c:v>1</c:v>
                </c:pt>
                <c:pt idx="8">
                  <c:v>1</c:v>
                </c:pt>
              </c:numCache>
            </c:numRef>
          </c:val>
          <c:extLst>
            <c:ext xmlns:c16="http://schemas.microsoft.com/office/drawing/2014/chart" uri="{C3380CC4-5D6E-409C-BE32-E72D297353CC}">
              <c16:uniqueId val="{00000000-4F61-48D9-A8C4-27D5FCB694F1}"/>
            </c:ext>
          </c:extLst>
        </c:ser>
        <c:ser>
          <c:idx val="1"/>
          <c:order val="1"/>
          <c:tx>
            <c:strRef>
              <c:f>Hoja1!$C$1</c:f>
              <c:strCache>
                <c:ptCount val="1"/>
                <c:pt idx="0">
                  <c:v>Proyectos financiados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Hoja1!$A$2:$A$10</c:f>
              <c:strCache>
                <c:ptCount val="9"/>
                <c:pt idx="0">
                  <c:v>Ingeniería de Sistemas</c:v>
                </c:pt>
                <c:pt idx="1">
                  <c:v>Ciencias agrarias</c:v>
                </c:pt>
                <c:pt idx="2">
                  <c:v>Ingeniería Agroindustrial</c:v>
                </c:pt>
                <c:pt idx="3">
                  <c:v>Educación y Humanidades</c:v>
                </c:pt>
                <c:pt idx="4">
                  <c:v>Ecología</c:v>
                </c:pt>
                <c:pt idx="5">
                  <c:v>Ciencias Económicas</c:v>
                </c:pt>
                <c:pt idx="6">
                  <c:v>Ciencias de la Salud</c:v>
                </c:pt>
                <c:pt idx="7">
                  <c:v>Medicina Humana</c:v>
                </c:pt>
                <c:pt idx="8">
                  <c:v>Derecho y Ciencias Políticas</c:v>
                </c:pt>
              </c:strCache>
            </c:strRef>
          </c:cat>
          <c:val>
            <c:numRef>
              <c:f>Hoja1!$C$2:$C$10</c:f>
              <c:numCache>
                <c:formatCode>General</c:formatCode>
                <c:ptCount val="9"/>
                <c:pt idx="0">
                  <c:v>6</c:v>
                </c:pt>
                <c:pt idx="1">
                  <c:v>6</c:v>
                </c:pt>
                <c:pt idx="2">
                  <c:v>5</c:v>
                </c:pt>
                <c:pt idx="3">
                  <c:v>5</c:v>
                </c:pt>
                <c:pt idx="4">
                  <c:v>4</c:v>
                </c:pt>
                <c:pt idx="5">
                  <c:v>1</c:v>
                </c:pt>
                <c:pt idx="6">
                  <c:v>1</c:v>
                </c:pt>
                <c:pt idx="7">
                  <c:v>1</c:v>
                </c:pt>
                <c:pt idx="8">
                  <c:v>1</c:v>
                </c:pt>
              </c:numCache>
            </c:numRef>
          </c:val>
          <c:extLst>
            <c:ext xmlns:c16="http://schemas.microsoft.com/office/drawing/2014/chart" uri="{C3380CC4-5D6E-409C-BE32-E72D297353CC}">
              <c16:uniqueId val="{00000001-4F61-48D9-A8C4-27D5FCB694F1}"/>
            </c:ext>
          </c:extLst>
        </c:ser>
        <c:dLbls>
          <c:dLblPos val="outEnd"/>
          <c:showLegendKey val="0"/>
          <c:showVal val="1"/>
          <c:showCatName val="0"/>
          <c:showSerName val="0"/>
          <c:showPercent val="0"/>
          <c:showBubbleSize val="0"/>
        </c:dLbls>
        <c:gapWidth val="80"/>
        <c:overlap val="-2"/>
        <c:axId val="437224384"/>
        <c:axId val="437224776"/>
      </c:barChart>
      <c:catAx>
        <c:axId val="43722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437224776"/>
        <c:crosses val="autoZero"/>
        <c:auto val="1"/>
        <c:lblAlgn val="ctr"/>
        <c:lblOffset val="100"/>
        <c:noMultiLvlLbl val="0"/>
      </c:catAx>
      <c:valAx>
        <c:axId val="437224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437224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Hoja1!$A$25</c:f>
              <c:strCache>
                <c:ptCount val="1"/>
                <c:pt idx="0">
                  <c:v>Inv. responsable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Hoja1!$B$24</c:f>
              <c:numCache>
                <c:formatCode>General</c:formatCode>
                <c:ptCount val="1"/>
              </c:numCache>
            </c:numRef>
          </c:cat>
          <c:val>
            <c:numRef>
              <c:f>Hoja1!$B$25</c:f>
              <c:numCache>
                <c:formatCode>General</c:formatCode>
                <c:ptCount val="1"/>
                <c:pt idx="0">
                  <c:v>30</c:v>
                </c:pt>
              </c:numCache>
            </c:numRef>
          </c:val>
          <c:extLst>
            <c:ext xmlns:c16="http://schemas.microsoft.com/office/drawing/2014/chart" uri="{C3380CC4-5D6E-409C-BE32-E72D297353CC}">
              <c16:uniqueId val="{00000000-5256-4A23-8653-0A9BDCCAB787}"/>
            </c:ext>
          </c:extLst>
        </c:ser>
        <c:ser>
          <c:idx val="1"/>
          <c:order val="1"/>
          <c:tx>
            <c:strRef>
              <c:f>Hoja1!$A$26</c:f>
              <c:strCache>
                <c:ptCount val="1"/>
                <c:pt idx="0">
                  <c:v>Inv. Co-responsable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Hoja1!$B$24</c:f>
              <c:numCache>
                <c:formatCode>General</c:formatCode>
                <c:ptCount val="1"/>
              </c:numCache>
            </c:numRef>
          </c:cat>
          <c:val>
            <c:numRef>
              <c:f>Hoja1!$B$26</c:f>
              <c:numCache>
                <c:formatCode>General</c:formatCode>
                <c:ptCount val="1"/>
                <c:pt idx="0">
                  <c:v>61</c:v>
                </c:pt>
              </c:numCache>
            </c:numRef>
          </c:val>
          <c:extLst>
            <c:ext xmlns:c16="http://schemas.microsoft.com/office/drawing/2014/chart" uri="{C3380CC4-5D6E-409C-BE32-E72D297353CC}">
              <c16:uniqueId val="{00000001-5256-4A23-8653-0A9BDCCAB787}"/>
            </c:ext>
          </c:extLst>
        </c:ser>
        <c:ser>
          <c:idx val="2"/>
          <c:order val="2"/>
          <c:tx>
            <c:strRef>
              <c:f>Hoja1!$A$27</c:f>
              <c:strCache>
                <c:ptCount val="1"/>
                <c:pt idx="0">
                  <c:v>Inv. Colaborador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Hoja1!$B$24</c:f>
              <c:numCache>
                <c:formatCode>General</c:formatCode>
                <c:ptCount val="1"/>
              </c:numCache>
            </c:numRef>
          </c:cat>
          <c:val>
            <c:numRef>
              <c:f>Hoja1!$B$27</c:f>
              <c:numCache>
                <c:formatCode>General</c:formatCode>
                <c:ptCount val="1"/>
                <c:pt idx="0">
                  <c:v>62</c:v>
                </c:pt>
              </c:numCache>
            </c:numRef>
          </c:val>
          <c:extLst>
            <c:ext xmlns:c16="http://schemas.microsoft.com/office/drawing/2014/chart" uri="{C3380CC4-5D6E-409C-BE32-E72D297353CC}">
              <c16:uniqueId val="{00000002-5256-4A23-8653-0A9BDCCAB787}"/>
            </c:ext>
          </c:extLst>
        </c:ser>
        <c:dLbls>
          <c:dLblPos val="outEnd"/>
          <c:showLegendKey val="0"/>
          <c:showVal val="1"/>
          <c:showCatName val="0"/>
          <c:showSerName val="0"/>
          <c:showPercent val="0"/>
          <c:showBubbleSize val="0"/>
        </c:dLbls>
        <c:gapWidth val="219"/>
        <c:overlap val="-27"/>
        <c:axId val="437225560"/>
        <c:axId val="437225952"/>
      </c:barChart>
      <c:catAx>
        <c:axId val="437225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437225952"/>
        <c:crosses val="autoZero"/>
        <c:auto val="1"/>
        <c:lblAlgn val="ctr"/>
        <c:lblOffset val="100"/>
        <c:noMultiLvlLbl val="0"/>
      </c:catAx>
      <c:valAx>
        <c:axId val="437225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437225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Proyectos presentados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Ingeniería Agroindustrial</c:v>
                </c:pt>
                <c:pt idx="1">
                  <c:v>Ciencias de la Salud</c:v>
                </c:pt>
                <c:pt idx="2">
                  <c:v>Ciencias agrarias</c:v>
                </c:pt>
                <c:pt idx="3">
                  <c:v>Ecología</c:v>
                </c:pt>
                <c:pt idx="4">
                  <c:v>Ingeniería de Sistemas</c:v>
                </c:pt>
                <c:pt idx="5">
                  <c:v>Medicina Humana</c:v>
                </c:pt>
                <c:pt idx="6">
                  <c:v>Ciencias Económicas</c:v>
                </c:pt>
                <c:pt idx="7">
                  <c:v>Ingeniería Civil y Arquitectura</c:v>
                </c:pt>
              </c:strCache>
            </c:strRef>
          </c:cat>
          <c:val>
            <c:numRef>
              <c:f>Hoja1!$B$2:$B$9</c:f>
              <c:numCache>
                <c:formatCode>General</c:formatCode>
                <c:ptCount val="8"/>
                <c:pt idx="0">
                  <c:v>18</c:v>
                </c:pt>
                <c:pt idx="1">
                  <c:v>10</c:v>
                </c:pt>
                <c:pt idx="2">
                  <c:v>8</c:v>
                </c:pt>
                <c:pt idx="3">
                  <c:v>7</c:v>
                </c:pt>
                <c:pt idx="4">
                  <c:v>10</c:v>
                </c:pt>
                <c:pt idx="5">
                  <c:v>6</c:v>
                </c:pt>
                <c:pt idx="6">
                  <c:v>5</c:v>
                </c:pt>
                <c:pt idx="7">
                  <c:v>1</c:v>
                </c:pt>
              </c:numCache>
            </c:numRef>
          </c:val>
          <c:extLst>
            <c:ext xmlns:c16="http://schemas.microsoft.com/office/drawing/2014/chart" uri="{C3380CC4-5D6E-409C-BE32-E72D297353CC}">
              <c16:uniqueId val="{00000000-E668-4E5C-A4C6-EF01B26A72EF}"/>
            </c:ext>
          </c:extLst>
        </c:ser>
        <c:ser>
          <c:idx val="1"/>
          <c:order val="1"/>
          <c:tx>
            <c:strRef>
              <c:f>Hoja1!$C$1</c:f>
              <c:strCache>
                <c:ptCount val="1"/>
                <c:pt idx="0">
                  <c:v>Proyectos financiados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Ingeniería Agroindustrial</c:v>
                </c:pt>
                <c:pt idx="1">
                  <c:v>Ciencias de la Salud</c:v>
                </c:pt>
                <c:pt idx="2">
                  <c:v>Ciencias agrarias</c:v>
                </c:pt>
                <c:pt idx="3">
                  <c:v>Ecología</c:v>
                </c:pt>
                <c:pt idx="4">
                  <c:v>Ingeniería de Sistemas</c:v>
                </c:pt>
                <c:pt idx="5">
                  <c:v>Medicina Humana</c:v>
                </c:pt>
                <c:pt idx="6">
                  <c:v>Ciencias Económicas</c:v>
                </c:pt>
                <c:pt idx="7">
                  <c:v>Ingeniería Civil y Arquitectura</c:v>
                </c:pt>
              </c:strCache>
            </c:strRef>
          </c:cat>
          <c:val>
            <c:numRef>
              <c:f>Hoja1!$C$2:$C$9</c:f>
              <c:numCache>
                <c:formatCode>General</c:formatCode>
                <c:ptCount val="8"/>
                <c:pt idx="0">
                  <c:v>16</c:v>
                </c:pt>
                <c:pt idx="1">
                  <c:v>7</c:v>
                </c:pt>
                <c:pt idx="2">
                  <c:v>7</c:v>
                </c:pt>
                <c:pt idx="3">
                  <c:v>7</c:v>
                </c:pt>
                <c:pt idx="4">
                  <c:v>6</c:v>
                </c:pt>
                <c:pt idx="5">
                  <c:v>4</c:v>
                </c:pt>
                <c:pt idx="6">
                  <c:v>3</c:v>
                </c:pt>
                <c:pt idx="7">
                  <c:v>1</c:v>
                </c:pt>
              </c:numCache>
            </c:numRef>
          </c:val>
          <c:extLst>
            <c:ext xmlns:c16="http://schemas.microsoft.com/office/drawing/2014/chart" uri="{C3380CC4-5D6E-409C-BE32-E72D297353CC}">
              <c16:uniqueId val="{00000001-E668-4E5C-A4C6-EF01B26A72EF}"/>
            </c:ext>
          </c:extLst>
        </c:ser>
        <c:dLbls>
          <c:dLblPos val="outEnd"/>
          <c:showLegendKey val="0"/>
          <c:showVal val="1"/>
          <c:showCatName val="0"/>
          <c:showSerName val="0"/>
          <c:showPercent val="0"/>
          <c:showBubbleSize val="0"/>
        </c:dLbls>
        <c:gapWidth val="80"/>
        <c:overlap val="3"/>
        <c:axId val="318024072"/>
        <c:axId val="318024464"/>
      </c:barChart>
      <c:catAx>
        <c:axId val="318024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318024464"/>
        <c:crosses val="autoZero"/>
        <c:auto val="1"/>
        <c:lblAlgn val="ctr"/>
        <c:lblOffset val="100"/>
        <c:noMultiLvlLbl val="0"/>
      </c:catAx>
      <c:valAx>
        <c:axId val="318024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318024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2015-12-23T00:00:00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79672E-738F-451C-AC7D-04D42E2C7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2050</TotalTime>
  <Pages>30</Pages>
  <Words>9440</Words>
  <Characters>51921</Characters>
  <Application>Microsoft Office Word</Application>
  <DocSecurity>0</DocSecurity>
  <Lines>432</Lines>
  <Paragraphs>122</Paragraphs>
  <ScaleCrop>false</ScaleCrop>
  <HeadingPairs>
    <vt:vector size="2" baseType="variant">
      <vt:variant>
        <vt:lpstr>Título</vt:lpstr>
      </vt:variant>
      <vt:variant>
        <vt:i4>1</vt:i4>
      </vt:variant>
    </vt:vector>
  </HeadingPairs>
  <TitlesOfParts>
    <vt:vector size="1" baseType="lpstr">
      <vt:lpstr>INFORME MEMORIA</vt:lpstr>
    </vt:vector>
  </TitlesOfParts>
  <Company>MAESTRÍA</Company>
  <LinksUpToDate>false</LinksUpToDate>
  <CharactersWithSpaces>61239</CharactersWithSpaces>
  <SharedDoc>false</SharedDoc>
  <HLinks>
    <vt:vector size="6" baseType="variant">
      <vt:variant>
        <vt:i4>7208960</vt:i4>
      </vt:variant>
      <vt:variant>
        <vt:i4>0</vt:i4>
      </vt:variant>
      <vt:variant>
        <vt:i4>0</vt:i4>
      </vt:variant>
      <vt:variant>
        <vt:i4>5</vt:i4>
      </vt:variant>
      <vt:variant>
        <vt:lpwstr>mailto:oid@unsm.edu.pe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MEMORIA</dc:title>
  <dc:subject>Blgo. Dr. Winston Franz Ríos Ruíz</dc:subject>
  <dc:creator>Director de la oficina de investigación</dc:creator>
  <cp:keywords/>
  <dc:description/>
  <cp:lastModifiedBy>OINV</cp:lastModifiedBy>
  <cp:revision>261</cp:revision>
  <cp:lastPrinted>2015-12-29T15:21:00Z</cp:lastPrinted>
  <dcterms:created xsi:type="dcterms:W3CDTF">2014-12-11T18:47:00Z</dcterms:created>
  <dcterms:modified xsi:type="dcterms:W3CDTF">2016-06-14T15:51:00Z</dcterms:modified>
</cp:coreProperties>
</file>